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1D" w:rsidRPr="00BC1863" w:rsidRDefault="00BE27AE" w:rsidP="0003241D">
      <w:pPr>
        <w:autoSpaceDE w:val="0"/>
        <w:autoSpaceDN w:val="0"/>
        <w:adjustRightInd w:val="0"/>
        <w:spacing w:after="0"/>
        <w:ind w:left="3540" w:firstLine="708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«</w:t>
      </w:r>
      <w:r w:rsidR="0003241D" w:rsidRPr="00BC186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УТВЕРЖДАЮ»</w:t>
      </w:r>
    </w:p>
    <w:p w:rsidR="0003241D" w:rsidRPr="00335871" w:rsidRDefault="0003241D" w:rsidP="0003241D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И.о.г</w:t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лавн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ого</w:t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врач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а</w:t>
      </w:r>
    </w:p>
    <w:p w:rsidR="0003241D" w:rsidRPr="00335871" w:rsidRDefault="0003241D" w:rsidP="0003241D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ГБУЗ «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Диагностический центр</w:t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Минздрава КБР</w:t>
      </w:r>
    </w:p>
    <w:p w:rsidR="0003241D" w:rsidRPr="00335871" w:rsidRDefault="0003241D" w:rsidP="0003241D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  <w:t xml:space="preserve">                        _________________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И.А.Кульбаева</w:t>
      </w:r>
    </w:p>
    <w:p w:rsidR="0003241D" w:rsidRPr="00BC1863" w:rsidRDefault="0003241D" w:rsidP="0003241D">
      <w:pPr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335871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«___» ____________2017г.</w:t>
      </w:r>
    </w:p>
    <w:p w:rsidR="00E43B2B" w:rsidRPr="00E43B2B" w:rsidRDefault="00E43B2B" w:rsidP="0003241D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0155EF" w:rsidRDefault="00E43B2B" w:rsidP="000155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B341C6" w:rsidRDefault="00E43B2B" w:rsidP="000155EF">
      <w:pPr>
        <w:autoSpaceDE w:val="0"/>
        <w:autoSpaceDN w:val="0"/>
        <w:adjustRightInd w:val="0"/>
        <w:spacing w:before="48" w:after="0" w:line="269" w:lineRule="exact"/>
        <w:ind w:firstLine="744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41C6">
        <w:rPr>
          <w:rFonts w:ascii="Times New Roman" w:eastAsiaTheme="minorEastAsia" w:hAnsi="Times New Roman"/>
          <w:b/>
          <w:sz w:val="28"/>
          <w:szCs w:val="28"/>
          <w:lang w:eastAsia="ru-RU"/>
        </w:rPr>
        <w:t>ПОЛОЖЕНИЕ</w:t>
      </w:r>
    </w:p>
    <w:p w:rsidR="000155EF" w:rsidRPr="00B341C6" w:rsidRDefault="00E43B2B" w:rsidP="00015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41C6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 работе телефонной «Антикоррупционной горячей линии» </w:t>
      </w:r>
      <w:r w:rsidR="00B341C6" w:rsidRPr="00B341C6">
        <w:rPr>
          <w:rFonts w:ascii="Times New Roman" w:eastAsiaTheme="minorEastAsia" w:hAnsi="Times New Roman"/>
          <w:b/>
          <w:sz w:val="28"/>
          <w:szCs w:val="28"/>
          <w:lang w:eastAsia="ru-RU"/>
        </w:rPr>
        <w:t>ГБУЗ</w:t>
      </w:r>
    </w:p>
    <w:p w:rsidR="00E43B2B" w:rsidRPr="00B341C6" w:rsidRDefault="000155EF" w:rsidP="00015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41C6">
        <w:rPr>
          <w:rFonts w:ascii="Times New Roman" w:eastAsiaTheme="minorEastAsia" w:hAnsi="Times New Roman"/>
          <w:b/>
          <w:sz w:val="28"/>
          <w:szCs w:val="28"/>
          <w:lang w:eastAsia="ru-RU"/>
        </w:rPr>
        <w:t>«</w:t>
      </w:r>
      <w:r w:rsidR="0003241D" w:rsidRPr="00B341C6">
        <w:rPr>
          <w:rFonts w:ascii="Times New Roman" w:eastAsiaTheme="minorEastAsia" w:hAnsi="Times New Roman"/>
          <w:b/>
          <w:sz w:val="28"/>
          <w:szCs w:val="28"/>
          <w:lang w:eastAsia="ru-RU"/>
        </w:rPr>
        <w:t>Диагностический центр» Минздрава КБР</w:t>
      </w:r>
    </w:p>
    <w:p w:rsidR="00E43B2B" w:rsidRPr="000155EF" w:rsidRDefault="00E43B2B" w:rsidP="000155EF">
      <w:pPr>
        <w:autoSpaceDE w:val="0"/>
        <w:autoSpaceDN w:val="0"/>
        <w:adjustRightInd w:val="0"/>
        <w:spacing w:after="0" w:line="240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0155EF" w:rsidRDefault="00E43B2B" w:rsidP="000155E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4" w:after="0" w:line="278" w:lineRule="exact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155EF">
        <w:rPr>
          <w:rFonts w:ascii="Times New Roman" w:eastAsiaTheme="minorEastAsia" w:hAnsi="Times New Roman"/>
          <w:sz w:val="28"/>
          <w:szCs w:val="28"/>
          <w:lang w:eastAsia="ru-RU"/>
        </w:rPr>
        <w:t>Общие положения</w:t>
      </w:r>
    </w:p>
    <w:p w:rsidR="00E43B2B" w:rsidRPr="00E43B2B" w:rsidRDefault="00E43B2B" w:rsidP="00E43B2B">
      <w:pPr>
        <w:autoSpaceDE w:val="0"/>
        <w:autoSpaceDN w:val="0"/>
        <w:adjustRightInd w:val="0"/>
        <w:spacing w:before="24" w:after="0" w:line="278" w:lineRule="exact"/>
        <w:ind w:left="744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43B2B" w:rsidRPr="00E43B2B" w:rsidRDefault="00E43B2B" w:rsidP="00E43B2B">
      <w:pPr>
        <w:tabs>
          <w:tab w:val="left" w:pos="47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ab/>
        <w:t>1.1.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Настоящее Положение о работе телефонной  «Антикоррупционной горячей линии» Государственного бюджетного учреждения «</w:t>
      </w:r>
      <w:r w:rsidR="0003241D">
        <w:rPr>
          <w:rFonts w:ascii="Times New Roman" w:eastAsiaTheme="minorEastAsia" w:hAnsi="Times New Roman"/>
          <w:sz w:val="28"/>
          <w:szCs w:val="28"/>
          <w:lang w:eastAsia="ru-RU"/>
        </w:rPr>
        <w:t>Диагностический центр» Минздрава КБР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(далее - Антикоррупционная линия) разработано в соответствии с Федеральным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br/>
        <w:t>законом от 2 мая 2006 года № 59-ФЗ «О порядке рассмотрения обращений граждан Российской Федерации».</w:t>
      </w:r>
    </w:p>
    <w:p w:rsidR="00E43B2B" w:rsidRPr="00E43B2B" w:rsidRDefault="00E43B2B" w:rsidP="00E43B2B">
      <w:pPr>
        <w:tabs>
          <w:tab w:val="left" w:pos="600"/>
        </w:tabs>
        <w:autoSpaceDE w:val="0"/>
        <w:autoSpaceDN w:val="0"/>
        <w:adjustRightInd w:val="0"/>
        <w:spacing w:before="5"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ab/>
        <w:t>1.2.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Антикоррупционная линия устанавливается в </w:t>
      </w:r>
      <w:r w:rsidR="00BE27AE">
        <w:rPr>
          <w:rFonts w:ascii="Times New Roman" w:eastAsiaTheme="minorEastAsia" w:hAnsi="Times New Roman"/>
          <w:sz w:val="28"/>
          <w:szCs w:val="28"/>
          <w:lang w:eastAsia="ru-RU"/>
        </w:rPr>
        <w:t>ГБУЗ «Диагностический центр» Минздрава КБР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(далее - Учреждение) и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br/>
        <w:t>представляет собой комплекс организационных мероприятий и технических средств, обеспечивающих гражданам возможность обращаться по телефону с заявлениями о фактах коррупции.</w:t>
      </w:r>
    </w:p>
    <w:p w:rsidR="00E43B2B" w:rsidRPr="00E43B2B" w:rsidRDefault="00E43B2B" w:rsidP="00E43B2B">
      <w:pPr>
        <w:autoSpaceDE w:val="0"/>
        <w:autoSpaceDN w:val="0"/>
        <w:adjustRightInd w:val="0"/>
        <w:spacing w:before="5" w:after="0"/>
        <w:ind w:right="-1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val="en-US" w:eastAsia="ru-RU"/>
        </w:rPr>
        <w:t>II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. Цели работы Антикоррупционной линии. </w:t>
      </w:r>
    </w:p>
    <w:p w:rsidR="00E43B2B" w:rsidRPr="00E43B2B" w:rsidRDefault="00E43B2B" w:rsidP="00E43B2B">
      <w:pPr>
        <w:autoSpaceDE w:val="0"/>
        <w:autoSpaceDN w:val="0"/>
        <w:adjustRightInd w:val="0"/>
        <w:spacing w:before="5" w:after="0"/>
        <w:ind w:right="-1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Антикоррупционная линия создана в целях:</w:t>
      </w: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- вовлечения субъектов гражданского общества Кабардино-Балкарской Республики в реализацию антикоррупционной политики; </w:t>
      </w: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- содействия принятию мер, направленных на эффективное предупреждение коррупционных проявлений и борьбу с коррупцией; </w:t>
      </w: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- формирования у населения Кабардино-Балкарской Республики нетерпимости к коррупционным проявлениям;</w:t>
      </w:r>
    </w:p>
    <w:p w:rsidR="00E43B2B" w:rsidRPr="00E43B2B" w:rsidRDefault="00E43B2B" w:rsidP="00E43B2B">
      <w:pPr>
        <w:widowControl w:val="0"/>
        <w:numPr>
          <w:ilvl w:val="0"/>
          <w:numId w:val="1"/>
        </w:numPr>
        <w:tabs>
          <w:tab w:val="left" w:pos="19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создания условий для выявления фактов коррупционных проявлений.</w:t>
      </w:r>
    </w:p>
    <w:p w:rsidR="00E43B2B" w:rsidRPr="00E2590E" w:rsidRDefault="00E43B2B" w:rsidP="00E2590E">
      <w:pPr>
        <w:pStyle w:val="a4"/>
        <w:widowControl w:val="0"/>
        <w:numPr>
          <w:ilvl w:val="0"/>
          <w:numId w:val="6"/>
        </w:numPr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2590E">
        <w:rPr>
          <w:rFonts w:ascii="Times New Roman" w:eastAsiaTheme="minorEastAsia" w:hAnsi="Times New Roman"/>
          <w:sz w:val="28"/>
          <w:szCs w:val="28"/>
          <w:lang w:eastAsia="ru-RU"/>
        </w:rPr>
        <w:t>Основные задачи</w:t>
      </w:r>
    </w:p>
    <w:p w:rsidR="00E43B2B" w:rsidRPr="00E43B2B" w:rsidRDefault="00E43B2B" w:rsidP="00E43B2B">
      <w:pPr>
        <w:autoSpaceDE w:val="0"/>
        <w:autoSpaceDN w:val="0"/>
        <w:adjustRightInd w:val="0"/>
        <w:spacing w:before="10" w:after="0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Основными задачами работы Антикоррупционной линии являются:</w:t>
      </w:r>
    </w:p>
    <w:p w:rsidR="00E43B2B" w:rsidRPr="00E43B2B" w:rsidRDefault="00E43B2B" w:rsidP="00E43B2B">
      <w:pPr>
        <w:autoSpaceDE w:val="0"/>
        <w:autoSpaceDN w:val="0"/>
        <w:adjustRightInd w:val="0"/>
        <w:spacing w:before="10" w:after="0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- обеспечение оперативного приема, учета и рассмотрения заявлений граждан, поступивших по Антикоррупционной линии; </w:t>
      </w:r>
    </w:p>
    <w:p w:rsidR="00E43B2B" w:rsidRPr="00E43B2B" w:rsidRDefault="00E43B2B" w:rsidP="00E43B2B">
      <w:pPr>
        <w:autoSpaceDE w:val="0"/>
        <w:autoSpaceDN w:val="0"/>
        <w:adjustRightInd w:val="0"/>
        <w:spacing w:before="10" w:after="0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- обработка и направление заявлений, поступивших по Антикоррупционной линии, директору Учреждения для рассмотрения и принятия решения;</w:t>
      </w:r>
    </w:p>
    <w:p w:rsidR="00E43B2B" w:rsidRPr="00E43B2B" w:rsidRDefault="00E43B2B" w:rsidP="00E43B2B">
      <w:pPr>
        <w:autoSpaceDE w:val="0"/>
        <w:autoSpaceDN w:val="0"/>
        <w:adjustRightInd w:val="0"/>
        <w:spacing w:before="10" w:after="0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- анализ обращений и заявлений граждан, поступивших по Антикоррупционной линии, их учет при разработке и реализации антикоррупционных мероприятий.</w:t>
      </w:r>
    </w:p>
    <w:p w:rsidR="00E43B2B" w:rsidRPr="00E43B2B" w:rsidRDefault="00E43B2B" w:rsidP="00E43B2B">
      <w:pPr>
        <w:autoSpaceDE w:val="0"/>
        <w:autoSpaceDN w:val="0"/>
        <w:adjustRightInd w:val="0"/>
        <w:spacing w:before="10" w:after="0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IV.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ab/>
        <w:t>Порядок организации работы Антикоррупционной линии</w:t>
      </w:r>
    </w:p>
    <w:p w:rsidR="00E43B2B" w:rsidRPr="00E43B2B" w:rsidRDefault="00E43B2B" w:rsidP="00E43B2B">
      <w:pPr>
        <w:widowControl w:val="0"/>
        <w:numPr>
          <w:ilvl w:val="0"/>
          <w:numId w:val="2"/>
        </w:numPr>
        <w:tabs>
          <w:tab w:val="left" w:pos="4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Информация о функционировании и режиме работы Антикоррупционной линии доводится до сведения населения через средства массовой информации, размещается на информационных стендах, на официальном сайте в сети «Интернет».</w:t>
      </w:r>
    </w:p>
    <w:p w:rsidR="00E43B2B" w:rsidRPr="00E43B2B" w:rsidRDefault="00E43B2B" w:rsidP="00E43B2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Прием заявлений граждан по Антикоррупционной линии осуществляется в рабочее время с 0</w:t>
      </w:r>
      <w:r w:rsidR="00BE27AE">
        <w:rPr>
          <w:rFonts w:ascii="Times New Roman" w:eastAsiaTheme="minorEastAsia" w:hAnsi="Times New Roman"/>
          <w:sz w:val="28"/>
          <w:szCs w:val="28"/>
          <w:lang w:eastAsia="ru-RU"/>
        </w:rPr>
        <w:t>9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:00 до 1</w:t>
      </w:r>
      <w:r w:rsidR="00BE27AE">
        <w:rPr>
          <w:rFonts w:ascii="Times New Roman" w:eastAsiaTheme="minorEastAsia" w:hAnsi="Times New Roman"/>
          <w:sz w:val="28"/>
          <w:szCs w:val="28"/>
          <w:lang w:eastAsia="ru-RU"/>
        </w:rPr>
        <w:t>6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:00, с понедельника по пятницу по телефону </w:t>
      </w:r>
      <w:r w:rsidR="00BE27AE">
        <w:rPr>
          <w:rFonts w:ascii="Times New Roman" w:eastAsiaTheme="minorEastAsia" w:hAnsi="Times New Roman"/>
          <w:sz w:val="28"/>
          <w:szCs w:val="28"/>
          <w:lang w:eastAsia="ru-RU"/>
        </w:rPr>
        <w:t xml:space="preserve">  </w:t>
      </w:r>
      <w:r w:rsidR="0003241D">
        <w:rPr>
          <w:rFonts w:ascii="Times New Roman" w:eastAsiaTheme="minorEastAsia" w:hAnsi="Times New Roman"/>
          <w:sz w:val="28"/>
          <w:szCs w:val="28"/>
          <w:lang w:eastAsia="ru-RU"/>
        </w:rPr>
        <w:t>40-53-50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E43B2B" w:rsidRPr="00E43B2B" w:rsidRDefault="00E43B2B" w:rsidP="00E43B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Прием, учет и предварительную обработку поступающих на Антикоррупционную линию сведений осуществляет </w:t>
      </w:r>
      <w:r w:rsidR="0003241D">
        <w:rPr>
          <w:rFonts w:ascii="Times New Roman" w:eastAsiaTheme="minorEastAsia" w:hAnsi="Times New Roman"/>
          <w:sz w:val="28"/>
          <w:szCs w:val="28"/>
          <w:lang w:eastAsia="ru-RU"/>
        </w:rPr>
        <w:t>Астамирова З.Р.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(далее - ответственное лицо).</w:t>
      </w:r>
    </w:p>
    <w:p w:rsidR="00E43B2B" w:rsidRPr="00E43B2B" w:rsidRDefault="00E43B2B" w:rsidP="00E43B2B">
      <w:pPr>
        <w:widowControl w:val="0"/>
        <w:numPr>
          <w:ilvl w:val="0"/>
          <w:numId w:val="2"/>
        </w:numPr>
        <w:tabs>
          <w:tab w:val="left" w:pos="4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 ответе на телефонные звонки ответственное лицо должно:</w:t>
      </w:r>
    </w:p>
    <w:p w:rsidR="00E43B2B" w:rsidRPr="00E43B2B" w:rsidRDefault="00E43B2B" w:rsidP="00E43B2B">
      <w:pPr>
        <w:widowControl w:val="0"/>
        <w:numPr>
          <w:ilvl w:val="0"/>
          <w:numId w:val="3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назвать фамилию, имя, отчество, занимаемую должность;</w:t>
      </w:r>
    </w:p>
    <w:p w:rsidR="00E43B2B" w:rsidRPr="00E43B2B" w:rsidRDefault="00E43B2B" w:rsidP="00E43B2B">
      <w:pPr>
        <w:widowControl w:val="0"/>
        <w:numPr>
          <w:ilvl w:val="0"/>
          <w:numId w:val="3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сообщить позвонившему, что Антикоррупционная линия работает исключительно для информирования о фактах коррупции, с которыми граждане сталкиваются при взаимодействии с работниками Учреждения;</w:t>
      </w:r>
    </w:p>
    <w:p w:rsidR="00E43B2B" w:rsidRPr="00E43B2B" w:rsidRDefault="00E43B2B" w:rsidP="00E43B2B">
      <w:pPr>
        <w:widowControl w:val="0"/>
        <w:numPr>
          <w:ilvl w:val="0"/>
          <w:numId w:val="3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предложить гражданину назвать свои фамилию, имя, отчество, почтовый адрес, по которому должен быть направлен ответ;</w:t>
      </w:r>
    </w:p>
    <w:p w:rsidR="00E43B2B" w:rsidRPr="00E43B2B" w:rsidRDefault="00E43B2B" w:rsidP="00E43B2B">
      <w:pPr>
        <w:widowControl w:val="0"/>
        <w:numPr>
          <w:ilvl w:val="0"/>
          <w:numId w:val="3"/>
        </w:numPr>
        <w:tabs>
          <w:tab w:val="left" w:pos="134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предложить гражданину изложить суть вопроса;</w:t>
      </w:r>
    </w:p>
    <w:p w:rsidR="00E43B2B" w:rsidRPr="00E43B2B" w:rsidRDefault="00E43B2B" w:rsidP="00E43B2B">
      <w:pPr>
        <w:autoSpaceDE w:val="0"/>
        <w:autoSpaceDN w:val="0"/>
        <w:adjustRightInd w:val="0"/>
        <w:spacing w:before="53"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- сообщить гражданину, что конфиденциальность переданных им сведений гарантируется. В случаях, если сообщение гражданина не содержит информацию о фактах коррупции, позвонившему необходимо разъяснить, куда ему следует обратиться по сути содержащихся в его обращении сведений.</w:t>
      </w:r>
    </w:p>
    <w:p w:rsidR="00E43B2B" w:rsidRPr="00E43B2B" w:rsidRDefault="00E43B2B" w:rsidP="00E43B2B">
      <w:pPr>
        <w:widowControl w:val="0"/>
        <w:numPr>
          <w:ilvl w:val="0"/>
          <w:numId w:val="4"/>
        </w:numPr>
        <w:tabs>
          <w:tab w:val="left" w:pos="42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Сообщения, поступающие по Антикоррупционной линии, подлежат обязательной регистрации в течение одного дня с момента поступления и вносятся в журнал регистрации обращений граждан по фактам коррупционной направленности с указанием времени приема и краткого изложения сути обращения (приложение №1).</w:t>
      </w:r>
    </w:p>
    <w:p w:rsidR="00E43B2B" w:rsidRPr="00E43B2B" w:rsidRDefault="00E43B2B" w:rsidP="00E43B2B">
      <w:pPr>
        <w:widowControl w:val="0"/>
        <w:numPr>
          <w:ilvl w:val="0"/>
          <w:numId w:val="4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 мере поступления сообщений о фактах коррупции ответственное лицо готовит служебную записку и направляет ее не позднее дня, следующего за днем регистрации сообщения, </w:t>
      </w:r>
      <w:r w:rsidR="00244AAF">
        <w:rPr>
          <w:rFonts w:ascii="Times New Roman" w:eastAsiaTheme="minorEastAsia" w:hAnsi="Times New Roman"/>
          <w:sz w:val="28"/>
          <w:szCs w:val="28"/>
          <w:lang w:eastAsia="ru-RU"/>
        </w:rPr>
        <w:t>руководителю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Учреждения для принятия решения. Затем карточка передается на рассмотрение рабочей группе по вопросам реализации антикоррупционной политики в Учреждении.</w:t>
      </w:r>
    </w:p>
    <w:p w:rsidR="00E43B2B" w:rsidRPr="00E43B2B" w:rsidRDefault="00E43B2B" w:rsidP="00E43B2B">
      <w:pPr>
        <w:widowControl w:val="0"/>
        <w:numPr>
          <w:ilvl w:val="0"/>
          <w:numId w:val="4"/>
        </w:numPr>
        <w:tabs>
          <w:tab w:val="left" w:pos="42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Поступившие сообщения о фактах коррупции рассматриваются в порядке и в сроки, установленные законодательством об обращениях граждан.</w:t>
      </w:r>
    </w:p>
    <w:p w:rsidR="00E43B2B" w:rsidRPr="00E43B2B" w:rsidRDefault="00E43B2B" w:rsidP="00E43B2B">
      <w:pPr>
        <w:widowControl w:val="0"/>
        <w:numPr>
          <w:ilvl w:val="0"/>
          <w:numId w:val="4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 наличии в поступившем сообщении сведений о подготавливаемом, 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совершаемом или совершенном противоправном деянии, а также о лице, его подготавливающем, совершающем или совершившем, обращение подлежит немедленному направлению в правоохранительные органы в соответствии с их компетенцией.</w:t>
      </w:r>
    </w:p>
    <w:p w:rsidR="00E43B2B" w:rsidRPr="00E43B2B" w:rsidRDefault="00E43B2B" w:rsidP="00E43B2B">
      <w:pPr>
        <w:widowControl w:val="0"/>
        <w:numPr>
          <w:ilvl w:val="0"/>
          <w:numId w:val="4"/>
        </w:numPr>
        <w:tabs>
          <w:tab w:val="left" w:pos="42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Ответственное лицо ежеквартально обобщает предоставленную информацию о работе «Антикоррупционной горячей линии» для доклада </w:t>
      </w:r>
      <w:r w:rsidR="00244AAF">
        <w:rPr>
          <w:rFonts w:ascii="Times New Roman" w:eastAsiaTheme="minorEastAsia" w:hAnsi="Times New Roman"/>
          <w:sz w:val="28"/>
          <w:szCs w:val="28"/>
          <w:lang w:eastAsia="ru-RU"/>
        </w:rPr>
        <w:t>руководителю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 Учреждения (приложение № 2).</w:t>
      </w: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C3E56" w:rsidRDefault="00BC3E56" w:rsidP="00E43B2B">
      <w:pPr>
        <w:autoSpaceDE w:val="0"/>
        <w:autoSpaceDN w:val="0"/>
        <w:adjustRightInd w:val="0"/>
        <w:spacing w:before="202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C3E56" w:rsidRDefault="00BC3E56" w:rsidP="00E43B2B">
      <w:pPr>
        <w:autoSpaceDE w:val="0"/>
        <w:autoSpaceDN w:val="0"/>
        <w:adjustRightInd w:val="0"/>
        <w:spacing w:before="202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E27AE" w:rsidRDefault="00BE27AE" w:rsidP="00E43B2B">
      <w:pPr>
        <w:autoSpaceDE w:val="0"/>
        <w:autoSpaceDN w:val="0"/>
        <w:adjustRightInd w:val="0"/>
        <w:spacing w:before="202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E27AE" w:rsidRDefault="00BE27AE" w:rsidP="00E43B2B">
      <w:pPr>
        <w:autoSpaceDE w:val="0"/>
        <w:autoSpaceDN w:val="0"/>
        <w:adjustRightInd w:val="0"/>
        <w:spacing w:before="202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before="202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Приложение № 1</w:t>
      </w:r>
    </w:p>
    <w:p w:rsidR="004372C3" w:rsidRDefault="00E43B2B" w:rsidP="004372C3">
      <w:pPr>
        <w:autoSpaceDE w:val="0"/>
        <w:autoSpaceDN w:val="0"/>
        <w:adjustRightInd w:val="0"/>
        <w:spacing w:before="5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к Положению о работе «Ан</w:t>
      </w:r>
      <w:r w:rsidR="004372C3">
        <w:rPr>
          <w:rFonts w:ascii="Times New Roman" w:eastAsiaTheme="minorEastAsia" w:hAnsi="Times New Roman"/>
          <w:sz w:val="28"/>
          <w:szCs w:val="28"/>
          <w:lang w:eastAsia="ru-RU"/>
        </w:rPr>
        <w:t xml:space="preserve">тикоррупционной горячей линии» </w:t>
      </w:r>
    </w:p>
    <w:p w:rsidR="00E43B2B" w:rsidRPr="00E43B2B" w:rsidRDefault="004372C3" w:rsidP="004372C3">
      <w:pPr>
        <w:autoSpaceDE w:val="0"/>
        <w:autoSpaceDN w:val="0"/>
        <w:adjustRightInd w:val="0"/>
        <w:spacing w:before="5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ГБУЗ</w:t>
      </w:r>
      <w:r w:rsidR="00244AA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E43B2B" w:rsidRPr="00E43B2B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03241D">
        <w:rPr>
          <w:rFonts w:ascii="Times New Roman" w:eastAsiaTheme="minorEastAsia" w:hAnsi="Times New Roman"/>
          <w:sz w:val="28"/>
          <w:szCs w:val="28"/>
          <w:lang w:eastAsia="ru-RU"/>
        </w:rPr>
        <w:t>Диагностический центр</w:t>
      </w:r>
      <w:r w:rsidR="00E43B2B" w:rsidRPr="00E43B2B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03241D">
        <w:rPr>
          <w:rFonts w:ascii="Times New Roman" w:eastAsiaTheme="minorEastAsia" w:hAnsi="Times New Roman"/>
          <w:sz w:val="28"/>
          <w:szCs w:val="28"/>
          <w:lang w:eastAsia="ru-RU"/>
        </w:rPr>
        <w:t xml:space="preserve"> Минздрава КБР</w:t>
      </w: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03241D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372C3" w:rsidRDefault="004372C3" w:rsidP="004372C3">
      <w:pPr>
        <w:autoSpaceDE w:val="0"/>
        <w:autoSpaceDN w:val="0"/>
        <w:adjustRightInd w:val="0"/>
        <w:spacing w:before="5" w:after="0" w:line="360" w:lineRule="auto"/>
        <w:ind w:firstLine="744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 </w:t>
      </w:r>
      <w:r w:rsidR="00E43B2B" w:rsidRPr="004372C3"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Журнал регистрации обращений по телефонной «Антикоррупционной горячей линии» </w:t>
      </w:r>
      <w:r w:rsidR="00244AAF" w:rsidRPr="004372C3"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государственного </w:t>
      </w:r>
      <w:r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                   </w:t>
      </w:r>
    </w:p>
    <w:p w:rsidR="00244AAF" w:rsidRPr="004372C3" w:rsidRDefault="004372C3" w:rsidP="004372C3">
      <w:pPr>
        <w:autoSpaceDE w:val="0"/>
        <w:autoSpaceDN w:val="0"/>
        <w:adjustRightInd w:val="0"/>
        <w:spacing w:before="5" w:after="0" w:line="360" w:lineRule="auto"/>
        <w:ind w:firstLine="744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     </w:t>
      </w:r>
      <w:r w:rsidR="00244AAF" w:rsidRPr="004372C3">
        <w:rPr>
          <w:rFonts w:ascii="Times New Roman" w:eastAsiaTheme="minorEastAsia" w:hAnsi="Times New Roman"/>
          <w:b/>
          <w:sz w:val="32"/>
          <w:szCs w:val="32"/>
          <w:lang w:eastAsia="ru-RU"/>
        </w:rPr>
        <w:t>бюджетного учреждения здравоохранения</w:t>
      </w:r>
    </w:p>
    <w:p w:rsidR="0003241D" w:rsidRPr="004372C3" w:rsidRDefault="004372C3" w:rsidP="004372C3">
      <w:pPr>
        <w:autoSpaceDE w:val="0"/>
        <w:autoSpaceDN w:val="0"/>
        <w:adjustRightInd w:val="0"/>
        <w:spacing w:before="5" w:after="0" w:line="360" w:lineRule="auto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              </w:t>
      </w:r>
      <w:r w:rsidR="0003241D" w:rsidRPr="004372C3">
        <w:rPr>
          <w:rFonts w:ascii="Times New Roman" w:eastAsiaTheme="minorEastAsia" w:hAnsi="Times New Roman"/>
          <w:b/>
          <w:sz w:val="32"/>
          <w:szCs w:val="32"/>
          <w:lang w:eastAsia="ru-RU"/>
        </w:rPr>
        <w:t>«Диагностический центр» Минздрава КБР</w:t>
      </w:r>
    </w:p>
    <w:p w:rsidR="00E43B2B" w:rsidRDefault="00E43B2B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4372C3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4372C3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</w:t>
      </w: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3241D" w:rsidRDefault="0003241D" w:rsidP="00E43B2B">
      <w:pPr>
        <w:autoSpaceDE w:val="0"/>
        <w:autoSpaceDN w:val="0"/>
        <w:adjustRightInd w:val="0"/>
        <w:spacing w:before="144" w:after="0" w:line="274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94"/>
        <w:gridCol w:w="1532"/>
        <w:gridCol w:w="1377"/>
        <w:gridCol w:w="1377"/>
        <w:gridCol w:w="1783"/>
        <w:gridCol w:w="1532"/>
        <w:gridCol w:w="2061"/>
      </w:tblGrid>
      <w:tr w:rsidR="00E43B2B" w:rsidRPr="00E43B2B" w:rsidTr="004441C2">
        <w:tc>
          <w:tcPr>
            <w:tcW w:w="594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1532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Дата обращения</w:t>
            </w:r>
          </w:p>
        </w:tc>
        <w:tc>
          <w:tcPr>
            <w:tcW w:w="1377" w:type="dxa"/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Ф.И.О.</w:t>
            </w:r>
          </w:p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заявителя</w:t>
            </w:r>
          </w:p>
        </w:tc>
        <w:tc>
          <w:tcPr>
            <w:tcW w:w="1377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1783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Краткое содержание обращения</w:t>
            </w:r>
          </w:p>
        </w:tc>
        <w:tc>
          <w:tcPr>
            <w:tcW w:w="1532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Результат обращения</w:t>
            </w:r>
          </w:p>
        </w:tc>
        <w:tc>
          <w:tcPr>
            <w:tcW w:w="2061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E43B2B" w:rsidRPr="00E43B2B" w:rsidTr="004441C2">
        <w:tc>
          <w:tcPr>
            <w:tcW w:w="594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E43B2B" w:rsidRPr="00E43B2B" w:rsidTr="004441C2">
        <w:tc>
          <w:tcPr>
            <w:tcW w:w="594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E43B2B" w:rsidRPr="00E43B2B" w:rsidRDefault="00E43B2B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03241D" w:rsidRPr="00E43B2B" w:rsidTr="004441C2">
        <w:tc>
          <w:tcPr>
            <w:tcW w:w="594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03241D" w:rsidRPr="00E43B2B" w:rsidRDefault="0003241D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4372C3" w:rsidRPr="00E43B2B" w:rsidTr="004441C2">
        <w:tc>
          <w:tcPr>
            <w:tcW w:w="594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4372C3" w:rsidRPr="00E43B2B" w:rsidTr="004441C2">
        <w:tc>
          <w:tcPr>
            <w:tcW w:w="594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4372C3" w:rsidRPr="00E43B2B" w:rsidTr="004441C2">
        <w:tc>
          <w:tcPr>
            <w:tcW w:w="594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</w:tcPr>
          <w:p w:rsidR="004372C3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</w:tcPr>
          <w:p w:rsidR="004372C3" w:rsidRPr="00E43B2B" w:rsidRDefault="004372C3" w:rsidP="00E43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E27AE" w:rsidRDefault="00BE27AE" w:rsidP="00E43B2B">
      <w:pPr>
        <w:autoSpaceDE w:val="0"/>
        <w:autoSpaceDN w:val="0"/>
        <w:adjustRightInd w:val="0"/>
        <w:spacing w:before="53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before="53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Прило</w:t>
      </w:r>
      <w:bookmarkStart w:id="0" w:name="_GoBack"/>
      <w:bookmarkEnd w:id="0"/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жение № 2</w:t>
      </w:r>
    </w:p>
    <w:p w:rsidR="00625492" w:rsidRPr="00625492" w:rsidRDefault="00E43B2B" w:rsidP="00625492">
      <w:pPr>
        <w:autoSpaceDE w:val="0"/>
        <w:autoSpaceDN w:val="0"/>
        <w:adjustRightInd w:val="0"/>
        <w:spacing w:before="5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к Положению о работе «Антикоррупционной горячей линии» </w:t>
      </w:r>
      <w:r w:rsidR="00625492" w:rsidRPr="00625492">
        <w:rPr>
          <w:rFonts w:ascii="Times New Roman" w:eastAsiaTheme="minorEastAsia" w:hAnsi="Times New Roman"/>
          <w:sz w:val="28"/>
          <w:szCs w:val="28"/>
          <w:lang w:eastAsia="ru-RU"/>
        </w:rPr>
        <w:t xml:space="preserve">государственного бюджетного учреждения здравоохранения </w:t>
      </w:r>
    </w:p>
    <w:p w:rsidR="004372C3" w:rsidRPr="00E43B2B" w:rsidRDefault="00625492" w:rsidP="004372C3">
      <w:pPr>
        <w:autoSpaceDE w:val="0"/>
        <w:autoSpaceDN w:val="0"/>
        <w:adjustRightInd w:val="0"/>
        <w:spacing w:before="5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25492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4372C3">
        <w:rPr>
          <w:rFonts w:ascii="Times New Roman" w:eastAsiaTheme="minorEastAsia" w:hAnsi="Times New Roman"/>
          <w:sz w:val="28"/>
          <w:szCs w:val="28"/>
          <w:lang w:eastAsia="ru-RU"/>
        </w:rPr>
        <w:t>Диагностический центр</w:t>
      </w:r>
      <w:r w:rsidR="004372C3" w:rsidRPr="00E43B2B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4372C3">
        <w:rPr>
          <w:rFonts w:ascii="Times New Roman" w:eastAsiaTheme="minorEastAsia" w:hAnsi="Times New Roman"/>
          <w:sz w:val="28"/>
          <w:szCs w:val="28"/>
          <w:lang w:eastAsia="ru-RU"/>
        </w:rPr>
        <w:t xml:space="preserve"> Минздрава КБР</w:t>
      </w:r>
    </w:p>
    <w:p w:rsidR="00E43B2B" w:rsidRPr="00E43B2B" w:rsidRDefault="00E43B2B" w:rsidP="00625492">
      <w:pPr>
        <w:autoSpaceDE w:val="0"/>
        <w:autoSpaceDN w:val="0"/>
        <w:adjustRightInd w:val="0"/>
        <w:spacing w:before="5" w:after="0" w:line="274" w:lineRule="exact"/>
        <w:ind w:firstLine="744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74" w:lineRule="exact"/>
        <w:ind w:left="3187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74" w:lineRule="exact"/>
        <w:ind w:left="3187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625492" w:rsidRPr="00625492" w:rsidRDefault="00E43B2B" w:rsidP="004372C3">
      <w:pPr>
        <w:autoSpaceDE w:val="0"/>
        <w:autoSpaceDN w:val="0"/>
        <w:adjustRightInd w:val="0"/>
        <w:spacing w:before="5" w:after="0" w:line="274" w:lineRule="exact"/>
        <w:ind w:left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 xml:space="preserve">Отчет о работе телефонной «Антикоррупционной горячей линии» </w:t>
      </w:r>
      <w:r w:rsidR="00625492" w:rsidRPr="00625492">
        <w:rPr>
          <w:rFonts w:ascii="Times New Roman" w:eastAsiaTheme="minorEastAsia" w:hAnsi="Times New Roman"/>
          <w:sz w:val="28"/>
          <w:szCs w:val="28"/>
          <w:lang w:eastAsia="ru-RU"/>
        </w:rPr>
        <w:t>государственного бюджетного учреждения здравоохранения</w:t>
      </w:r>
    </w:p>
    <w:p w:rsidR="004372C3" w:rsidRPr="00E43B2B" w:rsidRDefault="004372C3" w:rsidP="004372C3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Диагностический центр</w:t>
      </w:r>
      <w:r w:rsidRPr="00E43B2B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Минздрава КБР</w:t>
      </w:r>
    </w:p>
    <w:p w:rsidR="00E43B2B" w:rsidRPr="00E43B2B" w:rsidRDefault="00E43B2B" w:rsidP="00625492">
      <w:pPr>
        <w:autoSpaceDE w:val="0"/>
        <w:autoSpaceDN w:val="0"/>
        <w:adjustRightInd w:val="0"/>
        <w:spacing w:before="5" w:after="0" w:line="274" w:lineRule="exact"/>
        <w:ind w:firstLine="744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after="0" w:line="240" w:lineRule="exact"/>
        <w:ind w:left="33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autoSpaceDE w:val="0"/>
        <w:autoSpaceDN w:val="0"/>
        <w:adjustRightInd w:val="0"/>
        <w:spacing w:before="62" w:after="0" w:line="274" w:lineRule="exact"/>
        <w:ind w:left="33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6"/>
        <w:gridCol w:w="2386"/>
        <w:gridCol w:w="2395"/>
        <w:gridCol w:w="2614"/>
      </w:tblGrid>
      <w:tr w:rsidR="00E43B2B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Отчетный</w:t>
            </w:r>
          </w:p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240" w:lineRule="auto"/>
              <w:ind w:hanging="16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Тема</w:t>
            </w:r>
          </w:p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240" w:lineRule="auto"/>
              <w:ind w:hanging="16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обращения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4" w:lineRule="exact"/>
              <w:ind w:left="291" w:right="606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Количество обращений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tabs>
                <w:tab w:val="left" w:pos="1724"/>
              </w:tabs>
              <w:autoSpaceDE w:val="0"/>
              <w:autoSpaceDN w:val="0"/>
              <w:adjustRightInd w:val="0"/>
              <w:spacing w:after="0" w:line="304" w:lineRule="exact"/>
              <w:ind w:left="306" w:right="81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43B2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Результат обращения</w:t>
            </w:r>
          </w:p>
        </w:tc>
      </w:tr>
      <w:tr w:rsidR="00E43B2B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E43B2B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E43B2B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P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2B" w:rsidRDefault="00E43B2B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BE27AE" w:rsidRPr="00E43B2B" w:rsidTr="004441C2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BE27AE" w:rsidRPr="00E43B2B" w:rsidRDefault="00BE27AE" w:rsidP="00E43B2B">
            <w:pPr>
              <w:autoSpaceDE w:val="0"/>
              <w:autoSpaceDN w:val="0"/>
              <w:adjustRightInd w:val="0"/>
              <w:spacing w:after="0" w:line="307" w:lineRule="exact"/>
              <w:ind w:firstLine="32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Pr="00E43B2B" w:rsidRDefault="00E43B2B" w:rsidP="00E43B2B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Theme="minorEastAsia" w:hAnsi="Consolas" w:cstheme="minorBidi"/>
          <w:sz w:val="24"/>
          <w:szCs w:val="24"/>
          <w:lang w:eastAsia="ru-RU"/>
        </w:rPr>
      </w:pPr>
    </w:p>
    <w:p w:rsidR="00E43B2B" w:rsidRDefault="00E43B2B" w:rsidP="00E43B2B">
      <w:pPr>
        <w:tabs>
          <w:tab w:val="left" w:pos="142"/>
        </w:tabs>
        <w:spacing w:after="0" w:line="240" w:lineRule="auto"/>
        <w:ind w:left="-567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43B2B" w:rsidRDefault="00E43B2B" w:rsidP="00E43B2B">
      <w:pPr>
        <w:tabs>
          <w:tab w:val="left" w:pos="142"/>
        </w:tabs>
        <w:spacing w:after="0" w:line="240" w:lineRule="auto"/>
        <w:ind w:left="-567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43B2B" w:rsidRDefault="00E43B2B" w:rsidP="00E43B2B">
      <w:pPr>
        <w:tabs>
          <w:tab w:val="left" w:pos="142"/>
        </w:tabs>
        <w:spacing w:after="0" w:line="240" w:lineRule="auto"/>
        <w:ind w:left="-567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43B2B" w:rsidRPr="00500D14" w:rsidRDefault="00E43B2B" w:rsidP="00E43B2B">
      <w:pPr>
        <w:tabs>
          <w:tab w:val="left" w:pos="142"/>
        </w:tabs>
        <w:spacing w:after="0" w:line="240" w:lineRule="auto"/>
        <w:ind w:left="-567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F37E2" w:rsidRDefault="003F37E2"/>
    <w:sectPr w:rsidR="003F37E2" w:rsidSect="00B3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465" w:rsidRDefault="00F12465" w:rsidP="00553A6E">
      <w:pPr>
        <w:spacing w:after="0" w:line="240" w:lineRule="auto"/>
      </w:pPr>
      <w:r>
        <w:separator/>
      </w:r>
    </w:p>
  </w:endnote>
  <w:endnote w:type="continuationSeparator" w:id="1">
    <w:p w:rsidR="00F12465" w:rsidRDefault="00F12465" w:rsidP="0055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465" w:rsidRDefault="00F12465" w:rsidP="00553A6E">
      <w:pPr>
        <w:spacing w:after="0" w:line="240" w:lineRule="auto"/>
      </w:pPr>
      <w:r>
        <w:separator/>
      </w:r>
    </w:p>
  </w:footnote>
  <w:footnote w:type="continuationSeparator" w:id="1">
    <w:p w:rsidR="00F12465" w:rsidRDefault="00F12465" w:rsidP="0055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D0A0E8"/>
    <w:lvl w:ilvl="0">
      <w:numFmt w:val="bullet"/>
      <w:lvlText w:val="*"/>
      <w:lvlJc w:val="left"/>
    </w:lvl>
  </w:abstractNum>
  <w:abstractNum w:abstractNumId="1">
    <w:nsid w:val="08F12A34"/>
    <w:multiLevelType w:val="singleLevel"/>
    <w:tmpl w:val="6BF88AB8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1F1E7B58"/>
    <w:multiLevelType w:val="singleLevel"/>
    <w:tmpl w:val="5690292A"/>
    <w:lvl w:ilvl="0">
      <w:start w:val="5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2B244BE9"/>
    <w:multiLevelType w:val="hybridMultilevel"/>
    <w:tmpl w:val="622A7652"/>
    <w:lvl w:ilvl="0" w:tplc="9F68CA74">
      <w:start w:val="3"/>
      <w:numFmt w:val="upperRoman"/>
      <w:lvlText w:val="%1."/>
      <w:lvlJc w:val="left"/>
      <w:pPr>
        <w:ind w:left="14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>
    <w:nsid w:val="5A7325FD"/>
    <w:multiLevelType w:val="hybridMultilevel"/>
    <w:tmpl w:val="6B3448FC"/>
    <w:lvl w:ilvl="0" w:tplc="6C3821EA">
      <w:start w:val="1"/>
      <w:numFmt w:val="upperRoman"/>
      <w:lvlText w:val="%1."/>
      <w:lvlJc w:val="left"/>
      <w:pPr>
        <w:ind w:left="14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B2B"/>
    <w:rsid w:val="000155EF"/>
    <w:rsid w:val="0003241D"/>
    <w:rsid w:val="00194449"/>
    <w:rsid w:val="00244AAF"/>
    <w:rsid w:val="00307813"/>
    <w:rsid w:val="00342841"/>
    <w:rsid w:val="00394BD8"/>
    <w:rsid w:val="003F37E2"/>
    <w:rsid w:val="00406AD6"/>
    <w:rsid w:val="00414582"/>
    <w:rsid w:val="004372C3"/>
    <w:rsid w:val="004D5630"/>
    <w:rsid w:val="00504E5E"/>
    <w:rsid w:val="00553A6E"/>
    <w:rsid w:val="00625492"/>
    <w:rsid w:val="00752C68"/>
    <w:rsid w:val="00771251"/>
    <w:rsid w:val="007E3C13"/>
    <w:rsid w:val="008450A5"/>
    <w:rsid w:val="00930BE8"/>
    <w:rsid w:val="00AF4B37"/>
    <w:rsid w:val="00B30298"/>
    <w:rsid w:val="00B341C6"/>
    <w:rsid w:val="00BC3E56"/>
    <w:rsid w:val="00BE27AE"/>
    <w:rsid w:val="00E21CA5"/>
    <w:rsid w:val="00E2590E"/>
    <w:rsid w:val="00E40B51"/>
    <w:rsid w:val="00E43B2B"/>
    <w:rsid w:val="00F12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590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53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3A6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53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3A6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3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1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cp:lastPrinted>2017-03-10T08:45:00Z</cp:lastPrinted>
  <dcterms:created xsi:type="dcterms:W3CDTF">2017-03-09T14:05:00Z</dcterms:created>
  <dcterms:modified xsi:type="dcterms:W3CDTF">2017-03-10T08:53:00Z</dcterms:modified>
</cp:coreProperties>
</file>