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05C" w:rsidRDefault="0052205C">
      <w:pPr>
        <w:pStyle w:val="ConsPlusTitlePage"/>
      </w:pPr>
      <w:r>
        <w:t xml:space="preserve">Документ предоставлен </w:t>
      </w:r>
      <w:hyperlink r:id="rId4">
        <w:r>
          <w:rPr>
            <w:color w:val="0000FF"/>
          </w:rPr>
          <w:t>КонсультантПлюс</w:t>
        </w:r>
      </w:hyperlink>
      <w:r>
        <w:br/>
      </w:r>
    </w:p>
    <w:p w:rsidR="0052205C" w:rsidRDefault="0052205C">
      <w:pPr>
        <w:pStyle w:val="ConsPlusNormal"/>
        <w:jc w:val="both"/>
        <w:outlineLvl w:val="0"/>
      </w:pPr>
    </w:p>
    <w:p w:rsidR="0052205C" w:rsidRDefault="0052205C">
      <w:pPr>
        <w:pStyle w:val="ConsPlusTitle"/>
        <w:jc w:val="center"/>
        <w:outlineLvl w:val="0"/>
      </w:pPr>
      <w:r>
        <w:t>ПРАВИТЕЛЬСТВО КАБАРДИНО-БАЛКАРСКОЙ РЕСПУБЛИКИ</w:t>
      </w:r>
    </w:p>
    <w:p w:rsidR="0052205C" w:rsidRDefault="0052205C">
      <w:pPr>
        <w:pStyle w:val="ConsPlusTitle"/>
        <w:jc w:val="center"/>
      </w:pPr>
    </w:p>
    <w:p w:rsidR="0052205C" w:rsidRDefault="0052205C">
      <w:pPr>
        <w:pStyle w:val="ConsPlusTitle"/>
        <w:jc w:val="center"/>
      </w:pPr>
      <w:r>
        <w:t>ПОСТАНОВЛЕНИЕ</w:t>
      </w:r>
    </w:p>
    <w:p w:rsidR="0052205C" w:rsidRDefault="0052205C">
      <w:pPr>
        <w:pStyle w:val="ConsPlusTitle"/>
        <w:jc w:val="center"/>
      </w:pPr>
      <w:r>
        <w:t>от 29 декабря 2023 г. N 315-ПП</w:t>
      </w:r>
    </w:p>
    <w:p w:rsidR="0052205C" w:rsidRDefault="0052205C">
      <w:pPr>
        <w:pStyle w:val="ConsPlusTitle"/>
        <w:jc w:val="center"/>
      </w:pPr>
    </w:p>
    <w:p w:rsidR="0052205C" w:rsidRDefault="0052205C">
      <w:pPr>
        <w:pStyle w:val="ConsPlusTitle"/>
        <w:jc w:val="center"/>
      </w:pPr>
      <w:r>
        <w:t>О ПРОГРАММЕ ГОСУДАРСТВЕННЫХ ГАРАНТИЙ</w:t>
      </w:r>
    </w:p>
    <w:p w:rsidR="0052205C" w:rsidRDefault="0052205C">
      <w:pPr>
        <w:pStyle w:val="ConsPlusTitle"/>
        <w:jc w:val="center"/>
      </w:pPr>
      <w:r>
        <w:t>БЕСПЛАТНОГО ОКАЗАНИЯ ГРАЖДАНАМ МЕДИЦИНСКОЙ ПОМОЩИ</w:t>
      </w:r>
    </w:p>
    <w:p w:rsidR="0052205C" w:rsidRDefault="0052205C">
      <w:pPr>
        <w:pStyle w:val="ConsPlusTitle"/>
        <w:jc w:val="center"/>
      </w:pPr>
      <w:r>
        <w:t>В КАБАРДИНО-БАЛКАРСКОЙ РЕСПУБЛИКЕ НА 2024 ГОД</w:t>
      </w:r>
    </w:p>
    <w:p w:rsidR="0052205C" w:rsidRDefault="0052205C">
      <w:pPr>
        <w:pStyle w:val="ConsPlusTitle"/>
        <w:jc w:val="center"/>
      </w:pPr>
      <w:r>
        <w:t>И НА ПЛАНОВЫЙ ПЕРИОД 2025</w:t>
      </w:r>
      <w:proofErr w:type="gramStart"/>
      <w:r>
        <w:t xml:space="preserve"> И</w:t>
      </w:r>
      <w:proofErr w:type="gramEnd"/>
      <w:r>
        <w:t xml:space="preserve"> 2026 ГОДОВ</w:t>
      </w:r>
    </w:p>
    <w:p w:rsidR="0052205C" w:rsidRDefault="00522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2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205C" w:rsidRDefault="00522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205C" w:rsidRDefault="0052205C">
            <w:pPr>
              <w:pStyle w:val="ConsPlusNormal"/>
              <w:jc w:val="center"/>
            </w:pPr>
            <w:r>
              <w:rPr>
                <w:color w:val="392C69"/>
              </w:rPr>
              <w:t>Список изменяющих документов</w:t>
            </w:r>
          </w:p>
          <w:p w:rsidR="0052205C" w:rsidRDefault="0052205C">
            <w:pPr>
              <w:pStyle w:val="ConsPlusNormal"/>
              <w:jc w:val="center"/>
            </w:pPr>
            <w:proofErr w:type="gramStart"/>
            <w:r>
              <w:rPr>
                <w:color w:val="392C69"/>
              </w:rPr>
              <w:t>(в ред. Постановлений Правительства КБР</w:t>
            </w:r>
            <w:proofErr w:type="gramEnd"/>
          </w:p>
          <w:p w:rsidR="0052205C" w:rsidRDefault="0052205C">
            <w:pPr>
              <w:pStyle w:val="ConsPlusNormal"/>
              <w:jc w:val="center"/>
            </w:pPr>
            <w:r>
              <w:rPr>
                <w:color w:val="392C69"/>
              </w:rPr>
              <w:t xml:space="preserve">от 24.05.2024 </w:t>
            </w:r>
            <w:hyperlink r:id="rId5">
              <w:r>
                <w:rPr>
                  <w:color w:val="0000FF"/>
                </w:rPr>
                <w:t>N 81-ПП</w:t>
              </w:r>
            </w:hyperlink>
            <w:r>
              <w:rPr>
                <w:color w:val="392C69"/>
              </w:rPr>
              <w:t xml:space="preserve">, от 26.07.2024 </w:t>
            </w:r>
            <w:hyperlink r:id="rId6">
              <w:r>
                <w:rPr>
                  <w:color w:val="0000FF"/>
                </w:rPr>
                <w:t>N 115-ПП</w:t>
              </w:r>
            </w:hyperlink>
            <w:r>
              <w:rPr>
                <w:color w:val="392C69"/>
              </w:rPr>
              <w:t xml:space="preserve">, от 25.12.2024 </w:t>
            </w:r>
            <w:hyperlink r:id="rId7">
              <w:r>
                <w:rPr>
                  <w:color w:val="0000FF"/>
                </w:rPr>
                <w:t>N 208-ПП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r>
    </w:tbl>
    <w:p w:rsidR="0052205C" w:rsidRDefault="0052205C">
      <w:pPr>
        <w:pStyle w:val="ConsPlusNormal"/>
        <w:jc w:val="both"/>
      </w:pPr>
    </w:p>
    <w:p w:rsidR="0052205C" w:rsidRDefault="0052205C">
      <w:pPr>
        <w:pStyle w:val="ConsPlusNormal"/>
        <w:ind w:firstLine="540"/>
        <w:jc w:val="both"/>
      </w:pPr>
      <w:proofErr w:type="gramStart"/>
      <w:r>
        <w:t xml:space="preserve">В соответствии с </w:t>
      </w:r>
      <w:hyperlink r:id="rId8">
        <w:r>
          <w:rPr>
            <w:color w:val="0000FF"/>
          </w:rPr>
          <w:t>пунктом 3 части 1 статьи 16</w:t>
        </w:r>
      </w:hyperlink>
      <w:r>
        <w:t xml:space="preserve"> Федерального закона от 21 ноября 2011 г. N 323-ФЗ "Об основах охраны здоровья граждан в Российской Федерации", </w:t>
      </w:r>
      <w:hyperlink r:id="rId9">
        <w:r>
          <w:rPr>
            <w:color w:val="0000FF"/>
          </w:rPr>
          <w:t>пунктом 10 статьи 18-1</w:t>
        </w:r>
      </w:hyperlink>
      <w:r>
        <w:t xml:space="preserve"> Закона Кабардино-Балкарской Республики от 7 февраля 2011 г. N 11-РЗ "О бюджетном устройстве и бюджетном процессе в Кабардино-Балкарской Республике" Правительство Кабардино-Балкарской Республики постановляет:</w:t>
      </w:r>
      <w:proofErr w:type="gramEnd"/>
    </w:p>
    <w:p w:rsidR="0052205C" w:rsidRDefault="0052205C">
      <w:pPr>
        <w:pStyle w:val="ConsPlusNormal"/>
        <w:spacing w:before="220"/>
        <w:ind w:firstLine="540"/>
        <w:jc w:val="both"/>
      </w:pPr>
      <w:r>
        <w:t xml:space="preserve">1. Утвердить прилагаемую </w:t>
      </w:r>
      <w:hyperlink w:anchor="P37">
        <w:r>
          <w:rPr>
            <w:color w:val="0000FF"/>
          </w:rPr>
          <w:t>Программу</w:t>
        </w:r>
      </w:hyperlink>
      <w:r>
        <w:t xml:space="preserve"> государственных гарантий бесплатного оказания гражданам медицинской помощи в Кабардино-Балкарской Республике на 2024 год и на плановый период 2025 и 2026 годов.</w:t>
      </w:r>
    </w:p>
    <w:p w:rsidR="0052205C" w:rsidRDefault="0052205C">
      <w:pPr>
        <w:pStyle w:val="ConsPlusNormal"/>
        <w:spacing w:before="220"/>
        <w:ind w:firstLine="540"/>
        <w:jc w:val="both"/>
      </w:pPr>
      <w:r>
        <w:t xml:space="preserve">2. </w:t>
      </w:r>
      <w:proofErr w:type="gramStart"/>
      <w:r>
        <w:t>Установить, что в 2024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w:t>
      </w:r>
      <w:proofErr w:type="gramEnd"/>
      <w:r>
        <w:t>,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52205C" w:rsidRDefault="0052205C">
      <w:pPr>
        <w:pStyle w:val="ConsPlusNormal"/>
        <w:spacing w:before="220"/>
        <w:ind w:firstLine="540"/>
        <w:jc w:val="both"/>
      </w:pPr>
      <w:r>
        <w:t>3. Министерству здравоохранения Кабардино-Балкарской Республики регулярно проводить мероприятия по профилактике заболеваний и улучшению оказания медицинской помощи населению.</w:t>
      </w:r>
    </w:p>
    <w:p w:rsidR="0052205C" w:rsidRDefault="0052205C">
      <w:pPr>
        <w:pStyle w:val="ConsPlusNormal"/>
        <w:spacing w:before="220"/>
        <w:ind w:firstLine="540"/>
        <w:jc w:val="both"/>
      </w:pPr>
      <w:r>
        <w:t>4. Рекомендовать Территориальному фонду обязательного медицинского страхования Кабардино-Балкарской Республики, страховым медицинским организациям обеспечить:</w:t>
      </w:r>
    </w:p>
    <w:p w:rsidR="0052205C" w:rsidRDefault="0052205C">
      <w:pPr>
        <w:pStyle w:val="ConsPlusNormal"/>
        <w:spacing w:before="220"/>
        <w:ind w:firstLine="540"/>
        <w:jc w:val="both"/>
      </w:pPr>
      <w:r>
        <w:t>контроль за целевым расходованием сре</w:t>
      </w:r>
      <w:proofErr w:type="gramStart"/>
      <w:r>
        <w:t>дств в с</w:t>
      </w:r>
      <w:proofErr w:type="gramEnd"/>
      <w:r>
        <w:t>истеме обязательного медицинского страхования;</w:t>
      </w:r>
    </w:p>
    <w:p w:rsidR="0052205C" w:rsidRDefault="0052205C">
      <w:pPr>
        <w:pStyle w:val="ConsPlusNormal"/>
        <w:spacing w:before="220"/>
        <w:ind w:firstLine="540"/>
        <w:jc w:val="both"/>
      </w:pPr>
      <w:r>
        <w:t>защиту прав застрахованных граждан в Кабардино-Балкарской Республике.</w:t>
      </w:r>
    </w:p>
    <w:p w:rsidR="0052205C" w:rsidRDefault="0052205C">
      <w:pPr>
        <w:pStyle w:val="ConsPlusNormal"/>
        <w:spacing w:before="220"/>
        <w:ind w:firstLine="540"/>
        <w:jc w:val="both"/>
      </w:pPr>
      <w:r>
        <w:t xml:space="preserve">5. </w:t>
      </w:r>
      <w:proofErr w:type="gramStart"/>
      <w:r>
        <w:t>Контроль за</w:t>
      </w:r>
      <w:proofErr w:type="gramEnd"/>
      <w:r>
        <w:t xml:space="preserve"> исполнением настоящего постановления возложить на заместителя Председателя Правительства Кабардино-Балкарской Республики Хубиева М.Б.</w:t>
      </w:r>
    </w:p>
    <w:p w:rsidR="0052205C" w:rsidRDefault="0052205C">
      <w:pPr>
        <w:pStyle w:val="ConsPlusNormal"/>
        <w:jc w:val="both"/>
      </w:pPr>
    </w:p>
    <w:p w:rsidR="0052205C" w:rsidRDefault="0052205C">
      <w:pPr>
        <w:pStyle w:val="ConsPlusNormal"/>
        <w:jc w:val="right"/>
      </w:pPr>
      <w:r>
        <w:t>Председатель Правительства</w:t>
      </w:r>
    </w:p>
    <w:p w:rsidR="0052205C" w:rsidRDefault="0052205C">
      <w:pPr>
        <w:pStyle w:val="ConsPlusNormal"/>
        <w:jc w:val="right"/>
      </w:pPr>
      <w:r>
        <w:t>Кабардино-Балкарской Республики</w:t>
      </w:r>
    </w:p>
    <w:p w:rsidR="0052205C" w:rsidRDefault="0052205C">
      <w:pPr>
        <w:pStyle w:val="ConsPlusNormal"/>
        <w:jc w:val="right"/>
      </w:pPr>
      <w:r>
        <w:lastRenderedPageBreak/>
        <w:t>А.МУСУКОВ</w:t>
      </w: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right"/>
        <w:outlineLvl w:val="0"/>
      </w:pPr>
      <w:r>
        <w:t>Утверждена</w:t>
      </w:r>
    </w:p>
    <w:p w:rsidR="0052205C" w:rsidRDefault="0052205C">
      <w:pPr>
        <w:pStyle w:val="ConsPlusNormal"/>
        <w:jc w:val="right"/>
      </w:pPr>
      <w:r>
        <w:t>постановлением</w:t>
      </w:r>
    </w:p>
    <w:p w:rsidR="0052205C" w:rsidRDefault="0052205C">
      <w:pPr>
        <w:pStyle w:val="ConsPlusNormal"/>
        <w:jc w:val="right"/>
      </w:pPr>
      <w:r>
        <w:t>Правительства</w:t>
      </w:r>
    </w:p>
    <w:p w:rsidR="0052205C" w:rsidRDefault="0052205C">
      <w:pPr>
        <w:pStyle w:val="ConsPlusNormal"/>
        <w:jc w:val="right"/>
      </w:pPr>
      <w:r>
        <w:t>Кабардино-Балкарской Республики</w:t>
      </w:r>
    </w:p>
    <w:p w:rsidR="0052205C" w:rsidRDefault="0052205C">
      <w:pPr>
        <w:pStyle w:val="ConsPlusNormal"/>
        <w:jc w:val="right"/>
      </w:pPr>
      <w:r>
        <w:t>от 29 декабря 2023 г. N 315-ПП</w:t>
      </w:r>
    </w:p>
    <w:p w:rsidR="0052205C" w:rsidRDefault="0052205C">
      <w:pPr>
        <w:pStyle w:val="ConsPlusNormal"/>
        <w:jc w:val="both"/>
      </w:pPr>
    </w:p>
    <w:p w:rsidR="0052205C" w:rsidRDefault="0052205C">
      <w:pPr>
        <w:pStyle w:val="ConsPlusTitle"/>
        <w:jc w:val="center"/>
      </w:pPr>
      <w:bookmarkStart w:id="0" w:name="P37"/>
      <w:bookmarkEnd w:id="0"/>
      <w:r>
        <w:t>ПРОГРАММА</w:t>
      </w:r>
    </w:p>
    <w:p w:rsidR="0052205C" w:rsidRDefault="0052205C">
      <w:pPr>
        <w:pStyle w:val="ConsPlusTitle"/>
        <w:jc w:val="center"/>
      </w:pPr>
      <w:r>
        <w:t>ГОСУДАРСТВЕННЫХ ГАРАНТИЙ БЕСПЛАТНОГО ОКАЗАНИЯ ГРАЖДАНАМ</w:t>
      </w:r>
    </w:p>
    <w:p w:rsidR="0052205C" w:rsidRDefault="0052205C">
      <w:pPr>
        <w:pStyle w:val="ConsPlusTitle"/>
        <w:jc w:val="center"/>
      </w:pPr>
      <w:r>
        <w:t>МЕДИЦИНСКОЙ ПОМОЩИ В КАБАРДИНО-БАЛКАРСКОЙ РЕСПУБЛИКЕ</w:t>
      </w:r>
    </w:p>
    <w:p w:rsidR="0052205C" w:rsidRDefault="0052205C">
      <w:pPr>
        <w:pStyle w:val="ConsPlusTitle"/>
        <w:jc w:val="center"/>
      </w:pPr>
      <w:r>
        <w:t>НА 2024 ГОД И НА ПЛАНОВЫЙ ПЕРИОД 2025</w:t>
      </w:r>
      <w:proofErr w:type="gramStart"/>
      <w:r>
        <w:t xml:space="preserve"> И</w:t>
      </w:r>
      <w:proofErr w:type="gramEnd"/>
      <w:r>
        <w:t xml:space="preserve"> 2026 ГОДОВ</w:t>
      </w:r>
    </w:p>
    <w:p w:rsidR="0052205C" w:rsidRDefault="00522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2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205C" w:rsidRDefault="00522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205C" w:rsidRDefault="0052205C">
            <w:pPr>
              <w:pStyle w:val="ConsPlusNormal"/>
              <w:jc w:val="center"/>
            </w:pPr>
            <w:r>
              <w:rPr>
                <w:color w:val="392C69"/>
              </w:rPr>
              <w:t>Список изменяющих документов</w:t>
            </w:r>
          </w:p>
          <w:p w:rsidR="0052205C" w:rsidRDefault="0052205C">
            <w:pPr>
              <w:pStyle w:val="ConsPlusNormal"/>
              <w:jc w:val="center"/>
            </w:pPr>
            <w:proofErr w:type="gramStart"/>
            <w:r>
              <w:rPr>
                <w:color w:val="392C69"/>
              </w:rPr>
              <w:t>(в ред. Постановлений Правительства КБР</w:t>
            </w:r>
            <w:proofErr w:type="gramEnd"/>
          </w:p>
          <w:p w:rsidR="0052205C" w:rsidRDefault="0052205C">
            <w:pPr>
              <w:pStyle w:val="ConsPlusNormal"/>
              <w:jc w:val="center"/>
            </w:pPr>
            <w:r>
              <w:rPr>
                <w:color w:val="392C69"/>
              </w:rPr>
              <w:t xml:space="preserve">от 24.05.2024 </w:t>
            </w:r>
            <w:hyperlink r:id="rId10">
              <w:r>
                <w:rPr>
                  <w:color w:val="0000FF"/>
                </w:rPr>
                <w:t>N 81-ПП</w:t>
              </w:r>
            </w:hyperlink>
            <w:r>
              <w:rPr>
                <w:color w:val="392C69"/>
              </w:rPr>
              <w:t xml:space="preserve">, от 26.07.2024 </w:t>
            </w:r>
            <w:hyperlink r:id="rId11">
              <w:r>
                <w:rPr>
                  <w:color w:val="0000FF"/>
                </w:rPr>
                <w:t>N 115-ПП</w:t>
              </w:r>
            </w:hyperlink>
            <w:r>
              <w:rPr>
                <w:color w:val="392C69"/>
              </w:rPr>
              <w:t xml:space="preserve">, от 25.12.2024 </w:t>
            </w:r>
            <w:hyperlink r:id="rId12">
              <w:r>
                <w:rPr>
                  <w:color w:val="0000FF"/>
                </w:rPr>
                <w:t>N 208-ПП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r>
    </w:tbl>
    <w:p w:rsidR="0052205C" w:rsidRDefault="0052205C">
      <w:pPr>
        <w:pStyle w:val="ConsPlusNormal"/>
        <w:jc w:val="both"/>
      </w:pPr>
    </w:p>
    <w:p w:rsidR="0052205C" w:rsidRDefault="0052205C">
      <w:pPr>
        <w:pStyle w:val="ConsPlusTitle"/>
        <w:jc w:val="center"/>
        <w:outlineLvl w:val="1"/>
      </w:pPr>
      <w:r>
        <w:t>I. Общие положения</w:t>
      </w:r>
    </w:p>
    <w:p w:rsidR="0052205C" w:rsidRDefault="0052205C">
      <w:pPr>
        <w:pStyle w:val="ConsPlusNormal"/>
        <w:jc w:val="both"/>
      </w:pPr>
    </w:p>
    <w:p w:rsidR="0052205C" w:rsidRDefault="0052205C">
      <w:pPr>
        <w:pStyle w:val="ConsPlusNormal"/>
        <w:ind w:firstLine="540"/>
        <w:jc w:val="both"/>
      </w:pPr>
      <w:r>
        <w:t xml:space="preserve">В соответствии с Федеральным </w:t>
      </w:r>
      <w:hyperlink r:id="rId13">
        <w:r>
          <w:rPr>
            <w:color w:val="0000FF"/>
          </w:rPr>
          <w:t>законом</w:t>
        </w:r>
      </w:hyperlink>
      <w:r>
        <w:t xml:space="preserve"> от 21 ноября 2011 г. N 323-ФЗ "Об основах охраны здоровья граждан в Российской Федерации" (далее - Федеральный закон N 323-ФЗ)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52205C" w:rsidRDefault="0052205C">
      <w:pPr>
        <w:pStyle w:val="ConsPlusNormal"/>
        <w:spacing w:before="220"/>
        <w:ind w:firstLine="540"/>
        <w:jc w:val="both"/>
      </w:pPr>
      <w:proofErr w:type="gramStart"/>
      <w:r>
        <w:t>Программа государственных гарантий бесплатного оказания гражданам медицинской помощи в Кабардино-Балкарской Республике на 2024 год и на плановый период 2025 и 2026 годов (далее - Территориальная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w:t>
      </w:r>
      <w:proofErr w:type="gramEnd"/>
      <w:r>
        <w:t xml:space="preserve"> </w:t>
      </w:r>
      <w:proofErr w:type="gramStart"/>
      <w:r>
        <w:t>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определяет порядок и условия предоставления медицинской помощи, критерии доступности и качества медицинской помощи, оказываемой гражданам в рамках Территориальной программы.</w:t>
      </w:r>
      <w:proofErr w:type="gramEnd"/>
    </w:p>
    <w:p w:rsidR="0052205C" w:rsidRDefault="0052205C">
      <w:pPr>
        <w:pStyle w:val="ConsPlusNormal"/>
        <w:spacing w:before="220"/>
        <w:ind w:firstLine="540"/>
        <w:jc w:val="both"/>
      </w:pPr>
      <w:r>
        <w:t>Правительство Кабардино-Балкарской Республики при решении вопроса об индексации заработной платы медицинских работников медицинских организаций, подведомственных Министерству здравоохранения Кабардино-Балкарской Республики (далее - Минздрав КБР),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52205C" w:rsidRDefault="0052205C">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Кабардино-Балкарской Республике.</w:t>
      </w:r>
    </w:p>
    <w:p w:rsidR="0052205C" w:rsidRDefault="0052205C">
      <w:pPr>
        <w:pStyle w:val="ConsPlusNormal"/>
        <w:spacing w:before="220"/>
        <w:ind w:firstLine="540"/>
        <w:jc w:val="both"/>
      </w:pPr>
      <w:r>
        <w:lastRenderedPageBreak/>
        <w:t xml:space="preserve">Территориальная программа сформирована с учетом порядков оказания медицинской помощи, стандартов медицинской помощи, </w:t>
      </w:r>
      <w:proofErr w:type="gramStart"/>
      <w:r>
        <w:t>разработанных</w:t>
      </w:r>
      <w:proofErr w:type="gramEnd"/>
      <w:r>
        <w:t xml:space="preserve"> в том числе на основе клинических рекомендаций, а также особенностей половозрастного состава населения, уровня и структуры заболеваемости населения Кабардино-Балкарской Республики, основанных на данных медицинской статистики, климатических, географических особенностей региона и транспортной доступности медицинских организаций.</w:t>
      </w:r>
    </w:p>
    <w:p w:rsidR="0052205C" w:rsidRDefault="0052205C">
      <w:pPr>
        <w:pStyle w:val="ConsPlusNormal"/>
        <w:jc w:val="both"/>
      </w:pPr>
    </w:p>
    <w:p w:rsidR="0052205C" w:rsidRDefault="0052205C">
      <w:pPr>
        <w:pStyle w:val="ConsPlusTitle"/>
        <w:jc w:val="center"/>
        <w:outlineLvl w:val="1"/>
      </w:pPr>
      <w:bookmarkStart w:id="1" w:name="P53"/>
      <w:bookmarkEnd w:id="1"/>
      <w:r>
        <w:t>II. Перечень видов, форм и условий предоставления</w:t>
      </w:r>
    </w:p>
    <w:p w:rsidR="0052205C" w:rsidRDefault="0052205C">
      <w:pPr>
        <w:pStyle w:val="ConsPlusTitle"/>
        <w:jc w:val="center"/>
      </w:pPr>
      <w:r>
        <w:t>медицинской помощи, оказание которой</w:t>
      </w:r>
    </w:p>
    <w:p w:rsidR="0052205C" w:rsidRDefault="0052205C">
      <w:pPr>
        <w:pStyle w:val="ConsPlusTitle"/>
        <w:jc w:val="center"/>
      </w:pPr>
      <w:r>
        <w:t>осуществляется бесплатно</w:t>
      </w:r>
    </w:p>
    <w:p w:rsidR="0052205C" w:rsidRDefault="0052205C">
      <w:pPr>
        <w:pStyle w:val="ConsPlusNormal"/>
        <w:jc w:val="both"/>
      </w:pPr>
    </w:p>
    <w:p w:rsidR="0052205C" w:rsidRDefault="0052205C">
      <w:pPr>
        <w:pStyle w:val="ConsPlusNormal"/>
        <w:ind w:firstLine="540"/>
        <w:jc w:val="both"/>
      </w:pPr>
      <w:r>
        <w:t>Гражданам в Кабардино-Балкарской Республике в рамках Территориальной программы (за исключением медицинской помощи, оказываемой в рамках клинической апробации) бесплатно предоставляются:</w:t>
      </w:r>
    </w:p>
    <w:p w:rsidR="0052205C" w:rsidRDefault="0052205C">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52205C" w:rsidRDefault="0052205C">
      <w:pPr>
        <w:pStyle w:val="ConsPlusNormal"/>
        <w:spacing w:before="220"/>
        <w:ind w:firstLine="540"/>
        <w:jc w:val="both"/>
      </w:pPr>
      <w:r>
        <w:t>специализированная, в том числе высокотехнологичная, медицинская помощь;</w:t>
      </w:r>
    </w:p>
    <w:p w:rsidR="0052205C" w:rsidRDefault="0052205C">
      <w:pPr>
        <w:pStyle w:val="ConsPlusNormal"/>
        <w:spacing w:before="220"/>
        <w:ind w:firstLine="540"/>
        <w:jc w:val="both"/>
      </w:pPr>
      <w:r>
        <w:t>скорая, в том числе скорая специализированная, медицинская помощь;</w:t>
      </w:r>
    </w:p>
    <w:p w:rsidR="0052205C" w:rsidRDefault="0052205C">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52205C" w:rsidRDefault="0052205C">
      <w:pPr>
        <w:pStyle w:val="ConsPlusNormal"/>
        <w:spacing w:before="220"/>
        <w:ind w:firstLine="540"/>
        <w:jc w:val="both"/>
      </w:pPr>
      <w:r>
        <w:t xml:space="preserve">Понятие "медицинская организация" используется в Территориальной программе в значении, определенном в Федеральном </w:t>
      </w:r>
      <w:hyperlink r:id="rId14">
        <w:r>
          <w:rPr>
            <w:color w:val="0000FF"/>
          </w:rPr>
          <w:t>законе</w:t>
        </w:r>
      </w:hyperlink>
      <w:r>
        <w:t xml:space="preserve"> N 323-ФЗ и Федеральном </w:t>
      </w:r>
      <w:hyperlink r:id="rId15">
        <w:r>
          <w:rPr>
            <w:color w:val="0000FF"/>
          </w:rPr>
          <w:t>законе</w:t>
        </w:r>
      </w:hyperlink>
      <w:r>
        <w:t xml:space="preserve"> от 29 ноября 2010 г. N 326-ФЗ "Об обязательном медицинском страховании в Российской Федерации" (далее - Федеральный закон N 326-ФЗ).</w:t>
      </w:r>
    </w:p>
    <w:p w:rsidR="0052205C" w:rsidRDefault="0052205C">
      <w:pPr>
        <w:pStyle w:val="ConsPlusNormal"/>
        <w:spacing w:before="220"/>
        <w:ind w:firstLine="540"/>
        <w:jc w:val="both"/>
      </w:pPr>
      <w:r>
        <w:t>Ветеранам боевых действий оказание медицинской помощи в рамках Территориальной программы осуществляется во внеочередном порядке.</w:t>
      </w:r>
    </w:p>
    <w:p w:rsidR="0052205C" w:rsidRDefault="0052205C">
      <w:pPr>
        <w:pStyle w:val="ConsPlusNormal"/>
        <w:jc w:val="both"/>
      </w:pPr>
    </w:p>
    <w:p w:rsidR="0052205C" w:rsidRDefault="0052205C">
      <w:pPr>
        <w:pStyle w:val="ConsPlusTitle"/>
        <w:jc w:val="center"/>
        <w:outlineLvl w:val="2"/>
      </w:pPr>
      <w:r>
        <w:t>Первичная медико-санитарная помощь</w:t>
      </w:r>
    </w:p>
    <w:p w:rsidR="0052205C" w:rsidRDefault="0052205C">
      <w:pPr>
        <w:pStyle w:val="ConsPlusNormal"/>
        <w:jc w:val="both"/>
      </w:pPr>
    </w:p>
    <w:p w:rsidR="0052205C" w:rsidRDefault="0052205C">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52205C" w:rsidRDefault="0052205C">
      <w:pPr>
        <w:pStyle w:val="ConsPlusNormal"/>
        <w:spacing w:before="220"/>
        <w:ind w:firstLine="540"/>
        <w:jc w:val="both"/>
      </w:pPr>
      <w:r>
        <w:t>Первичная медико-санитарная помощь оказывается в амбулаторных условиях и в условиях дневного стационара в плановой и неотложной формах.</w:t>
      </w:r>
    </w:p>
    <w:p w:rsidR="0052205C" w:rsidRDefault="0052205C">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52205C" w:rsidRDefault="0052205C">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 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один раз в год (за исключением случаев изменения места жительства или места пребывания гражданина).</w:t>
      </w:r>
    </w:p>
    <w:p w:rsidR="0052205C" w:rsidRDefault="0052205C">
      <w:pPr>
        <w:pStyle w:val="ConsPlusNormal"/>
        <w:spacing w:before="220"/>
        <w:ind w:firstLine="540"/>
        <w:jc w:val="both"/>
      </w:pPr>
      <w:r>
        <w:lastRenderedPageBreak/>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52205C" w:rsidRDefault="0052205C">
      <w:pPr>
        <w:pStyle w:val="ConsPlusNormal"/>
        <w:jc w:val="both"/>
      </w:pPr>
    </w:p>
    <w:p w:rsidR="0052205C" w:rsidRDefault="0052205C">
      <w:pPr>
        <w:pStyle w:val="ConsPlusTitle"/>
        <w:jc w:val="center"/>
        <w:outlineLvl w:val="2"/>
      </w:pPr>
      <w:proofErr w:type="gramStart"/>
      <w:r>
        <w:t>Специализированная</w:t>
      </w:r>
      <w:proofErr w:type="gramEnd"/>
      <w:r>
        <w:t>, в том числе</w:t>
      </w:r>
    </w:p>
    <w:p w:rsidR="0052205C" w:rsidRDefault="0052205C">
      <w:pPr>
        <w:pStyle w:val="ConsPlusTitle"/>
        <w:jc w:val="center"/>
      </w:pPr>
      <w:r>
        <w:t>высокотехнологичная, медицинская помощь</w:t>
      </w:r>
    </w:p>
    <w:p w:rsidR="0052205C" w:rsidRDefault="0052205C">
      <w:pPr>
        <w:pStyle w:val="ConsPlusNormal"/>
        <w:jc w:val="both"/>
      </w:pPr>
    </w:p>
    <w:p w:rsidR="0052205C" w:rsidRDefault="0052205C">
      <w:pPr>
        <w:pStyle w:val="ConsPlusNormal"/>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52205C" w:rsidRDefault="0052205C">
      <w:pPr>
        <w:pStyle w:val="ConsPlusNormal"/>
        <w:spacing w:before="220"/>
        <w:ind w:firstLine="540"/>
        <w:jc w:val="both"/>
      </w:pPr>
      <w:proofErr w:type="gramStart"/>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52205C" w:rsidRDefault="0052205C">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r:id="rId16">
        <w:r>
          <w:rPr>
            <w:color w:val="0000FF"/>
          </w:rPr>
          <w:t>перечнем</w:t>
        </w:r>
      </w:hyperlink>
      <w:r>
        <w:t xml:space="preserve"> видов высокотехнологичной медицинской помощи, </w:t>
      </w:r>
      <w:proofErr w:type="gramStart"/>
      <w:r>
        <w:t>содержащим</w:t>
      </w:r>
      <w:proofErr w:type="gramEnd"/>
      <w:r>
        <w:t xml:space="preserve"> в том числе методы лечения и источники финансового обеспечения высокотехнологичной медицинской помощи, согласно приложению N 1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(далее - перечень видов высокотехнологичной медицинской помощи, Программа).</w:t>
      </w:r>
    </w:p>
    <w:p w:rsidR="0052205C" w:rsidRDefault="0052205C">
      <w:pPr>
        <w:pStyle w:val="ConsPlusNormal"/>
        <w:jc w:val="both"/>
      </w:pPr>
      <w:r>
        <w:t xml:space="preserve">(в ред. </w:t>
      </w:r>
      <w:hyperlink r:id="rId17">
        <w:r>
          <w:rPr>
            <w:color w:val="0000FF"/>
          </w:rPr>
          <w:t>Постановления</w:t>
        </w:r>
      </w:hyperlink>
      <w:r>
        <w:t xml:space="preserve"> Правительства КБР от 24.05.2024 N 81-ПП)</w:t>
      </w:r>
    </w:p>
    <w:p w:rsidR="0052205C" w:rsidRDefault="0052205C">
      <w:pPr>
        <w:pStyle w:val="ConsPlusNormal"/>
        <w:jc w:val="both"/>
      </w:pPr>
    </w:p>
    <w:p w:rsidR="0052205C" w:rsidRDefault="0052205C">
      <w:pPr>
        <w:pStyle w:val="ConsPlusTitle"/>
        <w:jc w:val="center"/>
        <w:outlineLvl w:val="2"/>
      </w:pPr>
      <w:proofErr w:type="gramStart"/>
      <w:r>
        <w:t>Скорая</w:t>
      </w:r>
      <w:proofErr w:type="gramEnd"/>
      <w:r>
        <w:t>, в том числе скорая специализированная,</w:t>
      </w:r>
    </w:p>
    <w:p w:rsidR="0052205C" w:rsidRDefault="0052205C">
      <w:pPr>
        <w:pStyle w:val="ConsPlusTitle"/>
        <w:jc w:val="center"/>
      </w:pPr>
      <w:r>
        <w:t>медицинская помощь</w:t>
      </w:r>
    </w:p>
    <w:p w:rsidR="0052205C" w:rsidRDefault="0052205C">
      <w:pPr>
        <w:pStyle w:val="ConsPlusNormal"/>
        <w:jc w:val="both"/>
      </w:pPr>
    </w:p>
    <w:p w:rsidR="0052205C" w:rsidRDefault="0052205C">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52205C" w:rsidRDefault="0052205C">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52205C" w:rsidRDefault="0052205C">
      <w:pPr>
        <w:pStyle w:val="ConsPlusNormal"/>
        <w:spacing w:before="220"/>
        <w:ind w:firstLine="540"/>
        <w:jc w:val="both"/>
      </w:pPr>
      <w:proofErr w:type="gramStart"/>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w:t>
      </w:r>
      <w:proofErr w:type="gramEnd"/>
      <w:r>
        <w:t xml:space="preserve"> стихийных бедствий).</w:t>
      </w:r>
    </w:p>
    <w:p w:rsidR="0052205C" w:rsidRDefault="0052205C">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52205C" w:rsidRDefault="0052205C">
      <w:pPr>
        <w:pStyle w:val="ConsPlusNormal"/>
        <w:jc w:val="both"/>
      </w:pPr>
    </w:p>
    <w:p w:rsidR="0052205C" w:rsidRDefault="0052205C">
      <w:pPr>
        <w:pStyle w:val="ConsPlusTitle"/>
        <w:jc w:val="center"/>
        <w:outlineLvl w:val="2"/>
      </w:pPr>
      <w:r>
        <w:t>Медицинская реабилитация</w:t>
      </w:r>
    </w:p>
    <w:p w:rsidR="0052205C" w:rsidRDefault="0052205C">
      <w:pPr>
        <w:pStyle w:val="ConsPlusNormal"/>
        <w:jc w:val="both"/>
      </w:pPr>
    </w:p>
    <w:p w:rsidR="0052205C" w:rsidRDefault="0052205C">
      <w:pPr>
        <w:pStyle w:val="ConsPlusNormal"/>
        <w:ind w:firstLine="540"/>
        <w:jc w:val="both"/>
      </w:pPr>
      <w:r>
        <w:lastRenderedPageBreak/>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52205C" w:rsidRDefault="0052205C">
      <w:pPr>
        <w:pStyle w:val="ConsPlusNormal"/>
        <w:spacing w:before="220"/>
        <w:ind w:firstLine="540"/>
        <w:jc w:val="both"/>
      </w:pPr>
      <w:proofErr w:type="gramStart"/>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w:t>
      </w:r>
      <w:proofErr w:type="gramEnd"/>
      <w:r>
        <w:t xml:space="preserve"> на дому).</w:t>
      </w:r>
    </w:p>
    <w:p w:rsidR="0052205C" w:rsidRDefault="0052205C">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52205C" w:rsidRDefault="0052205C">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52205C" w:rsidRDefault="0052205C">
      <w:pPr>
        <w:pStyle w:val="ConsPlusNormal"/>
        <w:spacing w:before="220"/>
        <w:ind w:firstLine="540"/>
        <w:jc w:val="both"/>
      </w:pPr>
      <w:proofErr w:type="gramStart"/>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roofErr w:type="gramEnd"/>
    </w:p>
    <w:p w:rsidR="0052205C" w:rsidRDefault="0052205C">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w:t>
      </w:r>
      <w:proofErr w:type="gramStart"/>
      <w:r>
        <w:t>и</w:t>
      </w:r>
      <w:proofErr w:type="gramEnd"/>
      <w:r>
        <w:t xml:space="preserve">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52205C" w:rsidRDefault="0052205C">
      <w:pPr>
        <w:pStyle w:val="ConsPlusNormal"/>
        <w:spacing w:before="220"/>
        <w:ind w:firstLine="540"/>
        <w:jc w:val="both"/>
      </w:pPr>
      <w:proofErr w:type="gramStart"/>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roofErr w:type="gramEnd"/>
    </w:p>
    <w:p w:rsidR="0052205C" w:rsidRDefault="0052205C">
      <w:pPr>
        <w:pStyle w:val="ConsPlusNormal"/>
        <w:spacing w:before="220"/>
        <w:ind w:firstLine="540"/>
        <w:jc w:val="both"/>
      </w:pPr>
      <w:r>
        <w:t xml:space="preserve">Медицинская реабилитация </w:t>
      </w:r>
      <w:proofErr w:type="gramStart"/>
      <w:r>
        <w:t>включает</w:t>
      </w:r>
      <w:proofErr w:type="gramEnd"/>
      <w:r>
        <w:t xml:space="preserve"> в том числе продолжительную медицинскую реабилитацию (длительностью 30 суток и более) для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w:t>
      </w:r>
    </w:p>
    <w:p w:rsidR="0052205C" w:rsidRDefault="0052205C">
      <w:pPr>
        <w:pStyle w:val="ConsPlusNormal"/>
        <w:spacing w:before="220"/>
        <w:ind w:firstLine="540"/>
        <w:jc w:val="both"/>
      </w:pPr>
      <w:proofErr w:type="gramStart"/>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w:t>
      </w:r>
      <w:proofErr w:type="gramEnd"/>
      <w:r>
        <w:t xml:space="preserve"> </w:t>
      </w:r>
      <w:proofErr w:type="gramStart"/>
      <w:r>
        <w:t xml:space="preserve">Кабардино-Балкарской </w:t>
      </w:r>
      <w:r>
        <w:lastRenderedPageBreak/>
        <w:t>Республики),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roofErr w:type="gramEnd"/>
      <w:r>
        <w:t xml:space="preserve">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52205C" w:rsidRDefault="0052205C">
      <w:pPr>
        <w:pStyle w:val="ConsPlusNormal"/>
        <w:spacing w:before="220"/>
        <w:ind w:firstLine="540"/>
        <w:jc w:val="both"/>
      </w:pPr>
      <w:r>
        <w:t>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 определяется Министерством здравоохранения Российской Федерации.</w:t>
      </w:r>
    </w:p>
    <w:p w:rsidR="0052205C" w:rsidRDefault="0052205C">
      <w:pPr>
        <w:pStyle w:val="ConsPlusNormal"/>
        <w:jc w:val="both"/>
      </w:pPr>
    </w:p>
    <w:p w:rsidR="0052205C" w:rsidRDefault="0052205C">
      <w:pPr>
        <w:pStyle w:val="ConsPlusTitle"/>
        <w:jc w:val="center"/>
        <w:outlineLvl w:val="2"/>
      </w:pPr>
      <w:r>
        <w:t>Паллиативная медицинская помощь</w:t>
      </w:r>
    </w:p>
    <w:p w:rsidR="0052205C" w:rsidRDefault="0052205C">
      <w:pPr>
        <w:pStyle w:val="ConsPlusNormal"/>
        <w:jc w:val="both"/>
      </w:pPr>
    </w:p>
    <w:p w:rsidR="0052205C" w:rsidRDefault="0052205C">
      <w:pPr>
        <w:pStyle w:val="ConsPlusNormal"/>
        <w:ind w:firstLine="540"/>
        <w:jc w:val="both"/>
      </w:pPr>
      <w:r>
        <w:t xml:space="preserve">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w:t>
      </w:r>
      <w:proofErr w:type="gramStart"/>
      <w:r>
        <w:t>обучение по оказанию</w:t>
      </w:r>
      <w:proofErr w:type="gramEnd"/>
      <w:r>
        <w:t xml:space="preserve"> такой помощи.</w:t>
      </w:r>
    </w:p>
    <w:p w:rsidR="0052205C" w:rsidRDefault="0052205C">
      <w:pPr>
        <w:pStyle w:val="ConsPlusNormal"/>
        <w:spacing w:before="220"/>
        <w:ind w:firstLine="540"/>
        <w:jc w:val="both"/>
      </w:pPr>
      <w:r>
        <w:t>Ветеранам боевых действий паллиативная медицинская помощь оказывается во внеочередном порядке.</w:t>
      </w:r>
    </w:p>
    <w:p w:rsidR="0052205C" w:rsidRDefault="0052205C">
      <w:pPr>
        <w:pStyle w:val="ConsPlusNormal"/>
        <w:spacing w:before="220"/>
        <w:ind w:firstLine="540"/>
        <w:jc w:val="both"/>
      </w:pPr>
      <w:r>
        <w:t xml:space="preserve">Приказом Минздрав КБР от 8 февраля 2019 г. N 41-П "Об организации оказания паллиативной медицинской помощи взрослому и детскому населению в Кабардино-Балкарской Республике" утвержден </w:t>
      </w:r>
      <w:hyperlink r:id="rId18">
        <w:r>
          <w:rPr>
            <w:color w:val="0000FF"/>
          </w:rPr>
          <w:t>Порядок</w:t>
        </w:r>
      </w:hyperlink>
      <w:r>
        <w:t xml:space="preserve"> организации оказания паллиативной медицинской помощи в медицинских организациях Кабардино-Балкарской Республики.</w:t>
      </w:r>
    </w:p>
    <w:p w:rsidR="0052205C" w:rsidRDefault="0052205C">
      <w:pPr>
        <w:pStyle w:val="ConsPlusNormal"/>
        <w:spacing w:before="220"/>
        <w:ind w:firstLine="540"/>
        <w:jc w:val="both"/>
      </w:pPr>
      <w:proofErr w:type="gramStart"/>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9">
        <w:r>
          <w:rPr>
            <w:color w:val="0000FF"/>
          </w:rPr>
          <w:t>части 2 статьи 6</w:t>
        </w:r>
      </w:hyperlink>
      <w:r>
        <w:t xml:space="preserve"> Федерального закона N 323-ФЗ, в том числе в целях предоставления такому пациенту социальных услуг, мер социальной защиты (поддержки) в</w:t>
      </w:r>
      <w:proofErr w:type="gramEnd"/>
      <w:r>
        <w:t xml:space="preserve"> </w:t>
      </w:r>
      <w:proofErr w:type="gramStart"/>
      <w:r>
        <w:t>соответствии</w:t>
      </w:r>
      <w:proofErr w:type="gramEnd"/>
      <w:r>
        <w:t xml:space="preserve"> с законодательством Российской Федерации, мер психологической поддержки и духовной помощи.</w:t>
      </w:r>
    </w:p>
    <w:p w:rsidR="0052205C" w:rsidRDefault="0052205C">
      <w:pPr>
        <w:pStyle w:val="ConsPlusNormal"/>
        <w:spacing w:before="220"/>
        <w:ind w:firstLine="540"/>
        <w:jc w:val="both"/>
      </w:pPr>
      <w:proofErr w:type="gramStart"/>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w:t>
      </w:r>
      <w:proofErr w:type="gramEnd"/>
      <w:r>
        <w:t xml:space="preserve"> медицинскую помощь.</w:t>
      </w:r>
    </w:p>
    <w:p w:rsidR="0052205C" w:rsidRDefault="0052205C">
      <w:pPr>
        <w:pStyle w:val="ConsPlusNormal"/>
        <w:spacing w:before="220"/>
        <w:ind w:firstLine="540"/>
        <w:jc w:val="both"/>
      </w:pPr>
      <w:r>
        <w:t xml:space="preserve">Медицинские организации, оказывающие </w:t>
      </w:r>
      <w:proofErr w:type="gramStart"/>
      <w:r>
        <w:t>специализированную</w:t>
      </w:r>
      <w:proofErr w:type="gramEnd"/>
      <w:r>
        <w:t xml:space="preserve">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52205C" w:rsidRDefault="0052205C">
      <w:pPr>
        <w:pStyle w:val="ConsPlusNormal"/>
        <w:spacing w:before="220"/>
        <w:ind w:firstLine="540"/>
        <w:jc w:val="both"/>
      </w:pPr>
      <w:proofErr w:type="gramStart"/>
      <w:r>
        <w:t xml:space="preserve">За счет средств республиканского бюджета Кабардино-Балкарской Республики такие </w:t>
      </w:r>
      <w:r>
        <w:lastRenderedPageBreak/>
        <w:t>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препаратами, используемыми при посещениях на</w:t>
      </w:r>
      <w:proofErr w:type="gramEnd"/>
      <w:r>
        <w:t xml:space="preserve"> дому, и продуктами лечебного (энтерального) питания.</w:t>
      </w:r>
    </w:p>
    <w:p w:rsidR="0052205C" w:rsidRDefault="0052205C">
      <w:pPr>
        <w:pStyle w:val="ConsPlusNormal"/>
        <w:spacing w:before="220"/>
        <w:ind w:firstLine="540"/>
        <w:jc w:val="both"/>
      </w:pPr>
      <w:proofErr w:type="gramStart"/>
      <w:r>
        <w:t>В целях обеспечения пациентов, включая детей, получающих паллиативную медицинскую помощь, наркотическими лекарственными препаратами и психотропными лекарственными препаратами Минздрав КБР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roofErr w:type="gramEnd"/>
    </w:p>
    <w:p w:rsidR="0052205C" w:rsidRDefault="0052205C">
      <w:pPr>
        <w:pStyle w:val="ConsPlusNormal"/>
        <w:spacing w:before="220"/>
        <w:ind w:firstLine="540"/>
        <w:jc w:val="both"/>
      </w:pPr>
      <w:r>
        <w:t xml:space="preserve">Мероприятия по развитию паллиативной медицинской помощи осуществляются в рамках реализации государственной </w:t>
      </w:r>
      <w:hyperlink r:id="rId20">
        <w:r>
          <w:rPr>
            <w:color w:val="0000FF"/>
          </w:rPr>
          <w:t>программы</w:t>
        </w:r>
      </w:hyperlink>
      <w:r>
        <w:t xml:space="preserve"> Кабардино-Балкарской Республики "Развитие здравоохранения в Кабардино-Балкарской Республике", включая целевые показатели их результативности.</w:t>
      </w:r>
    </w:p>
    <w:p w:rsidR="0052205C" w:rsidRDefault="0052205C">
      <w:pPr>
        <w:pStyle w:val="ConsPlusNormal"/>
        <w:jc w:val="both"/>
      </w:pPr>
    </w:p>
    <w:p w:rsidR="0052205C" w:rsidRDefault="0052205C">
      <w:pPr>
        <w:pStyle w:val="ConsPlusTitle"/>
        <w:jc w:val="center"/>
        <w:outlineLvl w:val="2"/>
      </w:pPr>
      <w:r>
        <w:t>Оказание гражданам, находящимся в стационарных организациях</w:t>
      </w:r>
    </w:p>
    <w:p w:rsidR="0052205C" w:rsidRDefault="0052205C">
      <w:pPr>
        <w:pStyle w:val="ConsPlusTitle"/>
        <w:jc w:val="center"/>
      </w:pPr>
      <w:r>
        <w:t>социального обслуживания, медицинской помощи</w:t>
      </w:r>
    </w:p>
    <w:p w:rsidR="0052205C" w:rsidRDefault="0052205C">
      <w:pPr>
        <w:pStyle w:val="ConsPlusNormal"/>
        <w:jc w:val="both"/>
      </w:pPr>
    </w:p>
    <w:p w:rsidR="0052205C" w:rsidRDefault="0052205C">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Минздрав КБР организуется взаимодействие стационарных организаций социального обслуживания с близлежащими медицинскими организациями.</w:t>
      </w:r>
    </w:p>
    <w:p w:rsidR="0052205C" w:rsidRDefault="0052205C">
      <w:pPr>
        <w:pStyle w:val="ConsPlusNormal"/>
        <w:spacing w:before="220"/>
        <w:ind w:firstLine="540"/>
        <w:jc w:val="both"/>
      </w:pPr>
      <w:r>
        <w:t>В отношении лиц, находящихся в стационарных организациях социального обслуживания, в рамках Территориальной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52205C" w:rsidRDefault="0052205C">
      <w:pPr>
        <w:pStyle w:val="ConsPlusNormal"/>
        <w:spacing w:before="220"/>
        <w:ind w:firstLine="540"/>
        <w:jc w:val="both"/>
      </w:pPr>
      <w:proofErr w:type="gramStart"/>
      <w:r>
        <w:t>Контроль за</w:t>
      </w:r>
      <w:proofErr w:type="gramEnd"/>
      <w:r>
        <w:t xml:space="preserve"> полнотой и результатами проведения диспансеризации и диспансерного наблюдения осуществляет Минздрав КБР,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Кабардино-Балкарской Республики.</w:t>
      </w:r>
    </w:p>
    <w:p w:rsidR="0052205C" w:rsidRDefault="0052205C">
      <w:pPr>
        <w:pStyle w:val="ConsPlusNormal"/>
        <w:spacing w:before="220"/>
        <w:ind w:firstLine="540"/>
        <w:jc w:val="both"/>
      </w:pPr>
      <w: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w:t>
      </w:r>
      <w:hyperlink r:id="rId21">
        <w:r>
          <w:rPr>
            <w:color w:val="0000FF"/>
          </w:rPr>
          <w:t>Программой</w:t>
        </w:r>
      </w:hyperlink>
      <w:r>
        <w:t>.</w:t>
      </w:r>
    </w:p>
    <w:p w:rsidR="0052205C" w:rsidRDefault="0052205C">
      <w:pPr>
        <w:pStyle w:val="ConsPlusNormal"/>
        <w:jc w:val="both"/>
      </w:pPr>
      <w:r>
        <w:t xml:space="preserve">(в ред. </w:t>
      </w:r>
      <w:hyperlink r:id="rId22">
        <w:r>
          <w:rPr>
            <w:color w:val="0000FF"/>
          </w:rPr>
          <w:t>Постановления</w:t>
        </w:r>
      </w:hyperlink>
      <w:r>
        <w:t xml:space="preserve"> Правительства КБР от 24.05.2024 N 81-ПП)</w:t>
      </w:r>
    </w:p>
    <w:p w:rsidR="0052205C" w:rsidRDefault="0052205C">
      <w:pPr>
        <w:pStyle w:val="ConsPlusNormal"/>
        <w:jc w:val="both"/>
      </w:pPr>
    </w:p>
    <w:p w:rsidR="0052205C" w:rsidRDefault="0052205C">
      <w:pPr>
        <w:pStyle w:val="ConsPlusTitle"/>
        <w:jc w:val="center"/>
        <w:outlineLvl w:val="2"/>
      </w:pPr>
      <w:r>
        <w:t xml:space="preserve">Оказание медицинской помощи лицам с </w:t>
      </w:r>
      <w:proofErr w:type="gramStart"/>
      <w:r>
        <w:t>психическими</w:t>
      </w:r>
      <w:proofErr w:type="gramEnd"/>
    </w:p>
    <w:p w:rsidR="0052205C" w:rsidRDefault="0052205C">
      <w:pPr>
        <w:pStyle w:val="ConsPlusTitle"/>
        <w:jc w:val="center"/>
      </w:pPr>
      <w:r>
        <w:t>расстройствами и расстройствами поведения</w:t>
      </w:r>
    </w:p>
    <w:p w:rsidR="0052205C" w:rsidRDefault="0052205C">
      <w:pPr>
        <w:pStyle w:val="ConsPlusNormal"/>
        <w:jc w:val="both"/>
      </w:pPr>
    </w:p>
    <w:p w:rsidR="0052205C" w:rsidRDefault="0052205C">
      <w:pPr>
        <w:pStyle w:val="ConsPlusNormal"/>
        <w:ind w:firstLine="540"/>
        <w:jc w:val="both"/>
      </w:pPr>
      <w:proofErr w:type="gramStart"/>
      <w: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средств республиканского бюджета Кабардино-Балкарской Республики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w:t>
      </w:r>
      <w:r>
        <w:lastRenderedPageBreak/>
        <w:t>расстройствах поведения, во взаимодействии с врачами-психиатрами</w:t>
      </w:r>
      <w:proofErr w:type="gramEnd"/>
      <w:r>
        <w:t xml:space="preserve"> стационарных организаций социального обслуживания в порядке, установленном Министерством здравоохранения Российской Федерации.</w:t>
      </w:r>
    </w:p>
    <w:p w:rsidR="0052205C" w:rsidRDefault="0052205C">
      <w:pPr>
        <w:pStyle w:val="ConsPlusNormal"/>
        <w:spacing w:before="220"/>
        <w:ind w:firstLine="540"/>
        <w:jc w:val="both"/>
      </w:pPr>
      <w:proofErr w:type="gramStart"/>
      <w:r>
        <w:t>Для лиц с психическими расстройствами и расстройствами поведения, проживающих в сельской местности, рабочих поселках,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w:t>
      </w:r>
      <w:proofErr w:type="gramEnd"/>
      <w:r>
        <w:t xml:space="preserve"> и </w:t>
      </w:r>
      <w:proofErr w:type="gramStart"/>
      <w:r>
        <w:t>расстройствах</w:t>
      </w:r>
      <w:proofErr w:type="gramEnd"/>
      <w:r>
        <w:t xml:space="preserve">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52205C" w:rsidRDefault="0052205C">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52205C" w:rsidRDefault="0052205C">
      <w:pPr>
        <w:pStyle w:val="ConsPlusNormal"/>
        <w:jc w:val="both"/>
      </w:pPr>
    </w:p>
    <w:p w:rsidR="0052205C" w:rsidRDefault="0052205C">
      <w:pPr>
        <w:pStyle w:val="ConsPlusTitle"/>
        <w:jc w:val="center"/>
        <w:outlineLvl w:val="2"/>
      </w:pPr>
      <w:r>
        <w:t>Формы оказания медицинской помощи</w:t>
      </w:r>
    </w:p>
    <w:p w:rsidR="0052205C" w:rsidRDefault="0052205C">
      <w:pPr>
        <w:pStyle w:val="ConsPlusNormal"/>
        <w:jc w:val="both"/>
      </w:pPr>
    </w:p>
    <w:p w:rsidR="0052205C" w:rsidRDefault="0052205C">
      <w:pPr>
        <w:pStyle w:val="ConsPlusNormal"/>
        <w:ind w:firstLine="540"/>
        <w:jc w:val="both"/>
      </w:pPr>
      <w:r>
        <w:t>Медицинская помощь оказывается в следующих формах:</w:t>
      </w:r>
    </w:p>
    <w:p w:rsidR="0052205C" w:rsidRDefault="0052205C">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52205C" w:rsidRDefault="0052205C">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52205C" w:rsidRDefault="0052205C">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52205C" w:rsidRDefault="0052205C">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фельдшерским 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52205C" w:rsidRDefault="0052205C">
      <w:pPr>
        <w:pStyle w:val="ConsPlusNormal"/>
        <w:spacing w:before="220"/>
        <w:ind w:firstLine="540"/>
        <w:jc w:val="both"/>
      </w:pPr>
      <w:proofErr w:type="gramStart"/>
      <w:r>
        <w:t>При оказании в рамках реализации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w:t>
      </w:r>
      <w:proofErr w:type="gramEnd"/>
      <w:r>
        <w:t xml:space="preserve"> </w:t>
      </w:r>
      <w:proofErr w:type="gramStart"/>
      <w:r>
        <w:t xml:space="preserve">утвержденные Правительством Российской Федерации соответственно перечень жизненно необходимых и важнейших лекарственных </w:t>
      </w:r>
      <w:r>
        <w:lastRenderedPageBreak/>
        <w:t>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roofErr w:type="gramEnd"/>
    </w:p>
    <w:p w:rsidR="0052205C" w:rsidRDefault="0052205C">
      <w:pPr>
        <w:pStyle w:val="ConsPlusNormal"/>
        <w:spacing w:before="220"/>
        <w:ind w:firstLine="540"/>
        <w:jc w:val="both"/>
      </w:pPr>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52205C" w:rsidRDefault="0052205C">
      <w:pPr>
        <w:pStyle w:val="ConsPlusNormal"/>
        <w:spacing w:before="220"/>
        <w:ind w:firstLine="540"/>
        <w:jc w:val="both"/>
      </w:pPr>
      <w:proofErr w:type="gramStart"/>
      <w:r>
        <w:t xml:space="preserve">Медицинские обследования, необходимые для получения клинико-функциональных данных в зависимости от заболевания в целях проведения медико-социальной экспертизы, проводятся в соответствии с </w:t>
      </w:r>
      <w:hyperlink r:id="rId23">
        <w:r>
          <w:rPr>
            <w:color w:val="0000FF"/>
          </w:rPr>
          <w:t>перечнем</w:t>
        </w:r>
      </w:hyperlink>
      <w:r>
        <w:t>, приведенным в приложении к совместному приказу Министерства труда и социальной защиты Российской Федерации от 10 июня 2021 г. (N 402н) и Министерства здравоохранения Российской Федерации (N 631н) "Об утверждении перечня медицинских обследований, необходимых для получения клинико-функциональных данных в зависимости</w:t>
      </w:r>
      <w:proofErr w:type="gramEnd"/>
      <w:r>
        <w:t xml:space="preserve"> от заболевания в целях проведения медико-социальной экспертизы".</w:t>
      </w:r>
    </w:p>
    <w:p w:rsidR="0052205C" w:rsidRDefault="0052205C">
      <w:pPr>
        <w:pStyle w:val="ConsPlusNormal"/>
        <w:jc w:val="both"/>
      </w:pPr>
    </w:p>
    <w:p w:rsidR="0052205C" w:rsidRDefault="0052205C">
      <w:pPr>
        <w:pStyle w:val="ConsPlusTitle"/>
        <w:jc w:val="center"/>
        <w:outlineLvl w:val="1"/>
      </w:pPr>
      <w:bookmarkStart w:id="2" w:name="P141"/>
      <w:bookmarkEnd w:id="2"/>
      <w:r>
        <w:t xml:space="preserve">III. Перечень заболеваний и состояний, оказание </w:t>
      </w:r>
      <w:proofErr w:type="gramStart"/>
      <w:r>
        <w:t>медицинской</w:t>
      </w:r>
      <w:proofErr w:type="gramEnd"/>
    </w:p>
    <w:p w:rsidR="0052205C" w:rsidRDefault="0052205C">
      <w:pPr>
        <w:pStyle w:val="ConsPlusTitle"/>
        <w:jc w:val="center"/>
      </w:pPr>
      <w:proofErr w:type="gramStart"/>
      <w:r>
        <w:t>помощи</w:t>
      </w:r>
      <w:proofErr w:type="gramEnd"/>
      <w:r>
        <w:t xml:space="preserve"> при которых осуществляется бесплатно, и категории</w:t>
      </w:r>
    </w:p>
    <w:p w:rsidR="0052205C" w:rsidRDefault="0052205C">
      <w:pPr>
        <w:pStyle w:val="ConsPlusTitle"/>
        <w:jc w:val="center"/>
      </w:pPr>
      <w:r>
        <w:t>граждан, оказание медицинской помощи которым</w:t>
      </w:r>
    </w:p>
    <w:p w:rsidR="0052205C" w:rsidRDefault="0052205C">
      <w:pPr>
        <w:pStyle w:val="ConsPlusTitle"/>
        <w:jc w:val="center"/>
      </w:pPr>
      <w:r>
        <w:t>осуществляется бесплатно</w:t>
      </w:r>
    </w:p>
    <w:p w:rsidR="0052205C" w:rsidRDefault="0052205C">
      <w:pPr>
        <w:pStyle w:val="ConsPlusNormal"/>
        <w:jc w:val="both"/>
      </w:pPr>
    </w:p>
    <w:p w:rsidR="0052205C" w:rsidRDefault="0052205C">
      <w:pPr>
        <w:pStyle w:val="ConsPlusNormal"/>
        <w:ind w:firstLine="540"/>
        <w:jc w:val="both"/>
      </w:pPr>
      <w:r>
        <w:t xml:space="preserve">Граждане в Кабардино-Балкарской Республике имеют право на бесплатное получение медицинской помощи по видам, формам и условиям ее оказания в соответствии с </w:t>
      </w:r>
      <w:hyperlink w:anchor="P53">
        <w:r>
          <w:rPr>
            <w:color w:val="0000FF"/>
          </w:rPr>
          <w:t>разделом II</w:t>
        </w:r>
      </w:hyperlink>
      <w:r>
        <w:t xml:space="preserve"> Территориальной программы при следующих заболеваниях и состояниях:</w:t>
      </w:r>
    </w:p>
    <w:p w:rsidR="0052205C" w:rsidRDefault="0052205C">
      <w:pPr>
        <w:pStyle w:val="ConsPlusNormal"/>
        <w:spacing w:before="220"/>
        <w:ind w:firstLine="540"/>
        <w:jc w:val="both"/>
      </w:pPr>
      <w:r>
        <w:t>инфекционные и паразитарные болезни;</w:t>
      </w:r>
    </w:p>
    <w:p w:rsidR="0052205C" w:rsidRDefault="0052205C">
      <w:pPr>
        <w:pStyle w:val="ConsPlusNormal"/>
        <w:spacing w:before="220"/>
        <w:ind w:firstLine="540"/>
        <w:jc w:val="both"/>
      </w:pPr>
      <w:r>
        <w:t>новообразования;</w:t>
      </w:r>
    </w:p>
    <w:p w:rsidR="0052205C" w:rsidRDefault="0052205C">
      <w:pPr>
        <w:pStyle w:val="ConsPlusNormal"/>
        <w:spacing w:before="220"/>
        <w:ind w:firstLine="540"/>
        <w:jc w:val="both"/>
      </w:pPr>
      <w:r>
        <w:t>болезни эндокринной системы;</w:t>
      </w:r>
    </w:p>
    <w:p w:rsidR="0052205C" w:rsidRDefault="0052205C">
      <w:pPr>
        <w:pStyle w:val="ConsPlusNormal"/>
        <w:spacing w:before="220"/>
        <w:ind w:firstLine="540"/>
        <w:jc w:val="both"/>
      </w:pPr>
      <w:r>
        <w:t>расстройства питания и нарушения обмена веществ;</w:t>
      </w:r>
    </w:p>
    <w:p w:rsidR="0052205C" w:rsidRDefault="0052205C">
      <w:pPr>
        <w:pStyle w:val="ConsPlusNormal"/>
        <w:spacing w:before="220"/>
        <w:ind w:firstLine="540"/>
        <w:jc w:val="both"/>
      </w:pPr>
      <w:r>
        <w:t>болезни нервной системы;</w:t>
      </w:r>
    </w:p>
    <w:p w:rsidR="0052205C" w:rsidRDefault="0052205C">
      <w:pPr>
        <w:pStyle w:val="ConsPlusNormal"/>
        <w:spacing w:before="220"/>
        <w:ind w:firstLine="540"/>
        <w:jc w:val="both"/>
      </w:pPr>
      <w:r>
        <w:t>болезни крови, кроветворных органов;</w:t>
      </w:r>
    </w:p>
    <w:p w:rsidR="0052205C" w:rsidRDefault="0052205C">
      <w:pPr>
        <w:pStyle w:val="ConsPlusNormal"/>
        <w:spacing w:before="220"/>
        <w:ind w:firstLine="540"/>
        <w:jc w:val="both"/>
      </w:pPr>
      <w:r>
        <w:t>отдельные нарушения, вовлекающие иммунный механизм;</w:t>
      </w:r>
    </w:p>
    <w:p w:rsidR="0052205C" w:rsidRDefault="0052205C">
      <w:pPr>
        <w:pStyle w:val="ConsPlusNormal"/>
        <w:spacing w:before="220"/>
        <w:ind w:firstLine="540"/>
        <w:jc w:val="both"/>
      </w:pPr>
      <w:r>
        <w:t>болезни глаза и его придаточного аппарата;</w:t>
      </w:r>
    </w:p>
    <w:p w:rsidR="0052205C" w:rsidRDefault="0052205C">
      <w:pPr>
        <w:pStyle w:val="ConsPlusNormal"/>
        <w:spacing w:before="220"/>
        <w:ind w:firstLine="540"/>
        <w:jc w:val="both"/>
      </w:pPr>
      <w:r>
        <w:t>болезни уха и сосцевидного отростка;</w:t>
      </w:r>
    </w:p>
    <w:p w:rsidR="0052205C" w:rsidRDefault="0052205C">
      <w:pPr>
        <w:pStyle w:val="ConsPlusNormal"/>
        <w:spacing w:before="220"/>
        <w:ind w:firstLine="540"/>
        <w:jc w:val="both"/>
      </w:pPr>
      <w:r>
        <w:t>болезни системы кровообращения;</w:t>
      </w:r>
    </w:p>
    <w:p w:rsidR="0052205C" w:rsidRDefault="0052205C">
      <w:pPr>
        <w:pStyle w:val="ConsPlusNormal"/>
        <w:spacing w:before="220"/>
        <w:ind w:firstLine="540"/>
        <w:jc w:val="both"/>
      </w:pPr>
      <w:r>
        <w:t>болезни органов дыхания;</w:t>
      </w:r>
    </w:p>
    <w:p w:rsidR="0052205C" w:rsidRDefault="0052205C">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52205C" w:rsidRDefault="0052205C">
      <w:pPr>
        <w:pStyle w:val="ConsPlusNormal"/>
        <w:spacing w:before="220"/>
        <w:ind w:firstLine="540"/>
        <w:jc w:val="both"/>
      </w:pPr>
      <w:r>
        <w:t>болезни мочеполовой системы;</w:t>
      </w:r>
    </w:p>
    <w:p w:rsidR="0052205C" w:rsidRDefault="0052205C">
      <w:pPr>
        <w:pStyle w:val="ConsPlusNormal"/>
        <w:spacing w:before="220"/>
        <w:ind w:firstLine="540"/>
        <w:jc w:val="both"/>
      </w:pPr>
      <w:r>
        <w:t>болезни кожи и подкожной клетчатки;</w:t>
      </w:r>
    </w:p>
    <w:p w:rsidR="0052205C" w:rsidRDefault="0052205C">
      <w:pPr>
        <w:pStyle w:val="ConsPlusNormal"/>
        <w:spacing w:before="220"/>
        <w:ind w:firstLine="540"/>
        <w:jc w:val="both"/>
      </w:pPr>
      <w:r>
        <w:lastRenderedPageBreak/>
        <w:t>болезни костно-мышечной системы и соединительной ткани;</w:t>
      </w:r>
    </w:p>
    <w:p w:rsidR="0052205C" w:rsidRDefault="0052205C">
      <w:pPr>
        <w:pStyle w:val="ConsPlusNormal"/>
        <w:spacing w:before="220"/>
        <w:ind w:firstLine="540"/>
        <w:jc w:val="both"/>
      </w:pPr>
      <w:r>
        <w:t>травмы, отравления и некоторые другие последствия воздействия внешних причин;</w:t>
      </w:r>
    </w:p>
    <w:p w:rsidR="0052205C" w:rsidRDefault="0052205C">
      <w:pPr>
        <w:pStyle w:val="ConsPlusNormal"/>
        <w:spacing w:before="220"/>
        <w:ind w:firstLine="540"/>
        <w:jc w:val="both"/>
      </w:pPr>
      <w:r>
        <w:t>врожденные аномалии (пороки развития);</w:t>
      </w:r>
    </w:p>
    <w:p w:rsidR="0052205C" w:rsidRDefault="0052205C">
      <w:pPr>
        <w:pStyle w:val="ConsPlusNormal"/>
        <w:spacing w:before="220"/>
        <w:ind w:firstLine="540"/>
        <w:jc w:val="both"/>
      </w:pPr>
      <w:r>
        <w:t>деформации и хромосомные нарушения;</w:t>
      </w:r>
    </w:p>
    <w:p w:rsidR="0052205C" w:rsidRDefault="0052205C">
      <w:pPr>
        <w:pStyle w:val="ConsPlusNormal"/>
        <w:spacing w:before="220"/>
        <w:ind w:firstLine="540"/>
        <w:jc w:val="both"/>
      </w:pPr>
      <w:r>
        <w:t>беременность, роды, послеродовой период и аборты;</w:t>
      </w:r>
    </w:p>
    <w:p w:rsidR="0052205C" w:rsidRDefault="0052205C">
      <w:pPr>
        <w:pStyle w:val="ConsPlusNormal"/>
        <w:spacing w:before="220"/>
        <w:ind w:firstLine="540"/>
        <w:jc w:val="both"/>
      </w:pPr>
      <w:r>
        <w:t>отдельные состояния, возникающие у детей в перинатальный период;</w:t>
      </w:r>
    </w:p>
    <w:p w:rsidR="0052205C" w:rsidRDefault="0052205C">
      <w:pPr>
        <w:pStyle w:val="ConsPlusNormal"/>
        <w:spacing w:before="220"/>
        <w:ind w:firstLine="540"/>
        <w:jc w:val="both"/>
      </w:pPr>
      <w:r>
        <w:t>психические расстройства и расстройства поведения;</w:t>
      </w:r>
    </w:p>
    <w:p w:rsidR="0052205C" w:rsidRDefault="0052205C">
      <w:pPr>
        <w:pStyle w:val="ConsPlusNormal"/>
        <w:spacing w:before="220"/>
        <w:ind w:firstLine="540"/>
        <w:jc w:val="both"/>
      </w:pPr>
      <w:r>
        <w:t>симптомы, признаки и отклонения от нормы, не отнесенные к заболеваниям и состояниям.</w:t>
      </w:r>
    </w:p>
    <w:p w:rsidR="0052205C" w:rsidRDefault="0052205C">
      <w:pPr>
        <w:pStyle w:val="ConsPlusNormal"/>
        <w:spacing w:before="220"/>
        <w:ind w:firstLine="540"/>
        <w:jc w:val="both"/>
      </w:pPr>
      <w:r>
        <w:t>Граждане в Кабардино-Балкарской Республике имеют право не реже одного раза в год на бесплатный профилактический медицинский осмотр, в том числе в рамках диспансеризации.</w:t>
      </w:r>
    </w:p>
    <w:p w:rsidR="0052205C" w:rsidRDefault="0052205C">
      <w:pPr>
        <w:pStyle w:val="ConsPlusNormal"/>
        <w:spacing w:before="220"/>
        <w:ind w:firstLine="540"/>
        <w:jc w:val="both"/>
      </w:pPr>
      <w:r>
        <w:t xml:space="preserve">В соответствии с законодательством Российской Федерации отдельные категории граждан имеют право </w:t>
      </w:r>
      <w:proofErr w:type="gramStart"/>
      <w:r>
        <w:t>на</w:t>
      </w:r>
      <w:proofErr w:type="gramEnd"/>
      <w:r>
        <w:t>:</w:t>
      </w:r>
    </w:p>
    <w:p w:rsidR="0052205C" w:rsidRDefault="0052205C">
      <w:pPr>
        <w:pStyle w:val="ConsPlusNormal"/>
        <w:spacing w:before="220"/>
        <w:ind w:firstLine="540"/>
        <w:jc w:val="both"/>
      </w:pPr>
      <w:r>
        <w:t xml:space="preserve">обеспечение лекарственными препаратами в соответствии с </w:t>
      </w:r>
      <w:hyperlink w:anchor="P311">
        <w:r>
          <w:rPr>
            <w:color w:val="0000FF"/>
          </w:rPr>
          <w:t>разделом V</w:t>
        </w:r>
      </w:hyperlink>
      <w:r>
        <w:t xml:space="preserve"> Территориальной программы;</w:t>
      </w:r>
    </w:p>
    <w:p w:rsidR="0052205C" w:rsidRDefault="0052205C">
      <w:pPr>
        <w:pStyle w:val="ConsPlusNormal"/>
        <w:spacing w:before="220"/>
        <w:ind w:firstLine="540"/>
        <w:jc w:val="both"/>
      </w:pPr>
      <w:proofErr w:type="gramStart"/>
      <w:r>
        <w:t xml:space="preserve">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 в соответствии с </w:t>
      </w:r>
      <w:hyperlink r:id="rId24">
        <w:r>
          <w:rPr>
            <w:color w:val="0000FF"/>
          </w:rPr>
          <w:t>приказом</w:t>
        </w:r>
      </w:hyperlink>
      <w:r>
        <w:t xml:space="preserve"> Министерства здравоохранения Российской Федерации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w:t>
      </w:r>
      <w:proofErr w:type="gramEnd"/>
    </w:p>
    <w:p w:rsidR="0052205C" w:rsidRDefault="0052205C">
      <w:pPr>
        <w:pStyle w:val="ConsPlusNormal"/>
        <w:spacing w:before="220"/>
        <w:ind w:firstLine="540"/>
        <w:jc w:val="both"/>
      </w:pPr>
      <w:proofErr w:type="gramStart"/>
      <w:r>
        <w:t xml:space="preserve">медицинские осмотры в соответствии с </w:t>
      </w:r>
      <w:hyperlink r:id="rId25">
        <w:r>
          <w:rPr>
            <w:color w:val="0000FF"/>
          </w:rPr>
          <w:t>приказом</w:t>
        </w:r>
      </w:hyperlink>
      <w:r>
        <w:t xml:space="preserve">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 в том числе профилактические медицинские осмотры, в связи с занятиями физической культурой и спортом в соответствии с </w:t>
      </w:r>
      <w:hyperlink r:id="rId26">
        <w:r>
          <w:rPr>
            <w:color w:val="0000FF"/>
          </w:rPr>
          <w:t>приказом</w:t>
        </w:r>
      </w:hyperlink>
      <w:r>
        <w:t xml:space="preserve"> Министерства здравоохранения Российской Федерации от 23 октября 2020 г. N 1144н "Об утверждении порядка организации оказания медицинской помощи</w:t>
      </w:r>
      <w:proofErr w:type="gramEnd"/>
      <w:r>
        <w:t xml:space="preserve"> </w:t>
      </w:r>
      <w:proofErr w:type="gramStart"/>
      <w:r>
        <w:t>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w:t>
      </w:r>
      <w:proofErr w:type="gramEnd"/>
      <w:r>
        <w:t xml:space="preserve"> </w:t>
      </w:r>
      <w:proofErr w:type="gramStart"/>
      <w:r>
        <w:t>мероприятиях</w:t>
      </w:r>
      <w:proofErr w:type="gramEnd"/>
      <w:r>
        <w:t>" - несовершеннолетние граждане;</w:t>
      </w:r>
    </w:p>
    <w:p w:rsidR="0052205C" w:rsidRDefault="0052205C">
      <w:pPr>
        <w:pStyle w:val="ConsPlusNormal"/>
        <w:spacing w:before="220"/>
        <w:ind w:firstLine="540"/>
        <w:jc w:val="both"/>
      </w:pPr>
      <w:proofErr w:type="gramStart"/>
      <w:r>
        <w:t xml:space="preserve">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в соответствии с приказами Министерства здравоохранения Российской Федерации от 15 февраля 2013 г. </w:t>
      </w:r>
      <w:hyperlink r:id="rId27">
        <w:r>
          <w:rPr>
            <w:color w:val="0000FF"/>
          </w:rPr>
          <w:t>N 72н</w:t>
        </w:r>
      </w:hyperlink>
      <w:r>
        <w:t xml:space="preserve"> "О проведении диспансеризации пребывающих в стационарных учреждениях детей-сирот и</w:t>
      </w:r>
      <w:proofErr w:type="gramEnd"/>
      <w:r>
        <w:t xml:space="preserve"> детей, находящихся в трудной жизненной ситуации", от 21 апреля 2022 г. </w:t>
      </w:r>
      <w:hyperlink r:id="rId28">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52205C" w:rsidRDefault="0052205C">
      <w:pPr>
        <w:pStyle w:val="ConsPlusNormal"/>
        <w:spacing w:before="220"/>
        <w:ind w:firstLine="540"/>
        <w:jc w:val="both"/>
      </w:pPr>
      <w:r>
        <w:lastRenderedPageBreak/>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52205C" w:rsidRDefault="0052205C">
      <w:pPr>
        <w:pStyle w:val="ConsPlusNormal"/>
        <w:spacing w:before="220"/>
        <w:ind w:firstLine="540"/>
        <w:jc w:val="both"/>
      </w:pPr>
      <w:r>
        <w:t>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52205C" w:rsidRDefault="0052205C">
      <w:pPr>
        <w:pStyle w:val="ConsPlusNormal"/>
        <w:spacing w:before="220"/>
        <w:ind w:firstLine="540"/>
        <w:jc w:val="both"/>
      </w:pPr>
      <w:r>
        <w:t xml:space="preserve">пренатальную (дородовую) диагностику нарушений развития ребенка - беременные женщины в соответствии с </w:t>
      </w:r>
      <w:hyperlink r:id="rId29">
        <w:r>
          <w:rPr>
            <w:color w:val="0000FF"/>
          </w:rPr>
          <w:t>Порядком</w:t>
        </w:r>
      </w:hyperlink>
      <w:r>
        <w:t xml:space="preserve"> оказания медицинской помощи по профилю "акушерство и гинекология", утвержденным приказом Министерства здравоохранения Российской Федерации от 20 октября 2020 г. N 1130н;</w:t>
      </w:r>
    </w:p>
    <w:p w:rsidR="0052205C" w:rsidRDefault="0052205C">
      <w:pPr>
        <w:pStyle w:val="ConsPlusNormal"/>
        <w:spacing w:before="220"/>
        <w:ind w:firstLine="540"/>
        <w:jc w:val="both"/>
      </w:pPr>
      <w:r>
        <w:t>аудиологический скрининг - новорожденные дети и дети первого года жизни в соответствии с приказом Министерства здравоохранения и медицинской промышленности Российской Федерации от 29 марта 1996 г. N 108 "О введении аудиологического скрининга новорожденных и детей первого года жизни".</w:t>
      </w:r>
    </w:p>
    <w:p w:rsidR="0052205C" w:rsidRDefault="0052205C">
      <w:pPr>
        <w:pStyle w:val="ConsPlusNormal"/>
        <w:spacing w:before="220"/>
        <w:ind w:firstLine="540"/>
        <w:jc w:val="both"/>
      </w:pPr>
      <w:r>
        <w:t>неонатальный скрининг (</w:t>
      </w:r>
      <w:proofErr w:type="gramStart"/>
      <w:r>
        <w:t>классическая</w:t>
      </w:r>
      <w:proofErr w:type="gramEnd"/>
      <w:r>
        <w:t xml:space="preserve">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52205C" w:rsidRDefault="0052205C">
      <w:pPr>
        <w:pStyle w:val="ConsPlusNormal"/>
        <w:spacing w:before="220"/>
        <w:ind w:firstLine="540"/>
        <w:jc w:val="both"/>
      </w:pPr>
      <w:proofErr w:type="gramStart"/>
      <w:r>
        <w:t>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w:t>
      </w:r>
      <w:proofErr w:type="gramEnd"/>
      <w:r>
        <w:t xml:space="preserve">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w:t>
      </w:r>
      <w:proofErr w:type="gramStart"/>
      <w:r>
        <w:t>KoA</w:t>
      </w:r>
      <w:proofErr w:type="gramEnd"/>
      <w:r>
        <w:t xml:space="preserve">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w:t>
      </w:r>
      <w:proofErr w:type="gramStart"/>
      <w:r>
        <w:t>KoA</w:t>
      </w:r>
      <w:proofErr w:type="gramEnd"/>
      <w:r>
        <w:t xml:space="preserve">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 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w:t>
      </w:r>
      <w:proofErr w:type="gramStart"/>
      <w:r>
        <w:t>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roofErr w:type="gramEnd"/>
    </w:p>
    <w:p w:rsidR="0052205C" w:rsidRDefault="0052205C">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для профилактики прерывания беременности.</w:t>
      </w:r>
    </w:p>
    <w:p w:rsidR="0052205C" w:rsidRDefault="0052205C">
      <w:pPr>
        <w:pStyle w:val="ConsPlusNormal"/>
        <w:spacing w:before="220"/>
        <w:ind w:firstLine="540"/>
        <w:jc w:val="both"/>
      </w:pPr>
      <w:r>
        <w:lastRenderedPageBreak/>
        <w:t>Минздрав КБР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 эффективность такой помощи.</w:t>
      </w:r>
    </w:p>
    <w:p w:rsidR="0052205C" w:rsidRDefault="0052205C">
      <w:pPr>
        <w:pStyle w:val="ConsPlusNormal"/>
        <w:spacing w:before="220"/>
        <w:ind w:firstLine="540"/>
        <w:jc w:val="both"/>
      </w:pPr>
      <w:proofErr w:type="gramStart"/>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w:t>
      </w:r>
      <w:proofErr w:type="gramEnd"/>
      <w:r>
        <w:t xml:space="preserve"> федеральный перечень реабилитационных мероприятий технических средств реабилитации и услуг, предоставляемых инвалиду.</w:t>
      </w:r>
    </w:p>
    <w:p w:rsidR="0052205C" w:rsidRDefault="0052205C">
      <w:pPr>
        <w:pStyle w:val="ConsPlusNormal"/>
        <w:spacing w:before="220"/>
        <w:ind w:firstLine="540"/>
        <w:jc w:val="both"/>
      </w:pPr>
      <w:proofErr w:type="gramStart"/>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roofErr w:type="gramEnd"/>
    </w:p>
    <w:p w:rsidR="0052205C" w:rsidRDefault="0052205C">
      <w:pPr>
        <w:pStyle w:val="ConsPlusNormal"/>
        <w:spacing w:before="220"/>
        <w:ind w:firstLine="540"/>
        <w:jc w:val="both"/>
      </w:pPr>
      <w:proofErr w:type="gramStart"/>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w:t>
      </w:r>
      <w:proofErr w:type="gramEnd"/>
      <w:r>
        <w:t xml:space="preserve"> здравоохранения Российской Федерации.</w:t>
      </w:r>
    </w:p>
    <w:p w:rsidR="0052205C" w:rsidRDefault="0052205C">
      <w:pPr>
        <w:pStyle w:val="ConsPlusNormal"/>
        <w:jc w:val="both"/>
      </w:pPr>
    </w:p>
    <w:p w:rsidR="0052205C" w:rsidRDefault="0052205C">
      <w:pPr>
        <w:pStyle w:val="ConsPlusTitle"/>
        <w:jc w:val="center"/>
        <w:outlineLvl w:val="1"/>
      </w:pPr>
      <w:r>
        <w:t xml:space="preserve">IV. Территориальная программа </w:t>
      </w:r>
      <w:proofErr w:type="gramStart"/>
      <w:r>
        <w:t>обязательного</w:t>
      </w:r>
      <w:proofErr w:type="gramEnd"/>
    </w:p>
    <w:p w:rsidR="0052205C" w:rsidRDefault="0052205C">
      <w:pPr>
        <w:pStyle w:val="ConsPlusTitle"/>
        <w:jc w:val="center"/>
      </w:pPr>
      <w:r>
        <w:t>медицинского страхования</w:t>
      </w:r>
    </w:p>
    <w:p w:rsidR="0052205C" w:rsidRDefault="0052205C">
      <w:pPr>
        <w:pStyle w:val="ConsPlusNormal"/>
        <w:jc w:val="both"/>
      </w:pPr>
    </w:p>
    <w:p w:rsidR="0052205C" w:rsidRDefault="0052205C">
      <w:pPr>
        <w:pStyle w:val="ConsPlusNormal"/>
        <w:ind w:firstLine="540"/>
        <w:jc w:val="both"/>
      </w:pPr>
      <w:r>
        <w:t>Территориальная программа обязательного медицинского страхования является составной частью настоящей Территориальной программы</w:t>
      </w:r>
    </w:p>
    <w:p w:rsidR="0052205C" w:rsidRDefault="0052205C">
      <w:pPr>
        <w:pStyle w:val="ConsPlusNormal"/>
        <w:spacing w:before="220"/>
        <w:ind w:firstLine="540"/>
        <w:jc w:val="both"/>
      </w:pPr>
      <w:r>
        <w:t>В рамках Территориальной программы обязательного медицинского страхования застрахованным лицам:</w:t>
      </w:r>
    </w:p>
    <w:p w:rsidR="0052205C" w:rsidRDefault="0052205C">
      <w:pPr>
        <w:pStyle w:val="ConsPlusNormal"/>
        <w:spacing w:before="220"/>
        <w:ind w:firstLine="540"/>
        <w:jc w:val="both"/>
      </w:pPr>
      <w:r>
        <w:t xml:space="preserve">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и/или состоянием, включенным в Территориальную программу обязательного медицинского страхования: пациентов из числа ветеранов боевых действий; лиц, состоящих на диспансерном наблюдении; </w:t>
      </w:r>
      <w:proofErr w:type="gramStart"/>
      <w:r>
        <w:t xml:space="preserve">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r:id="rId30">
        <w:r>
          <w:rPr>
            <w:color w:val="0000FF"/>
          </w:rPr>
          <w:t>перечень</w:t>
        </w:r>
      </w:hyperlink>
      <w:r>
        <w:t xml:space="preserve">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4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w:t>
      </w:r>
      <w:proofErr w:type="gramEnd"/>
      <w:r>
        <w:t xml:space="preserve"> человека, синдрома приобретенного иммунодефицита, туберкулеза, психических расстройств и расстройств поведения;</w:t>
      </w:r>
    </w:p>
    <w:p w:rsidR="0052205C" w:rsidRDefault="0052205C">
      <w:pPr>
        <w:pStyle w:val="ConsPlusNormal"/>
        <w:spacing w:before="220"/>
        <w:ind w:firstLine="540"/>
        <w:jc w:val="both"/>
      </w:pPr>
      <w:proofErr w:type="gramStart"/>
      <w:r>
        <w:lastRenderedPageBreak/>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4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w:t>
      </w:r>
      <w:hyperlink w:anchor="P141">
        <w:r>
          <w:rPr>
            <w:color w:val="0000FF"/>
          </w:rPr>
          <w:t>разделе III</w:t>
        </w:r>
      </w:hyperlink>
      <w:r>
        <w:t xml:space="preserve"> Территориальной программы, мероприятия по медицинской реабилитации, осуществляемой в</w:t>
      </w:r>
      <w:proofErr w:type="gramEnd"/>
      <w:r>
        <w:t xml:space="preserve"> </w:t>
      </w:r>
      <w:proofErr w:type="gramStart"/>
      <w:r>
        <w:t>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roofErr w:type="gramEnd"/>
    </w:p>
    <w:p w:rsidR="0052205C" w:rsidRDefault="0052205C">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1">
        <w:r>
          <w:rPr>
            <w:color w:val="0000FF"/>
          </w:rPr>
          <w:t>законом</w:t>
        </w:r>
      </w:hyperlink>
      <w:r>
        <w:t xml:space="preserve"> N 326-ФЗ. </w:t>
      </w:r>
      <w:proofErr w:type="gramStart"/>
      <w: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w:t>
      </w:r>
      <w:proofErr w:type="gramEnd"/>
      <w:r>
        <w:t xml:space="preserve"> </w:t>
      </w:r>
      <w:proofErr w:type="gramStart"/>
      <w:r>
        <w:t>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w:t>
      </w:r>
      <w:proofErr w:type="gramEnd"/>
      <w:r>
        <w:t xml:space="preserve">, производственный и хозяйственный инвентарь)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w:t>
      </w:r>
      <w:proofErr w:type="gramStart"/>
      <w:r>
        <w:t>млн</w:t>
      </w:r>
      <w:proofErr w:type="gramEnd"/>
      <w:r>
        <w:t xml:space="preserve">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52205C" w:rsidRDefault="0052205C">
      <w:pPr>
        <w:pStyle w:val="ConsPlusNormal"/>
        <w:jc w:val="both"/>
      </w:pPr>
      <w:r>
        <w:t xml:space="preserve">(в ред. </w:t>
      </w:r>
      <w:hyperlink r:id="rId32">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proofErr w:type="gramStart"/>
      <w:r>
        <w:t>После завершения участия медицинской организации в реализации программы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w:t>
      </w:r>
      <w:proofErr w:type="gramEnd"/>
      <w:r>
        <w:t xml:space="preserve">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следующим направлениям расходования:</w:t>
      </w:r>
    </w:p>
    <w:p w:rsidR="0052205C" w:rsidRDefault="0052205C">
      <w:pPr>
        <w:pStyle w:val="ConsPlusNormal"/>
        <w:jc w:val="both"/>
      </w:pPr>
      <w:r>
        <w:t xml:space="preserve">(Абзац введен </w:t>
      </w:r>
      <w:hyperlink r:id="rId33">
        <w:r>
          <w:rPr>
            <w:color w:val="0000FF"/>
          </w:rPr>
          <w:t>Постановлением</w:t>
        </w:r>
      </w:hyperlink>
      <w:r>
        <w:t xml:space="preserve"> Правительства КБР от 26.07.2024 N 115-ПП)</w:t>
      </w:r>
    </w:p>
    <w:p w:rsidR="0052205C" w:rsidRDefault="0052205C">
      <w:pPr>
        <w:pStyle w:val="ConsPlusNormal"/>
        <w:spacing w:before="220"/>
        <w:ind w:firstLine="540"/>
        <w:jc w:val="both"/>
      </w:pPr>
      <w:r>
        <w:t xml:space="preserve">приобретение основных средств (оборудования, производственного и хозяйственного инвентаря) стоимостью свыше 400 тыс. руб. за единицу, а также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свыше 1 </w:t>
      </w:r>
      <w:proofErr w:type="gramStart"/>
      <w:r>
        <w:t>млн</w:t>
      </w:r>
      <w:proofErr w:type="gramEnd"/>
      <w:r>
        <w:t xml:space="preserve"> руб.;</w:t>
      </w:r>
    </w:p>
    <w:p w:rsidR="0052205C" w:rsidRDefault="0052205C">
      <w:pPr>
        <w:pStyle w:val="ConsPlusNormal"/>
        <w:jc w:val="both"/>
      </w:pPr>
      <w:r>
        <w:t xml:space="preserve">(абзац введен </w:t>
      </w:r>
      <w:hyperlink r:id="rId34">
        <w:r>
          <w:rPr>
            <w:color w:val="0000FF"/>
          </w:rPr>
          <w:t>Постановлением</w:t>
        </w:r>
      </w:hyperlink>
      <w:r>
        <w:t xml:space="preserve"> Правительства КБР от 26.07.2024 N 115-ПП)</w:t>
      </w:r>
    </w:p>
    <w:p w:rsidR="0052205C" w:rsidRDefault="0052205C">
      <w:pPr>
        <w:pStyle w:val="ConsPlusNormal"/>
        <w:spacing w:before="220"/>
        <w:ind w:firstLine="540"/>
        <w:jc w:val="both"/>
      </w:pPr>
      <w:r>
        <w:t xml:space="preserve">финансовая аренда объектов (лизинг), а также выкуп предмета лизинга в соответствии со </w:t>
      </w:r>
      <w:hyperlink r:id="rId35">
        <w:r>
          <w:rPr>
            <w:color w:val="0000FF"/>
          </w:rPr>
          <w:t>статьей 624</w:t>
        </w:r>
      </w:hyperlink>
      <w:r>
        <w:t xml:space="preserve"> Гражданского кодекса Российской Федерации с размером платежа свыше 1 </w:t>
      </w:r>
      <w:proofErr w:type="gramStart"/>
      <w:r>
        <w:t>млн</w:t>
      </w:r>
      <w:proofErr w:type="gramEnd"/>
      <w:r>
        <w:t xml:space="preserve"> рублей в год за один объект лизинга;</w:t>
      </w:r>
    </w:p>
    <w:p w:rsidR="0052205C" w:rsidRDefault="0052205C">
      <w:pPr>
        <w:pStyle w:val="ConsPlusNormal"/>
        <w:jc w:val="both"/>
      </w:pPr>
      <w:r>
        <w:t xml:space="preserve">(абзац введен </w:t>
      </w:r>
      <w:hyperlink r:id="rId36">
        <w:r>
          <w:rPr>
            <w:color w:val="0000FF"/>
          </w:rPr>
          <w:t>Постановлением</w:t>
        </w:r>
      </w:hyperlink>
      <w:r>
        <w:t xml:space="preserve"> Правительства КБР от 26.07.2024 N 115-ПП)</w:t>
      </w:r>
    </w:p>
    <w:p w:rsidR="0052205C" w:rsidRDefault="0052205C">
      <w:pPr>
        <w:pStyle w:val="ConsPlusNormal"/>
        <w:spacing w:before="220"/>
        <w:ind w:firstLine="540"/>
        <w:jc w:val="both"/>
      </w:pPr>
      <w:r>
        <w:t>организация проведения обязательных периодических медицинских осмотров работников медицинских организаций.</w:t>
      </w:r>
    </w:p>
    <w:p w:rsidR="0052205C" w:rsidRDefault="0052205C">
      <w:pPr>
        <w:pStyle w:val="ConsPlusNormal"/>
        <w:jc w:val="both"/>
      </w:pPr>
      <w:r>
        <w:t xml:space="preserve">(абзац введен </w:t>
      </w:r>
      <w:hyperlink r:id="rId37">
        <w:r>
          <w:rPr>
            <w:color w:val="0000FF"/>
          </w:rPr>
          <w:t>Постановлением</w:t>
        </w:r>
      </w:hyperlink>
      <w:r>
        <w:t xml:space="preserve"> Правительства КБР от 26.07.2024 N 115-ПП)</w:t>
      </w:r>
    </w:p>
    <w:p w:rsidR="0052205C" w:rsidRDefault="0052205C">
      <w:pPr>
        <w:pStyle w:val="ConsPlusNormal"/>
        <w:spacing w:before="220"/>
        <w:ind w:firstLine="540"/>
        <w:jc w:val="both"/>
      </w:pPr>
      <w:r>
        <w:t>Направление и размер расходования средств определяются учредителем медицинской организации с последующим уведомлением Министерства здравоохранения Кабардино-Балкарской Республики.</w:t>
      </w:r>
    </w:p>
    <w:p w:rsidR="0052205C" w:rsidRDefault="0052205C">
      <w:pPr>
        <w:pStyle w:val="ConsPlusNormal"/>
        <w:jc w:val="both"/>
      </w:pPr>
      <w:r>
        <w:t xml:space="preserve">(Абзац введен </w:t>
      </w:r>
      <w:hyperlink r:id="rId38">
        <w:r>
          <w:rPr>
            <w:color w:val="0000FF"/>
          </w:rPr>
          <w:t>Постановлением</w:t>
        </w:r>
      </w:hyperlink>
      <w:r>
        <w:t xml:space="preserve"> Правительства КБР от 26.07.2024 N 115-ПП)</w:t>
      </w:r>
    </w:p>
    <w:p w:rsidR="0052205C" w:rsidRDefault="0052205C">
      <w:pPr>
        <w:pStyle w:val="ConsPlusNormal"/>
        <w:spacing w:before="220"/>
        <w:ind w:firstLine="540"/>
        <w:jc w:val="both"/>
      </w:pPr>
      <w:proofErr w:type="gramStart"/>
      <w:r>
        <w:t>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w:t>
      </w:r>
      <w:proofErr w:type="gramEnd"/>
      <w:r>
        <w:t xml:space="preserve"> </w:t>
      </w:r>
      <w:proofErr w:type="gramStart"/>
      <w:r>
        <w:t>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roofErr w:type="gramEnd"/>
    </w:p>
    <w:p w:rsidR="0052205C" w:rsidRDefault="0052205C">
      <w:pPr>
        <w:pStyle w:val="ConsPlusNormal"/>
        <w:jc w:val="both"/>
      </w:pPr>
      <w:r>
        <w:t xml:space="preserve">(Абзац введен </w:t>
      </w:r>
      <w:hyperlink r:id="rId39">
        <w:r>
          <w:rPr>
            <w:color w:val="0000FF"/>
          </w:rPr>
          <w:t>Постановлением</w:t>
        </w:r>
      </w:hyperlink>
      <w:r>
        <w:t xml:space="preserve"> Правительства КБР от 26.07.2024 N 115-ПП)</w:t>
      </w:r>
    </w:p>
    <w:p w:rsidR="0052205C" w:rsidRDefault="0052205C">
      <w:pPr>
        <w:pStyle w:val="ConsPlusNormal"/>
        <w:spacing w:before="220"/>
        <w:ind w:firstLine="540"/>
        <w:jc w:val="both"/>
      </w:pPr>
      <w:r>
        <w:t xml:space="preserve">Федеральный фонд обязательного медицинского страхования проводит анализ расходов медицинских организаций в разрезе указанных расходов. </w:t>
      </w:r>
      <w:proofErr w:type="gramStart"/>
      <w: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w:t>
      </w:r>
      <w:proofErr w:type="gramEnd"/>
      <w:r>
        <w:t xml:space="preserve"> </w:t>
      </w:r>
      <w:proofErr w:type="gramStart"/>
      <w:r>
        <w:t>повышении</w:t>
      </w:r>
      <w:proofErr w:type="gramEnd"/>
      <w:r>
        <w:t xml:space="preserve"> Министерство здравоохранения Российской Федерации и соответствующий орган исполнительной власти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w:t>
      </w:r>
    </w:p>
    <w:p w:rsidR="0052205C" w:rsidRDefault="0052205C">
      <w:pPr>
        <w:pStyle w:val="ConsPlusNormal"/>
        <w:spacing w:before="220"/>
        <w:ind w:firstLine="540"/>
        <w:jc w:val="both"/>
      </w:pPr>
      <w:r>
        <w:t xml:space="preserve">При получении информации о таком повышении Минздрав КБР принимает меры по устранению причин его возникновения, в том числе в рамках </w:t>
      </w:r>
      <w:hyperlink r:id="rId40">
        <w:r>
          <w:rPr>
            <w:color w:val="0000FF"/>
          </w:rPr>
          <w:t>пункта 3 статьи 8</w:t>
        </w:r>
      </w:hyperlink>
      <w:r>
        <w:t xml:space="preserve"> Федерального закона N 326-ФЗ,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52205C" w:rsidRDefault="0052205C">
      <w:pPr>
        <w:pStyle w:val="ConsPlusNormal"/>
        <w:spacing w:before="220"/>
        <w:ind w:firstLine="540"/>
        <w:jc w:val="both"/>
      </w:pPr>
      <w:proofErr w:type="gramStart"/>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Территориальной программы обязательного медицинского страхования федеральными медицинскими организациями (далее - специализированная медицинская помощь в рамках Территориальной программы обязательного медицинского страхования), устанавливаются в соответствии со </w:t>
      </w:r>
      <w:hyperlink r:id="rId41">
        <w:r>
          <w:rPr>
            <w:color w:val="0000FF"/>
          </w:rPr>
          <w:t>статьей 30</w:t>
        </w:r>
      </w:hyperlink>
      <w:r>
        <w:t xml:space="preserve"> Федерального закона</w:t>
      </w:r>
      <w:proofErr w:type="gramEnd"/>
      <w:r>
        <w:t xml:space="preserve"> </w:t>
      </w:r>
      <w:proofErr w:type="gramStart"/>
      <w:r>
        <w:t>N 326-ФЗ, тарифным соглашением, заключаемым между Минздравом КБР, Территориальным фондом обязательного медицинского страхования Кабардино-Балкарской Республики, страховыми медицинскими организациями, включенными в реестр страховых медицинских организаций, осуществляющих деятельность в сфере обязательного медицинского страхования в Кабардино-</w:t>
      </w:r>
      <w:r>
        <w:lastRenderedPageBreak/>
        <w:t xml:space="preserve">Балкарской Республике, медицинскими профессиональными некоммерческими организациями в Кабардино-Балкарской Республике, созданными в соответствии со </w:t>
      </w:r>
      <w:hyperlink r:id="rId42">
        <w:r>
          <w:rPr>
            <w:color w:val="0000FF"/>
          </w:rPr>
          <w:t>статьей 76</w:t>
        </w:r>
      </w:hyperlink>
      <w:r>
        <w:t xml:space="preserve"> Федерального закона N 323-ФЗ, и Союзом "Объединение организаций профсоюзов Кабардино-Балкарской Республики", представители которых</w:t>
      </w:r>
      <w:proofErr w:type="gramEnd"/>
      <w:r>
        <w:t xml:space="preserve"> включены в состав Комиссии по разработке Территориальной программы обязательного медицинского страхования в Кабардино-Балкарской Республике, созданной в установленном порядке.</w:t>
      </w:r>
    </w:p>
    <w:p w:rsidR="0052205C" w:rsidRDefault="0052205C">
      <w:pPr>
        <w:pStyle w:val="ConsPlusNormal"/>
        <w:spacing w:before="220"/>
        <w:ind w:firstLine="540"/>
        <w:jc w:val="both"/>
      </w:pPr>
      <w:r>
        <w:t xml:space="preserve">При формировании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применяется порядок, приведенный в </w:t>
      </w:r>
      <w:hyperlink r:id="rId43">
        <w:r>
          <w:rPr>
            <w:color w:val="0000FF"/>
          </w:rPr>
          <w:t>приложении N 3</w:t>
        </w:r>
      </w:hyperlink>
      <w:r>
        <w:t xml:space="preserve"> к Программе.</w:t>
      </w:r>
    </w:p>
    <w:p w:rsidR="0052205C" w:rsidRDefault="0052205C">
      <w:pPr>
        <w:pStyle w:val="ConsPlusNormal"/>
        <w:spacing w:before="220"/>
        <w:ind w:firstLine="540"/>
        <w:jc w:val="both"/>
      </w:pPr>
      <w:proofErr w:type="gramStart"/>
      <w:r>
        <w:t>Тарифы на оплату медицинской помощи по обязательному медицинскому страхованию формируются в соответствии с установленными Территориальной программой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roofErr w:type="gramEnd"/>
    </w:p>
    <w:p w:rsidR="0052205C" w:rsidRDefault="0052205C">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 за оказанную медицинскую помощь в амбулаторных условиях;</w:t>
      </w:r>
    </w:p>
    <w:p w:rsidR="0052205C" w:rsidRDefault="0052205C">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 за оказанную медицинскую помощь в амбулаторных условиях;</w:t>
      </w:r>
    </w:p>
    <w:p w:rsidR="0052205C" w:rsidRDefault="0052205C">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 за оказанную скорую медицинскую помощь вне медицинской организации;</w:t>
      </w:r>
    </w:p>
    <w:p w:rsidR="0052205C" w:rsidRDefault="0052205C">
      <w:pPr>
        <w:pStyle w:val="ConsPlusNormal"/>
        <w:spacing w:before="220"/>
        <w:ind w:firstLine="540"/>
        <w:jc w:val="both"/>
      </w:pPr>
      <w:r>
        <w:t>врачам-специалистам - за оказанную медицинскую помощь в амбулаторных условиях.</w:t>
      </w:r>
    </w:p>
    <w:p w:rsidR="0052205C" w:rsidRDefault="0052205C">
      <w:pPr>
        <w:pStyle w:val="ConsPlusNormal"/>
        <w:spacing w:before="220"/>
        <w:ind w:firstLine="540"/>
        <w:jc w:val="both"/>
      </w:pPr>
      <w:proofErr w:type="gramStart"/>
      <w:r>
        <w:t>Территориальный фонд обязательного медицинского страхования Кабардино-Балкарской Республики ежеквартально осуществляет мониторинг и анализ уровня оплаты труда медицинских работников медицинских организаций государственной системы здравоохранения Кабардино-Балкарской Республики,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Минздрава КБР для принятия необходимых мер по обеспечению должного уровня оплаты труда медицинских</w:t>
      </w:r>
      <w:proofErr w:type="gramEnd"/>
      <w:r>
        <w:t xml:space="preserve"> работников.</w:t>
      </w:r>
    </w:p>
    <w:p w:rsidR="0052205C" w:rsidRDefault="0052205C">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r:id="rId44">
        <w:r>
          <w:rPr>
            <w:color w:val="0000FF"/>
          </w:rPr>
          <w:t>приложении N 4</w:t>
        </w:r>
      </w:hyperlink>
      <w:r>
        <w:t xml:space="preserve"> к Программе.</w:t>
      </w:r>
    </w:p>
    <w:p w:rsidR="0052205C" w:rsidRDefault="0052205C">
      <w:pPr>
        <w:pStyle w:val="ConsPlusNormal"/>
        <w:jc w:val="both"/>
      </w:pPr>
    </w:p>
    <w:p w:rsidR="0052205C" w:rsidRDefault="0052205C">
      <w:pPr>
        <w:pStyle w:val="ConsPlusTitle"/>
        <w:jc w:val="center"/>
        <w:outlineLvl w:val="2"/>
      </w:pPr>
      <w:r>
        <w:t>Профилактические медицинские осмотры</w:t>
      </w:r>
    </w:p>
    <w:p w:rsidR="0052205C" w:rsidRDefault="0052205C">
      <w:pPr>
        <w:pStyle w:val="ConsPlusTitle"/>
        <w:jc w:val="center"/>
      </w:pPr>
      <w:r>
        <w:t>и диспансеризация граждан</w:t>
      </w:r>
    </w:p>
    <w:p w:rsidR="0052205C" w:rsidRDefault="0052205C">
      <w:pPr>
        <w:pStyle w:val="ConsPlusNormal"/>
        <w:jc w:val="both"/>
      </w:pPr>
    </w:p>
    <w:p w:rsidR="0052205C" w:rsidRDefault="0052205C">
      <w:pPr>
        <w:pStyle w:val="ConsPlusNormal"/>
        <w:ind w:firstLine="540"/>
        <w:jc w:val="both"/>
      </w:pPr>
      <w:r>
        <w:t xml:space="preserve">В рамках проведения профилактических мероприятий Минздрав КБР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предоставляет </w:t>
      </w:r>
      <w:r>
        <w:lastRenderedPageBreak/>
        <w:t xml:space="preserve">гражданам возможность записи на медицинские исследования, </w:t>
      </w:r>
      <w:proofErr w:type="gramStart"/>
      <w:r>
        <w:t>осуществляемые</w:t>
      </w:r>
      <w:proofErr w:type="gramEnd"/>
      <w:r>
        <w:t xml:space="preserve"> в том числе очно, по телефону и дистанционно. График проведения профилактических медицинских осмотров и диспансеризации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сети Интернет.</w:t>
      </w:r>
    </w:p>
    <w:p w:rsidR="0052205C" w:rsidRDefault="0052205C">
      <w:pPr>
        <w:pStyle w:val="ConsPlusNormal"/>
        <w:spacing w:before="220"/>
        <w:ind w:firstLine="540"/>
        <w:jc w:val="both"/>
      </w:pPr>
      <w:r>
        <w:t>Ветераны боевых действий имеют право на прохождение диспансеризации и профилактических осмотров во внеочередном порядке.</w:t>
      </w:r>
    </w:p>
    <w:p w:rsidR="0052205C" w:rsidRDefault="0052205C">
      <w:pPr>
        <w:pStyle w:val="ConsPlusNormal"/>
        <w:spacing w:before="220"/>
        <w:ind w:firstLine="540"/>
        <w:jc w:val="both"/>
      </w:pPr>
      <w:r>
        <w:t xml:space="preserve">Профилактические мероприятия </w:t>
      </w:r>
      <w:proofErr w:type="gramStart"/>
      <w:r>
        <w:t>организуются</w:t>
      </w:r>
      <w:proofErr w:type="gramEnd"/>
      <w:r>
        <w:t xml:space="preserve">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52205C" w:rsidRDefault="0052205C">
      <w:pPr>
        <w:pStyle w:val="ConsPlusNormal"/>
        <w:spacing w:before="22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6087">
        <w:r>
          <w:rPr>
            <w:color w:val="0000FF"/>
          </w:rPr>
          <w:t>приложению N 3</w:t>
        </w:r>
      </w:hyperlink>
      <w:r>
        <w:t xml:space="preserve"> к Территориальной программе.</w:t>
      </w:r>
    </w:p>
    <w:p w:rsidR="0052205C" w:rsidRDefault="0052205C">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52205C" w:rsidRDefault="0052205C">
      <w:pPr>
        <w:pStyle w:val="ConsPlusNormal"/>
        <w:spacing w:before="220"/>
        <w:ind w:firstLine="540"/>
        <w:jc w:val="both"/>
      </w:pPr>
      <w:hyperlink r:id="rId45">
        <w:r>
          <w:rPr>
            <w:color w:val="0000FF"/>
          </w:rPr>
          <w:t>Порядок</w:t>
        </w:r>
      </w:hyperlink>
      <w:r>
        <w:t xml:space="preserve">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установлен приказом Министерства здравоохранения Российской Федерации от 1 июля 2021 г. N 698н "Об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w:t>
      </w:r>
    </w:p>
    <w:p w:rsidR="0052205C" w:rsidRDefault="0052205C">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Кабардино-Балкарской Республики. Территориальный фонд обязательного медицинского страхования Кабардино-Балкарской Республики доводит указанные перечни до страховых медицинских организаций, в которых застрахованы граждане, подлежащие углубленной диспансеризации.</w:t>
      </w:r>
    </w:p>
    <w:p w:rsidR="0052205C" w:rsidRDefault="0052205C">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w:t>
      </w:r>
      <w:proofErr w:type="gramStart"/>
      <w:r>
        <w:t>дств св</w:t>
      </w:r>
      <w:proofErr w:type="gramEnd"/>
      <w:r>
        <w:t>язи.</w:t>
      </w:r>
    </w:p>
    <w:p w:rsidR="0052205C" w:rsidRDefault="0052205C">
      <w:pPr>
        <w:pStyle w:val="ConsPlusNormal"/>
        <w:spacing w:before="220"/>
        <w:ind w:firstLine="540"/>
        <w:jc w:val="both"/>
      </w:pPr>
      <w: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52205C" w:rsidRDefault="0052205C">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из расчета выполнения всех исследований и иных медицинских вмешательств первого этапа углубленной диспансеризации в соответствии с </w:t>
      </w:r>
      <w:hyperlink w:anchor="P6091">
        <w:r>
          <w:rPr>
            <w:color w:val="0000FF"/>
          </w:rPr>
          <w:t>пунктом 1 приложения N 3</w:t>
        </w:r>
      </w:hyperlink>
      <w:r>
        <w:t xml:space="preserve"> к Территориальной программе в течение одного дня.</w:t>
      </w:r>
    </w:p>
    <w:p w:rsidR="0052205C" w:rsidRDefault="0052205C">
      <w:pPr>
        <w:pStyle w:val="ConsPlusNormal"/>
        <w:spacing w:before="220"/>
        <w:ind w:firstLine="540"/>
        <w:jc w:val="both"/>
      </w:pPr>
      <w:proofErr w:type="gramStart"/>
      <w:r>
        <w:t xml:space="preserve">По результатам углубленной диспансеризации в случае выявления у гражданина </w:t>
      </w:r>
      <w:r>
        <w:lastRenderedPageBreak/>
        <w:t>хронических неинфекционных заболеваний, в том числе связанных с перенесенной новой коронавирусной инфекцией (COVID-19), гражданин в течение 3-х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w:t>
      </w:r>
      <w:proofErr w:type="gramEnd"/>
      <w:r>
        <w:t xml:space="preserve"> препараты в соответствии с законодательством Российской Федерации.</w:t>
      </w:r>
    </w:p>
    <w:p w:rsidR="0052205C" w:rsidRDefault="0052205C">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52205C" w:rsidRDefault="0052205C">
      <w:pPr>
        <w:pStyle w:val="ConsPlusNormal"/>
        <w:spacing w:before="220"/>
        <w:ind w:firstLine="540"/>
        <w:jc w:val="both"/>
      </w:pPr>
      <w:proofErr w:type="gramStart"/>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6117">
        <w:r>
          <w:rPr>
            <w:color w:val="0000FF"/>
          </w:rPr>
          <w:t>приложению N 4</w:t>
        </w:r>
      </w:hyperlink>
      <w:r>
        <w:t xml:space="preserve"> Территориальной программы.</w:t>
      </w:r>
      <w:proofErr w:type="gramEnd"/>
      <w:r>
        <w:t xml:space="preserve">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w:t>
      </w:r>
      <w:proofErr w:type="gramStart"/>
      <w:r>
        <w:t xml:space="preserve">здоровья) </w:t>
      </w:r>
      <w:proofErr w:type="gramEnd"/>
      <w:r>
        <w:t>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52205C" w:rsidRDefault="0052205C">
      <w:pPr>
        <w:pStyle w:val="ConsPlusNormal"/>
        <w:spacing w:before="220"/>
        <w:ind w:firstLine="540"/>
        <w:jc w:val="both"/>
      </w:pPr>
      <w:r>
        <w:t>Минздрав КБР размещает на своем официальном сайте в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направленную на оценку репродуктивного здоровья, а также порядок их работы.</w:t>
      </w:r>
    </w:p>
    <w:p w:rsidR="0052205C" w:rsidRDefault="0052205C">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w:t>
      </w:r>
      <w:proofErr w:type="gramStart"/>
      <w:r>
        <w:t>,</w:t>
      </w:r>
      <w:proofErr w:type="gramEnd"/>
      <w:r>
        <w:t xml:space="preserve"> чем за 3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Кабардино-Балкарской Республики.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 Кабардино-Балкарской Республики.</w:t>
      </w:r>
    </w:p>
    <w:p w:rsidR="0052205C" w:rsidRDefault="0052205C">
      <w:pPr>
        <w:pStyle w:val="ConsPlusNormal"/>
        <w:spacing w:before="220"/>
        <w:ind w:firstLine="540"/>
        <w:jc w:val="both"/>
      </w:pPr>
      <w:proofErr w:type="gramStart"/>
      <w:r>
        <w:t xml:space="preserve">Территориальный фонд обязательного медицинского страхования Кабардино-Балкарской Республики осуществляет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w:t>
      </w:r>
      <w:r>
        <w:lastRenderedPageBreak/>
        <w:t>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w:t>
      </w:r>
      <w:proofErr w:type="gramEnd"/>
      <w:r>
        <w:t xml:space="preserve"> Российской Федерации.</w:t>
      </w:r>
    </w:p>
    <w:p w:rsidR="0052205C" w:rsidRDefault="0052205C">
      <w:pPr>
        <w:pStyle w:val="ConsPlusNormal"/>
        <w:spacing w:before="220"/>
        <w:ind w:firstLine="540"/>
        <w:jc w:val="both"/>
      </w:pPr>
      <w: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w:t>
      </w:r>
      <w:proofErr w:type="gramStart"/>
      <w:r>
        <w:t>пределами</w:t>
      </w:r>
      <w:proofErr w:type="gramEnd"/>
      <w:r>
        <w:t xml:space="preserve"> установленной для них продолжительности рабочего времени.</w:t>
      </w:r>
    </w:p>
    <w:p w:rsidR="0052205C" w:rsidRDefault="0052205C">
      <w:pPr>
        <w:pStyle w:val="ConsPlusNormal"/>
        <w:spacing w:before="220"/>
        <w:ind w:firstLine="540"/>
        <w:jc w:val="both"/>
      </w:pPr>
      <w:proofErr w:type="gramStart"/>
      <w: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roofErr w:type="gramEnd"/>
    </w:p>
    <w:p w:rsidR="0052205C" w:rsidRDefault="0052205C">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и при необходимости - экспертизу качества медицинской помощи в порядке, утвержденном Министерством здравоохранения Российской Федерации.</w:t>
      </w:r>
    </w:p>
    <w:p w:rsidR="0052205C" w:rsidRDefault="0052205C">
      <w:pPr>
        <w:pStyle w:val="ConsPlusNormal"/>
        <w:spacing w:before="220"/>
        <w:ind w:firstLine="540"/>
        <w:jc w:val="both"/>
      </w:pPr>
      <w:r>
        <w:t>Работодатель и (или) образовательная организация может организовывать проведение диспансеризации работников и (или) обучающихся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медицинскую часть и другие подразделения), осуществляющих медицинское обслуживание работающих граждан и (или) обучающихся в образовательных организациях.</w:t>
      </w:r>
    </w:p>
    <w:p w:rsidR="0052205C" w:rsidRDefault="0052205C">
      <w:pPr>
        <w:pStyle w:val="ConsPlusNormal"/>
        <w:spacing w:before="220"/>
        <w:ind w:firstLine="540"/>
        <w:jc w:val="both"/>
      </w:pPr>
      <w:r>
        <w:t>Результаты диспансеризации, организованной работодателем и (или) образовательной организацией, передаются медицинским организациям, имеющей лицензию на осуществление работ (услуг) по профилактическим медицинским осмотрам, в государственную информационную систему Минздрава КБР в виде электронного медицинского документа.</w:t>
      </w:r>
    </w:p>
    <w:p w:rsidR="0052205C" w:rsidRDefault="0052205C">
      <w:pPr>
        <w:pStyle w:val="ConsPlusNormal"/>
        <w:spacing w:before="220"/>
        <w:ind w:firstLine="540"/>
        <w:jc w:val="both"/>
      </w:pPr>
      <w:r>
        <w:t>В случае участия работодателя и (или) образовательной организации либо их медицинской организации в Территориальной программе обязательного медицинского страхования проведенная диспансеризация работников и (или) обучающихся подлежит оплате за счет обязательного медицинского страхования.</w:t>
      </w:r>
    </w:p>
    <w:p w:rsidR="0052205C" w:rsidRDefault="0052205C">
      <w:pPr>
        <w:pStyle w:val="ConsPlusNormal"/>
        <w:jc w:val="both"/>
      </w:pPr>
    </w:p>
    <w:p w:rsidR="0052205C" w:rsidRDefault="0052205C">
      <w:pPr>
        <w:pStyle w:val="ConsPlusTitle"/>
        <w:jc w:val="center"/>
        <w:outlineLvl w:val="2"/>
      </w:pPr>
      <w:r>
        <w:t>Диспансерное наблюдение за гражданами</w:t>
      </w:r>
    </w:p>
    <w:p w:rsidR="0052205C" w:rsidRDefault="0052205C">
      <w:pPr>
        <w:pStyle w:val="ConsPlusNormal"/>
        <w:jc w:val="both"/>
      </w:pPr>
    </w:p>
    <w:p w:rsidR="0052205C" w:rsidRDefault="0052205C">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52205C" w:rsidRDefault="0052205C">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52205C" w:rsidRDefault="0052205C">
      <w:pPr>
        <w:pStyle w:val="ConsPlusNormal"/>
        <w:spacing w:before="220"/>
        <w:ind w:firstLine="540"/>
        <w:jc w:val="both"/>
      </w:pPr>
      <w: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Минздраву КБР и </w:t>
      </w:r>
      <w:r>
        <w:lastRenderedPageBreak/>
        <w:t>Территориальному фонду обязательного медицинского страхования Кабардино-Балкарской Республики для проведения анализа и принятия управленческих решений.</w:t>
      </w:r>
    </w:p>
    <w:p w:rsidR="0052205C" w:rsidRDefault="0052205C">
      <w:pPr>
        <w:pStyle w:val="ConsPlusNormal"/>
        <w:spacing w:before="220"/>
        <w:ind w:firstLine="540"/>
        <w:jc w:val="both"/>
      </w:pPr>
      <w:r>
        <w:t>Медицинские организации с использованием Единого портала государственных услуг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52205C" w:rsidRDefault="0052205C">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52205C" w:rsidRDefault="0052205C">
      <w:pPr>
        <w:pStyle w:val="ConsPlusNormal"/>
        <w:spacing w:before="220"/>
        <w:ind w:firstLine="540"/>
        <w:jc w:val="both"/>
      </w:pPr>
      <w:r>
        <w:t>Организация диспансерного наблюдения работающих граждан может осуществляться:</w:t>
      </w:r>
    </w:p>
    <w:p w:rsidR="0052205C" w:rsidRDefault="0052205C">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52205C" w:rsidRDefault="0052205C">
      <w:pPr>
        <w:pStyle w:val="ConsPlusNormal"/>
        <w:spacing w:before="220"/>
        <w:ind w:firstLine="540"/>
        <w:jc w:val="both"/>
      </w:pPr>
      <w:proofErr w:type="gramStart"/>
      <w:r>
        <w:t>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 участвующей в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roofErr w:type="gramEnd"/>
    </w:p>
    <w:p w:rsidR="0052205C" w:rsidRDefault="0052205C">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Кабардино-Балкарской Республики в целях последующей оплаты оказанных комплексных посещений по диспансеризации работающих граждан в рамках отдельных реестров счетов.</w:t>
      </w:r>
    </w:p>
    <w:p w:rsidR="0052205C" w:rsidRDefault="0052205C">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52205C" w:rsidRDefault="0052205C">
      <w:pPr>
        <w:pStyle w:val="ConsPlusNormal"/>
        <w:spacing w:before="220"/>
        <w:ind w:firstLine="540"/>
        <w:jc w:val="both"/>
      </w:pPr>
      <w:proofErr w:type="gramStart"/>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roofErr w:type="gramEnd"/>
    </w:p>
    <w:p w:rsidR="0052205C" w:rsidRDefault="0052205C">
      <w:pPr>
        <w:pStyle w:val="ConsPlusNormal"/>
        <w:spacing w:before="220"/>
        <w:ind w:firstLine="540"/>
        <w:jc w:val="both"/>
      </w:pPr>
      <w:r>
        <w:t xml:space="preserve">В этом случае территориальные фонды обязательного медицинского страхования осуществляют </w:t>
      </w:r>
      <w:proofErr w:type="gramStart"/>
      <w:r>
        <w:t>контроль за</w:t>
      </w:r>
      <w:proofErr w:type="gramEnd"/>
      <w:r>
        <w:t xml:space="preserve"> правильностью учета проведенного диспансерного наблюдения работающих граждан в целях исключения дублирования данного наблюдения.</w:t>
      </w:r>
    </w:p>
    <w:p w:rsidR="0052205C" w:rsidRDefault="0052205C">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52205C" w:rsidRDefault="0052205C">
      <w:pPr>
        <w:pStyle w:val="ConsPlusNormal"/>
        <w:spacing w:before="220"/>
        <w:ind w:firstLine="540"/>
        <w:jc w:val="both"/>
      </w:pPr>
      <w:r>
        <w:lastRenderedPageBreak/>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52205C" w:rsidRDefault="0052205C">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 Разъяснения по порядку оплаты диспансерного наблюдения работающих граждан дает Федеральный фонд обязательного медицинского страхования.</w:t>
      </w:r>
    </w:p>
    <w:p w:rsidR="0052205C" w:rsidRDefault="0052205C">
      <w:pPr>
        <w:pStyle w:val="ConsPlusNormal"/>
        <w:jc w:val="both"/>
      </w:pPr>
    </w:p>
    <w:p w:rsidR="0052205C" w:rsidRDefault="0052205C">
      <w:pPr>
        <w:pStyle w:val="ConsPlusTitle"/>
        <w:jc w:val="center"/>
        <w:outlineLvl w:val="2"/>
      </w:pPr>
      <w:r>
        <w:t>Способы оплаты медицинской помощи,</w:t>
      </w:r>
    </w:p>
    <w:p w:rsidR="0052205C" w:rsidRDefault="0052205C">
      <w:pPr>
        <w:pStyle w:val="ConsPlusTitle"/>
        <w:jc w:val="center"/>
      </w:pPr>
      <w:proofErr w:type="gramStart"/>
      <w:r>
        <w:t>оказываемой</w:t>
      </w:r>
      <w:proofErr w:type="gramEnd"/>
      <w:r>
        <w:t xml:space="preserve"> застрахованным лицам по обязательному</w:t>
      </w:r>
    </w:p>
    <w:p w:rsidR="0052205C" w:rsidRDefault="0052205C">
      <w:pPr>
        <w:pStyle w:val="ConsPlusTitle"/>
        <w:jc w:val="center"/>
      </w:pPr>
      <w:r>
        <w:t>медицинскому страхованию</w:t>
      </w:r>
    </w:p>
    <w:p w:rsidR="0052205C" w:rsidRDefault="0052205C">
      <w:pPr>
        <w:pStyle w:val="ConsPlusNormal"/>
        <w:jc w:val="both"/>
      </w:pPr>
    </w:p>
    <w:p w:rsidR="0052205C" w:rsidRDefault="0052205C">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Кабардино-Балкарской Республике:</w:t>
      </w:r>
    </w:p>
    <w:p w:rsidR="0052205C" w:rsidRDefault="0052205C">
      <w:pPr>
        <w:pStyle w:val="ConsPlusNormal"/>
        <w:spacing w:before="220"/>
        <w:ind w:firstLine="540"/>
        <w:jc w:val="both"/>
      </w:pPr>
      <w:r>
        <w:t>а) при оплате медицинской помощи, оказанной в амбулаторных условиях:</w:t>
      </w:r>
    </w:p>
    <w:p w:rsidR="0052205C" w:rsidRDefault="0052205C">
      <w:pPr>
        <w:pStyle w:val="ConsPlusNormal"/>
        <w:spacing w:before="220"/>
        <w:ind w:firstLine="540"/>
        <w:jc w:val="both"/>
      </w:pPr>
      <w:proofErr w:type="gramStart"/>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и</w:t>
      </w:r>
      <w:proofErr w:type="gramEnd"/>
      <w:r>
        <w:t xml:space="preserve"> </w:t>
      </w:r>
      <w:proofErr w:type="gramStart"/>
      <w:r>
        <w:t>других диагностических исследований,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w:t>
      </w:r>
      <w:proofErr w:type="gramEnd"/>
      <w:r>
        <w:t xml:space="preserve"> расходов на медицинскую помощь, оказываемую в иных медицинских организациях и оплачиваемую за единицу объема медицинской помощи;</w:t>
      </w:r>
    </w:p>
    <w:p w:rsidR="0052205C" w:rsidRDefault="0052205C">
      <w:pPr>
        <w:pStyle w:val="ConsPlusNormal"/>
        <w:jc w:val="both"/>
      </w:pPr>
      <w:r>
        <w:t xml:space="preserve">(в ред. </w:t>
      </w:r>
      <w:hyperlink r:id="rId46">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52205C" w:rsidRDefault="0052205C">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52205C" w:rsidRDefault="0052205C">
      <w:pPr>
        <w:pStyle w:val="ConsPlusNormal"/>
        <w:spacing w:before="220"/>
        <w:ind w:firstLine="540"/>
        <w:jc w:val="both"/>
      </w:pPr>
      <w:r>
        <w:t>медицинской помощи, оказанной в медицинских организациях, не имеющих прикрепившихся лиц;</w:t>
      </w:r>
    </w:p>
    <w:p w:rsidR="0052205C" w:rsidRDefault="0052205C">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52205C" w:rsidRDefault="0052205C">
      <w:pPr>
        <w:pStyle w:val="ConsPlusNormal"/>
        <w:spacing w:before="220"/>
        <w:ind w:firstLine="540"/>
        <w:jc w:val="both"/>
      </w:pPr>
      <w:r>
        <w:t xml:space="preserve">отдельных диагностических (лабораторных) исследований: компьютерной томографии, </w:t>
      </w:r>
      <w:r>
        <w:lastRenderedPageBreak/>
        <w:t xml:space="preserve">магнитно-резонансной томографии, ультразвукового исследования </w:t>
      </w:r>
      <w:proofErr w:type="gramStart"/>
      <w:r>
        <w:t>сердечно-сосудистой</w:t>
      </w:r>
      <w:proofErr w:type="gramEnd"/>
      <w:r>
        <w:t xml:space="preserve">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и других диагностических исследований;</w:t>
      </w:r>
    </w:p>
    <w:p w:rsidR="0052205C" w:rsidRDefault="0052205C">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52205C" w:rsidRDefault="0052205C">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52205C" w:rsidRDefault="0052205C">
      <w:pPr>
        <w:pStyle w:val="ConsPlusNormal"/>
        <w:spacing w:before="220"/>
        <w:ind w:firstLine="540"/>
        <w:jc w:val="both"/>
      </w:pPr>
      <w:r>
        <w:t>медицинской помощи по медицинской реабилитации (комплексное посещение).</w:t>
      </w:r>
    </w:p>
    <w:p w:rsidR="0052205C" w:rsidRDefault="0052205C">
      <w:pPr>
        <w:pStyle w:val="ConsPlusNormal"/>
        <w:spacing w:before="220"/>
        <w:ind w:firstLine="540"/>
        <w:jc w:val="both"/>
      </w:pPr>
      <w:r>
        <w:t>При оплате амбулаторной стоматологической медицинской помощи по посещениям и обращениям учитываются условные единицы трудоемкости (УЕТ);</w:t>
      </w:r>
    </w:p>
    <w:p w:rsidR="0052205C" w:rsidRDefault="0052205C">
      <w:pPr>
        <w:pStyle w:val="ConsPlusNormal"/>
        <w:spacing w:before="220"/>
        <w:ind w:firstLine="540"/>
        <w:jc w:val="both"/>
      </w:pPr>
      <w:r>
        <w:t>б) 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52205C" w:rsidRDefault="0052205C">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52205C" w:rsidRDefault="0052205C">
      <w:pPr>
        <w:pStyle w:val="ConsPlusNormal"/>
        <w:spacing w:before="220"/>
        <w:ind w:firstLine="540"/>
        <w:jc w:val="both"/>
      </w:pPr>
      <w:proofErr w:type="gramStart"/>
      <w: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w:t>
      </w:r>
      <w:proofErr w:type="gramEnd"/>
      <w:r>
        <w:t xml:space="preserve"> </w:t>
      </w:r>
      <w:proofErr w:type="gramStart"/>
      <w:r>
        <w:t>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3-х дней (включительно) со дня госпитализации (начала лечения), за</w:t>
      </w:r>
      <w:proofErr w:type="gramEnd"/>
      <w:r>
        <w:t xml:space="preserve"> исключением случаев оказания медицинской помощи по группам заболеваний, состояний, приведенных в </w:t>
      </w:r>
      <w:hyperlink w:anchor="P6155">
        <w:r>
          <w:rPr>
            <w:color w:val="0000FF"/>
          </w:rPr>
          <w:t>приложении N 5</w:t>
        </w:r>
      </w:hyperlink>
      <w:r>
        <w:t xml:space="preserve"> к Территориальной программе, в том числе в сочетании с оплатой за услугу диализа;</w:t>
      </w:r>
    </w:p>
    <w:p w:rsidR="0052205C" w:rsidRDefault="0052205C">
      <w:pPr>
        <w:pStyle w:val="ConsPlusNormal"/>
        <w:spacing w:before="220"/>
        <w:ind w:firstLine="540"/>
        <w:jc w:val="both"/>
      </w:pPr>
      <w:r>
        <w:t>в) при оплате медицинской помощи, оказанной в условиях дневного стационара:</w:t>
      </w:r>
    </w:p>
    <w:p w:rsidR="0052205C" w:rsidRDefault="0052205C">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52205C" w:rsidRDefault="0052205C">
      <w:pPr>
        <w:pStyle w:val="ConsPlusNormal"/>
        <w:spacing w:before="220"/>
        <w:ind w:firstLine="540"/>
        <w:jc w:val="both"/>
      </w:pPr>
      <w:proofErr w:type="gramStart"/>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w:t>
      </w:r>
      <w:proofErr w:type="gramEnd"/>
      <w:r>
        <w:t xml:space="preserve"> </w:t>
      </w:r>
      <w:proofErr w:type="gramStart"/>
      <w:r>
        <w:t xml:space="preserve">с выбранной для оплаты схемой лекарственной терапии, в том числе в случае прерывания лечения при </w:t>
      </w:r>
      <w:r>
        <w:lastRenderedPageBreak/>
        <w:t>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3-х дней (включительно) со дня госпитализации (начала</w:t>
      </w:r>
      <w:proofErr w:type="gramEnd"/>
      <w:r>
        <w:t xml:space="preserve"> лечения), за исключением случаев оказания медицинской помощи по группам заболеваний, состояний, приведенных в </w:t>
      </w:r>
      <w:hyperlink w:anchor="P6155">
        <w:r>
          <w:rPr>
            <w:color w:val="0000FF"/>
          </w:rPr>
          <w:t>приложении N 5</w:t>
        </w:r>
      </w:hyperlink>
      <w:r>
        <w:t xml:space="preserve"> к Территориальной программе,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52205C" w:rsidRDefault="0052205C">
      <w:pPr>
        <w:pStyle w:val="ConsPlusNormal"/>
        <w:spacing w:before="220"/>
        <w:ind w:firstLine="540"/>
        <w:jc w:val="both"/>
      </w:pPr>
      <w:r>
        <w:t>г)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52205C" w:rsidRDefault="0052205C">
      <w:pPr>
        <w:pStyle w:val="ConsPlusNormal"/>
        <w:spacing w:before="220"/>
        <w:ind w:firstLine="540"/>
        <w:jc w:val="both"/>
      </w:pPr>
      <w:r>
        <w:t>по подушевому нормативу финансирования;</w:t>
      </w:r>
    </w:p>
    <w:p w:rsidR="0052205C" w:rsidRDefault="0052205C">
      <w:pPr>
        <w:pStyle w:val="ConsPlusNormal"/>
        <w:spacing w:before="220"/>
        <w:ind w:firstLine="540"/>
        <w:jc w:val="both"/>
      </w:pPr>
      <w:r>
        <w:t>за единицу объема медицинской помощи - за вызов скорой медицинской помощи (</w:t>
      </w:r>
      <w:proofErr w:type="gramStart"/>
      <w:r>
        <w:t>используется при оплате скорой медицинской помощи используется</w:t>
      </w:r>
      <w:proofErr w:type="gramEnd"/>
      <w:r>
        <w:t xml:space="preserve"> при оплате медицинской помощи, оказанной застрахованным лицам за пределами Кабардино-Балкарской Республики, а также оказанной в отдельных медицинских организациях, не имеющих прикрепившихся лиц).</w:t>
      </w:r>
    </w:p>
    <w:p w:rsidR="0052205C" w:rsidRDefault="0052205C">
      <w:pPr>
        <w:pStyle w:val="ConsPlusNormal"/>
        <w:spacing w:before="220"/>
        <w:ind w:firstLine="540"/>
        <w:jc w:val="both"/>
      </w:pPr>
      <w: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w:t>
      </w:r>
      <w:proofErr w:type="gramStart"/>
      <w:r>
        <w:t>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и других диагностических исследований, профилактических медицинских осмотров и диспансеризации, в том числе углубленной диспансеризации и диспансеризации для оценки</w:t>
      </w:r>
      <w:proofErr w:type="gramEnd"/>
      <w:r>
        <w:t xml:space="preserve"> </w:t>
      </w:r>
      <w:proofErr w:type="gramStart"/>
      <w:r>
        <w:t>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w:t>
      </w:r>
      <w:proofErr w:type="gramEnd"/>
      <w:r>
        <w:t xml:space="preserve"> учетом </w:t>
      </w:r>
      <w:proofErr w:type="gramStart"/>
      <w:r>
        <w:t>выделения объемов финансового обеспечения оказания медицинской помощи</w:t>
      </w:r>
      <w:proofErr w:type="gramEnd"/>
      <w:r>
        <w:t xml:space="preserve">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52205C" w:rsidRDefault="0052205C">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7">
        <w:r>
          <w:rPr>
            <w:color w:val="0000FF"/>
          </w:rPr>
          <w:t>законом</w:t>
        </w:r>
      </w:hyperlink>
      <w:r>
        <w:t xml:space="preserve"> N 323-ФЗ, осуществляется за единицу объема медицинской помощи (комплексное посещение).</w:t>
      </w:r>
    </w:p>
    <w:p w:rsidR="0052205C" w:rsidRDefault="0052205C">
      <w:pPr>
        <w:pStyle w:val="ConsPlusNormal"/>
        <w:spacing w:before="220"/>
        <w:ind w:firstLine="540"/>
        <w:jc w:val="both"/>
      </w:pPr>
      <w:proofErr w:type="gramStart"/>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w:t>
      </w:r>
      <w:r>
        <w:lastRenderedPageBreak/>
        <w:t>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w:t>
      </w:r>
      <w:proofErr w:type="gramEnd"/>
      <w:r>
        <w:t xml:space="preserve"> показателей результативности деятельности медицинской организации, в том числе показателей объема медицинской помощи. </w:t>
      </w:r>
      <w:proofErr w:type="gramStart"/>
      <w:r>
        <w:t>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и других диагностических исследований, профилактических медицинских осмотров и диспансеризации, в том числе углубленной диспансеризации и диспансеризации для оценки</w:t>
      </w:r>
      <w:proofErr w:type="gramEnd"/>
      <w:r>
        <w:t xml:space="preserve"> репродуктивного здоровья женщин и мужчин, а также средств на оплату диспансерного наблюдения, включая диспансерное наблюдение работающих граждан и (или) обучающихся в образовательных организациях, и финансовое обеспечение фельдшерских здравпунктов и фельдшерско-акушерских пунктов.</w:t>
      </w:r>
    </w:p>
    <w:p w:rsidR="0052205C" w:rsidRDefault="0052205C">
      <w:pPr>
        <w:pStyle w:val="ConsPlusNormal"/>
        <w:jc w:val="both"/>
      </w:pPr>
      <w:r>
        <w:t xml:space="preserve">(в ред. </w:t>
      </w:r>
      <w:hyperlink r:id="rId48">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w:t>
      </w:r>
      <w:proofErr w:type="gramStart"/>
      <w:r>
        <w:t>включает</w:t>
      </w:r>
      <w:proofErr w:type="gramEnd"/>
      <w:r>
        <w:t xml:space="preserve">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w:t>
      </w:r>
      <w:proofErr w:type="gramStart"/>
      <w:r>
        <w:t>наблюдении</w:t>
      </w:r>
      <w:proofErr w:type="gramEnd"/>
      <w:r>
        <w:t>, женщин в период беременности, родов и послеродовой период по вопросам, связанным с имеющимся заболеванием и/или состоянием, включенным в Территориальную программу обязательного медицинского страхования.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52205C" w:rsidRDefault="0052205C">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52205C" w:rsidRDefault="0052205C">
      <w:pPr>
        <w:pStyle w:val="ConsPlusNormal"/>
        <w:spacing w:before="220"/>
        <w:ind w:firstLine="540"/>
        <w:jc w:val="both"/>
      </w:pPr>
      <w: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52205C" w:rsidRDefault="0052205C">
      <w:pPr>
        <w:pStyle w:val="ConsPlusNormal"/>
        <w:spacing w:before="220"/>
        <w:ind w:firstLine="540"/>
        <w:jc w:val="both"/>
      </w:pPr>
      <w:proofErr w:type="gramStart"/>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и других диагностических исследований)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roofErr w:type="gramEnd"/>
    </w:p>
    <w:p w:rsidR="0052205C" w:rsidRDefault="0052205C">
      <w:pPr>
        <w:pStyle w:val="ConsPlusNormal"/>
        <w:spacing w:before="22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w:t>
      </w:r>
      <w:proofErr w:type="gramStart"/>
      <w:r>
        <w:t>сердечно-сосудистой</w:t>
      </w:r>
      <w:proofErr w:type="gramEnd"/>
      <w:r>
        <w:t xml:space="preserve"> системы, эндоскопических диагностических исследований, молекулярно-генетических исследований патологоанатомических исследований биопсийного (операционного) материала и </w:t>
      </w:r>
      <w:r>
        <w:lastRenderedPageBreak/>
        <w:t>других диагностических исследований)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w:t>
      </w:r>
    </w:p>
    <w:p w:rsidR="0052205C" w:rsidRDefault="0052205C">
      <w:pPr>
        <w:pStyle w:val="ConsPlusNormal"/>
        <w:spacing w:before="220"/>
        <w:ind w:firstLine="540"/>
        <w:jc w:val="both"/>
      </w:pPr>
      <w:r>
        <w:t>В рамках реализации Территориальной программы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52205C" w:rsidRDefault="0052205C">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грипп;</w:t>
      </w:r>
    </w:p>
    <w:p w:rsidR="0052205C" w:rsidRDefault="0052205C">
      <w:pPr>
        <w:pStyle w:val="ConsPlusNormal"/>
        <w:spacing w:before="22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52205C" w:rsidRDefault="0052205C">
      <w:pPr>
        <w:pStyle w:val="ConsPlusNormal"/>
        <w:spacing w:before="220"/>
        <w:ind w:firstLine="540"/>
        <w:jc w:val="both"/>
      </w:pPr>
      <w:r>
        <w:t xml:space="preserve">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w:t>
      </w:r>
      <w:proofErr w:type="gramStart"/>
      <w:r>
        <w:t>экспресс-теста</w:t>
      </w:r>
      <w:proofErr w:type="gramEnd"/>
      <w:r>
        <w:t xml:space="preserve"> (при условии передачи гражданином или уполномоченной на экспресс-тестирование организацией указанного теста медицинской организации).</w:t>
      </w:r>
    </w:p>
    <w:p w:rsidR="0052205C" w:rsidRDefault="0052205C">
      <w:pPr>
        <w:pStyle w:val="ConsPlusNormal"/>
        <w:spacing w:before="220"/>
        <w:ind w:firstLine="540"/>
        <w:jc w:val="both"/>
      </w:pPr>
      <w:proofErr w:type="gramStart"/>
      <w:r>
        <w:t>Направление в медицинские организации, расположенные за пределами территории субъекта Российской Федерации, в котором проживает гражданин, при оказании ему медицинской помощи по Территориальной программе обязательного медицинского страхования, на оказание специализированной медицинской помощи в плановой форме выдается лечащим врачом медицинской организации, которую гражданин выбрал, в том числе по территориально-участковому принципу, и проходит диагностику и лечение в рамках получения первичной медико-санитарной помощи, или</w:t>
      </w:r>
      <w:proofErr w:type="gramEnd"/>
      <w:r>
        <w:t xml:space="preserve"> </w:t>
      </w:r>
      <w:proofErr w:type="gramStart"/>
      <w:r>
        <w:t>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а также по решению "врачебной комиссии", созданной в указанных медицинских организациях.</w:t>
      </w:r>
      <w:proofErr w:type="gramEnd"/>
    </w:p>
    <w:p w:rsidR="0052205C" w:rsidRDefault="0052205C">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52205C" w:rsidRDefault="0052205C">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52205C" w:rsidRDefault="0052205C">
      <w:pPr>
        <w:pStyle w:val="ConsPlusNormal"/>
        <w:jc w:val="both"/>
      </w:pPr>
      <w:r>
        <w:t xml:space="preserve">(Абзац введен </w:t>
      </w:r>
      <w:hyperlink r:id="rId49">
        <w:r>
          <w:rPr>
            <w:color w:val="0000FF"/>
          </w:rPr>
          <w:t>Постановлением</w:t>
        </w:r>
      </w:hyperlink>
      <w:r>
        <w:t xml:space="preserve"> Правительства КБР от 24.05.2024 N 81-ПП)</w:t>
      </w:r>
    </w:p>
    <w:p w:rsidR="0052205C" w:rsidRDefault="0052205C">
      <w:pPr>
        <w:pStyle w:val="ConsPlusNormal"/>
        <w:spacing w:before="220"/>
        <w:ind w:firstLine="540"/>
        <w:jc w:val="both"/>
      </w:pPr>
      <w:r>
        <w:t xml:space="preserve">Страховые медицинские организации проводят экспертизу качества всех случаев экстракорпорального оплодотворения, осуществленных в рамках территориальной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обязательного медицинского страхования Кабардино-Балкарской Республики и рассматриваются </w:t>
      </w:r>
      <w:proofErr w:type="gramStart"/>
      <w:r>
        <w:t>на заседаниях Комиссии по разработке Территориальной программы обязательного медицинского страхования в Кабардино-Балкарской Республике при решении вопросов о распределении</w:t>
      </w:r>
      <w:proofErr w:type="gramEnd"/>
      <w:r>
        <w:t xml:space="preserve"> медицинским организациям объемов медицинской помощи по экстракорпоральному оплодотворению.</w:t>
      </w:r>
    </w:p>
    <w:p w:rsidR="0052205C" w:rsidRDefault="0052205C">
      <w:pPr>
        <w:pStyle w:val="ConsPlusNormal"/>
        <w:jc w:val="both"/>
      </w:pPr>
      <w:r>
        <w:lastRenderedPageBreak/>
        <w:t xml:space="preserve">(Абзац введен </w:t>
      </w:r>
      <w:hyperlink r:id="rId50">
        <w:r>
          <w:rPr>
            <w:color w:val="0000FF"/>
          </w:rPr>
          <w:t>Постановлением</w:t>
        </w:r>
      </w:hyperlink>
      <w:r>
        <w:t xml:space="preserve"> Правительства КБР от 24.05.2024 N 81-ПП)</w:t>
      </w:r>
    </w:p>
    <w:p w:rsidR="0052205C" w:rsidRDefault="0052205C">
      <w:pPr>
        <w:pStyle w:val="ConsPlusNormal"/>
        <w:spacing w:before="220"/>
        <w:ind w:firstLine="540"/>
        <w:jc w:val="both"/>
      </w:pPr>
      <w:proofErr w:type="gramStart"/>
      <w:r>
        <w:t>Территориальная программа обязательного медицинского страхования включает нормативы объемов предоставления медицинской помощи в расчете на 1 застрахованное лицо с учетом структуры заболеваемости в Кабардино-Балкарской Республике, нормативы финансовых затрат на единицу объема предоставления медицинской помощи и нормативы финансового обеспечения территориальной программы обязательного медицинского страхования в расчете на 1 застрахованное лицо, в том числе предоставляемые застрахованным лицам за пределами Кабардино-Балкарской Республики, требования к</w:t>
      </w:r>
      <w:proofErr w:type="gramEnd"/>
      <w:r>
        <w:t xml:space="preserve"> условиям оказания медицинской помощи, целевые значения критериев доступности и качества медицинской помощи, предусмотренные </w:t>
      </w:r>
      <w:hyperlink r:id="rId51">
        <w:r>
          <w:rPr>
            <w:color w:val="0000FF"/>
          </w:rPr>
          <w:t>разделом VIII</w:t>
        </w:r>
      </w:hyperlink>
      <w:r>
        <w:t xml:space="preserve"> Программы.</w:t>
      </w:r>
    </w:p>
    <w:p w:rsidR="0052205C" w:rsidRDefault="0052205C">
      <w:pPr>
        <w:pStyle w:val="ConsPlusNormal"/>
        <w:jc w:val="both"/>
      </w:pPr>
    </w:p>
    <w:p w:rsidR="0052205C" w:rsidRDefault="0052205C">
      <w:pPr>
        <w:pStyle w:val="ConsPlusTitle"/>
        <w:jc w:val="center"/>
        <w:outlineLvl w:val="1"/>
      </w:pPr>
      <w:bookmarkStart w:id="3" w:name="P311"/>
      <w:bookmarkEnd w:id="3"/>
      <w:r>
        <w:t>V. Финансовое обеспечение Территориальной программы</w:t>
      </w:r>
    </w:p>
    <w:p w:rsidR="0052205C" w:rsidRDefault="0052205C">
      <w:pPr>
        <w:pStyle w:val="ConsPlusNormal"/>
        <w:jc w:val="both"/>
      </w:pPr>
    </w:p>
    <w:p w:rsidR="0052205C" w:rsidRDefault="0052205C">
      <w:pPr>
        <w:pStyle w:val="ConsPlusNormal"/>
        <w:ind w:firstLine="540"/>
        <w:jc w:val="both"/>
      </w:pPr>
      <w:r>
        <w:t>Источниками финансового обеспечения Территориальной программы являются средства федерального бюджета, республиканского бюджета Кабардино-Балкарской Республики, бюджета Территориального фонда обязательного медицинского страхования Кабардино-Балкарской Республики (далее - средства обязательного медицинского страхования).</w:t>
      </w:r>
    </w:p>
    <w:p w:rsidR="0052205C" w:rsidRDefault="0052205C">
      <w:pPr>
        <w:pStyle w:val="ConsPlusNormal"/>
        <w:spacing w:before="220"/>
        <w:ind w:firstLine="540"/>
        <w:jc w:val="both"/>
      </w:pPr>
      <w:r>
        <w:t>За счет средств обязательного медицинского страхования в рамках территориальной программы обязательного медицинского страхования:</w:t>
      </w:r>
    </w:p>
    <w:p w:rsidR="0052205C" w:rsidRDefault="0052205C">
      <w:pPr>
        <w:pStyle w:val="ConsPlusNormal"/>
        <w:spacing w:before="220"/>
        <w:ind w:firstLine="540"/>
        <w:jc w:val="both"/>
      </w:pPr>
      <w:proofErr w:type="gramStart"/>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r:id="rId52">
        <w:r>
          <w:rPr>
            <w:color w:val="0000FF"/>
          </w:rPr>
          <w:t>раздел I</w:t>
        </w:r>
      </w:hyperlink>
      <w:r>
        <w:t xml:space="preserve"> перечня видов высокотехнологичной медицинской помощи, прилагаемого к Программе, при заболеваниях и состояниях, указанных в </w:t>
      </w:r>
      <w:hyperlink w:anchor="P141">
        <w:r>
          <w:rPr>
            <w:color w:val="0000FF"/>
          </w:rPr>
          <w:t>разделе III</w:t>
        </w:r>
      </w:hyperlink>
      <w:r>
        <w:t xml:space="preserve"> Территориальной программы, за исключением заболеваний, передаваемых</w:t>
      </w:r>
      <w:proofErr w:type="gramEnd"/>
      <w:r>
        <w:t xml:space="preserve">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52205C" w:rsidRDefault="0052205C">
      <w:pPr>
        <w:pStyle w:val="ConsPlusNormal"/>
        <w:spacing w:before="220"/>
        <w:ind w:firstLine="540"/>
        <w:jc w:val="both"/>
      </w:pPr>
      <w:proofErr w:type="gramStart"/>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141">
        <w:r>
          <w:rPr>
            <w:color w:val="0000FF"/>
          </w:rPr>
          <w:t>разделе III</w:t>
        </w:r>
      </w:hyperlink>
      <w:r>
        <w:t xml:space="preserve"> Территориальной программы, в том числе в рамках диспансеризации, углубленную диспансеризацию, диспансеризацию, (при заболеваниях и состояниях, указанных в </w:t>
      </w:r>
      <w:hyperlink w:anchor="P141">
        <w:r>
          <w:rPr>
            <w:color w:val="0000FF"/>
          </w:rPr>
          <w:t>разделе III</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w:t>
      </w:r>
      <w:proofErr w:type="gramEnd"/>
      <w:r>
        <w:t xml:space="preserve">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52205C" w:rsidRDefault="0052205C">
      <w:pPr>
        <w:pStyle w:val="ConsPlusNormal"/>
        <w:spacing w:before="220"/>
        <w:ind w:firstLine="540"/>
        <w:jc w:val="both"/>
      </w:pPr>
      <w:r>
        <w:t>За счет средств обязательного медицинского страхования в рамках территориальной программы обязательного медицинского страхования, осуществляется финансовое обеспечение:</w:t>
      </w:r>
    </w:p>
    <w:p w:rsidR="0052205C" w:rsidRDefault="0052205C">
      <w:pPr>
        <w:pStyle w:val="ConsPlusNormal"/>
        <w:spacing w:before="220"/>
        <w:ind w:firstLine="540"/>
        <w:jc w:val="both"/>
      </w:pPr>
      <w:r>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rsidR="0052205C" w:rsidRDefault="0052205C">
      <w:pPr>
        <w:pStyle w:val="ConsPlusNormal"/>
        <w:jc w:val="both"/>
      </w:pPr>
      <w:r>
        <w:lastRenderedPageBreak/>
        <w:t xml:space="preserve">(в ред. </w:t>
      </w:r>
      <w:hyperlink r:id="rId53">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proofErr w:type="gramStart"/>
      <w:r>
        <w:t xml:space="preserve">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 </w:t>
      </w:r>
      <w:hyperlink r:id="rId54">
        <w:r>
          <w:rPr>
            <w:color w:val="0000FF"/>
          </w:rPr>
          <w:t>постановлением</w:t>
        </w:r>
      </w:hyperlink>
      <w:r>
        <w:t xml:space="preserve"> Правительства Российской Федерации от 28 декабря 2016 г. N 1512 "Об утверждении Положения об</w:t>
      </w:r>
      <w:proofErr w:type="gramEnd"/>
      <w:r>
        <w:t xml:space="preserve">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Министерством здравоохранения Российской Федерации;</w:t>
      </w:r>
    </w:p>
    <w:p w:rsidR="0052205C" w:rsidRDefault="0052205C">
      <w:pPr>
        <w:pStyle w:val="ConsPlusNormal"/>
        <w:spacing w:before="220"/>
        <w:ind w:firstLine="540"/>
        <w:jc w:val="both"/>
      </w:pPr>
      <w:r>
        <w:t>проведения углубленной диспансеризации;</w:t>
      </w:r>
    </w:p>
    <w:p w:rsidR="0052205C" w:rsidRDefault="0052205C">
      <w:pPr>
        <w:pStyle w:val="ConsPlusNormal"/>
        <w:spacing w:before="22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52205C" w:rsidRDefault="0052205C">
      <w:pPr>
        <w:pStyle w:val="ConsPlusNormal"/>
        <w:spacing w:before="22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и/или состоянием, включенным в Территориальную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52205C" w:rsidRDefault="0052205C">
      <w:pPr>
        <w:pStyle w:val="ConsPlusNormal"/>
        <w:spacing w:before="220"/>
        <w:ind w:firstLine="540"/>
        <w:jc w:val="both"/>
      </w:pPr>
      <w:proofErr w:type="gramStart"/>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и/или состояний, включенных в Территориальную программу</w:t>
      </w:r>
      <w:proofErr w:type="gramEnd"/>
      <w:r>
        <w:t xml:space="preserve"> обязательного медицинского страхования, в указанные медицинские организации.</w:t>
      </w:r>
    </w:p>
    <w:p w:rsidR="0052205C" w:rsidRDefault="0052205C">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Территориальную программу обязательного медицинского страхования, в соответствии с </w:t>
      </w:r>
      <w:hyperlink r:id="rId55">
        <w:r>
          <w:rPr>
            <w:color w:val="0000FF"/>
          </w:rPr>
          <w:t>разделом II</w:t>
        </w:r>
      </w:hyperlink>
      <w:r>
        <w:t xml:space="preserve"> перечня видов высокотехнологичной медицинской помощи, прилагаемого к Программе, оказываемой:</w:t>
      </w:r>
    </w:p>
    <w:p w:rsidR="0052205C" w:rsidRDefault="0052205C">
      <w:pPr>
        <w:pStyle w:val="ConsPlusNormal"/>
        <w:spacing w:before="220"/>
        <w:ind w:firstLine="540"/>
        <w:jc w:val="both"/>
      </w:pPr>
      <w: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52205C" w:rsidRDefault="0052205C">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52205C" w:rsidRDefault="0052205C">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52205C" w:rsidRDefault="0052205C">
      <w:pPr>
        <w:pStyle w:val="ConsPlusNormal"/>
        <w:spacing w:before="220"/>
        <w:ind w:firstLine="540"/>
        <w:jc w:val="both"/>
      </w:pPr>
      <w:proofErr w:type="gramStart"/>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w:t>
      </w:r>
      <w:r>
        <w:lastRenderedPageBreak/>
        <w:t>территориальную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расстройствах и расстройствах поведения, а также в части расходов, не включенных в структуру</w:t>
      </w:r>
      <w:proofErr w:type="gramEnd"/>
      <w:r>
        <w:t xml:space="preserve"> тарифов на оплату медицинской помощи, предусмотренной территориальной программой обязательного медицинского страхования);</w:t>
      </w:r>
    </w:p>
    <w:p w:rsidR="0052205C" w:rsidRDefault="0052205C">
      <w:pPr>
        <w:pStyle w:val="ConsPlusNormal"/>
        <w:spacing w:before="220"/>
        <w:ind w:firstLine="540"/>
        <w:jc w:val="both"/>
      </w:pPr>
      <w: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52205C" w:rsidRDefault="0052205C">
      <w:pPr>
        <w:pStyle w:val="ConsPlusNormal"/>
        <w:spacing w:before="220"/>
        <w:ind w:firstLine="540"/>
        <w:jc w:val="both"/>
      </w:pPr>
      <w:proofErr w:type="gramStart"/>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w:t>
      </w:r>
      <w:proofErr w:type="gramEnd"/>
      <w:r>
        <w:t xml:space="preserve"> промышленности с особо опасными условиями труда (в части медицинской помощи, не включенной в Территориальную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52205C" w:rsidRDefault="0052205C">
      <w:pPr>
        <w:pStyle w:val="ConsPlusNormal"/>
        <w:spacing w:before="220"/>
        <w:ind w:firstLine="540"/>
        <w:jc w:val="both"/>
      </w:pPr>
      <w:r>
        <w:t>расширенного неонатального скрининга;</w:t>
      </w:r>
    </w:p>
    <w:p w:rsidR="0052205C" w:rsidRDefault="0052205C">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52205C" w:rsidRDefault="0052205C">
      <w:pPr>
        <w:pStyle w:val="ConsPlusNormal"/>
        <w:spacing w:before="22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52205C" w:rsidRDefault="0052205C">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52205C" w:rsidRDefault="0052205C">
      <w:pPr>
        <w:pStyle w:val="ConsPlusNormal"/>
        <w:spacing w:before="220"/>
        <w:ind w:firstLine="540"/>
        <w:jc w:val="both"/>
      </w:pPr>
      <w:proofErr w:type="gramStart"/>
      <w:r>
        <w:t>закупок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w:t>
      </w:r>
      <w:proofErr w:type="gramEnd"/>
      <w:r>
        <w:t xml:space="preserve"> препаратов, </w:t>
      </w:r>
      <w:proofErr w:type="gramStart"/>
      <w:r>
        <w:t>сформированному</w:t>
      </w:r>
      <w:proofErr w:type="gramEnd"/>
      <w:r>
        <w:t xml:space="preserve"> в установленном порядке, утверждаемому Правительством Российской Федерации, в том числе:</w:t>
      </w:r>
    </w:p>
    <w:p w:rsidR="0052205C" w:rsidRDefault="0052205C">
      <w:pPr>
        <w:pStyle w:val="ConsPlusNormal"/>
        <w:spacing w:before="220"/>
        <w:ind w:firstLine="540"/>
        <w:jc w:val="both"/>
      </w:pPr>
      <w:r>
        <w:t>в отношении взрослых в возрасте 18 лет и старше за счет бюджетных ассигнований, предусмотренных в федеральном бюджете Министерству здравоохранения Российской Федерации;</w:t>
      </w:r>
    </w:p>
    <w:p w:rsidR="0052205C" w:rsidRDefault="0052205C">
      <w:pPr>
        <w:pStyle w:val="ConsPlusNormal"/>
        <w:spacing w:before="220"/>
        <w:ind w:firstLine="540"/>
        <w:jc w:val="both"/>
      </w:pPr>
      <w:proofErr w:type="gramStart"/>
      <w:r>
        <w:t>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(далее - Фонд "Круг добра"), в соответствии с порядком приобретения лекарственных препаратов и медицинских изделий для конкретного ребенка с тяжелым</w:t>
      </w:r>
      <w:proofErr w:type="gramEnd"/>
      <w:r>
        <w:t xml:space="preserve"> жизнеугрожающим или хроническим заболеванием, в том числе редким (орфанным) заболеванием, либо для групп таких детей, </w:t>
      </w:r>
      <w:r>
        <w:lastRenderedPageBreak/>
        <w:t>установленным Правительством Российской Федерации;</w:t>
      </w:r>
    </w:p>
    <w:p w:rsidR="0052205C" w:rsidRDefault="0052205C">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52205C" w:rsidRDefault="0052205C">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52205C" w:rsidRDefault="0052205C">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52205C" w:rsidRDefault="0052205C">
      <w:pPr>
        <w:pStyle w:val="ConsPlusNormal"/>
        <w:spacing w:before="220"/>
        <w:ind w:firstLine="540"/>
        <w:jc w:val="both"/>
      </w:pPr>
      <w:proofErr w:type="gramStart"/>
      <w:r>
        <w:t xml:space="preserve">предоставления в установленном порядке республиканскому бюджету Кабардино-Балкарской Республики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6">
        <w:r>
          <w:rPr>
            <w:color w:val="0000FF"/>
          </w:rPr>
          <w:t>пунктом 1 части 1 статьи 6.2</w:t>
        </w:r>
      </w:hyperlink>
      <w:r>
        <w:t xml:space="preserve"> Федерального закона от 17 июля 1999 г. N 178-ФЗ "О государственной социальной помощи";</w:t>
      </w:r>
      <w:proofErr w:type="gramEnd"/>
    </w:p>
    <w:p w:rsidR="0052205C" w:rsidRDefault="0052205C">
      <w:pPr>
        <w:pStyle w:val="ConsPlusNormal"/>
        <w:spacing w:before="220"/>
        <w:ind w:firstLine="540"/>
        <w:jc w:val="both"/>
      </w:pPr>
      <w: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57">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52205C" w:rsidRDefault="0052205C">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52205C" w:rsidRDefault="0052205C">
      <w:pPr>
        <w:pStyle w:val="ConsPlusNormal"/>
        <w:spacing w:before="220"/>
        <w:ind w:firstLine="540"/>
        <w:jc w:val="both"/>
      </w:pPr>
      <w:r>
        <w:t xml:space="preserve">дополнительных мероприятий, установленных законодательством Российской Федерации в отношении детей в возрасте от 0 до 18 лет, страдающим тяжелыми жизнеугрожающими и хроническими заболеваниями, в том числе прогрессирующими редкими (орфанными) заболеваниями, и </w:t>
      </w:r>
      <w:proofErr w:type="gramStart"/>
      <w:r>
        <w:t>осуществляемых</w:t>
      </w:r>
      <w:proofErr w:type="gramEnd"/>
      <w:r>
        <w:t xml:space="preserve">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"Круг добра", включая в соответствии с </w:t>
      </w:r>
      <w:hyperlink r:id="rId58">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w:t>
      </w:r>
    </w:p>
    <w:p w:rsidR="0052205C" w:rsidRDefault="0052205C">
      <w:pPr>
        <w:pStyle w:val="ConsPlusNormal"/>
        <w:spacing w:before="220"/>
        <w:ind w:firstLine="540"/>
        <w:jc w:val="both"/>
      </w:pPr>
      <w:r>
        <w:t>За счет средств республиканского бюджета Кабардино-Балкарской Республики осуществляется финансовое обеспечение:</w:t>
      </w:r>
    </w:p>
    <w:p w:rsidR="0052205C" w:rsidRDefault="0052205C">
      <w:pPr>
        <w:pStyle w:val="ConsPlusNormal"/>
        <w:spacing w:before="220"/>
        <w:ind w:firstLine="540"/>
        <w:jc w:val="both"/>
      </w:pPr>
      <w:r>
        <w:t>а) 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Территориальной программой обязательного медицинского страхования;</w:t>
      </w:r>
    </w:p>
    <w:p w:rsidR="0052205C" w:rsidRDefault="0052205C">
      <w:pPr>
        <w:pStyle w:val="ConsPlusNormal"/>
        <w:spacing w:before="220"/>
        <w:ind w:firstLine="540"/>
        <w:jc w:val="both"/>
      </w:pPr>
      <w:r>
        <w:t xml:space="preserve">б) скорой, в том числе скорой специализированной, медицинской помощи не </w:t>
      </w:r>
      <w:r>
        <w:lastRenderedPageBreak/>
        <w:t>застрахованным по обязательному медицинскому страхованию лицам;</w:t>
      </w:r>
    </w:p>
    <w:p w:rsidR="0052205C" w:rsidRDefault="0052205C">
      <w:pPr>
        <w:pStyle w:val="ConsPlusNormal"/>
        <w:spacing w:before="220"/>
        <w:ind w:firstLine="540"/>
        <w:jc w:val="both"/>
      </w:pPr>
      <w:r>
        <w:t xml:space="preserve">в) 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w:t>
      </w:r>
      <w:proofErr w:type="gramStart"/>
      <w:r>
        <w:t>связанные</w:t>
      </w:r>
      <w:proofErr w:type="gramEnd"/>
      <w:r>
        <w:t xml:space="preserve">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w:t>
      </w:r>
      <w:proofErr w:type="gramStart"/>
      <w:r>
        <w:t>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roofErr w:type="gramEnd"/>
    </w:p>
    <w:p w:rsidR="0052205C" w:rsidRDefault="0052205C">
      <w:pPr>
        <w:pStyle w:val="ConsPlusNormal"/>
        <w:spacing w:before="220"/>
        <w:ind w:firstLine="540"/>
        <w:jc w:val="both"/>
      </w:pPr>
      <w:r>
        <w:t xml:space="preserve">г)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w:t>
      </w:r>
      <w:proofErr w:type="gramStart"/>
      <w:r>
        <w:t>связанные</w:t>
      </w:r>
      <w:proofErr w:type="gramEnd"/>
      <w:r>
        <w:t xml:space="preserve"> в том числе с употреблением психоактивных веществ);</w:t>
      </w:r>
    </w:p>
    <w:p w:rsidR="0052205C" w:rsidRDefault="0052205C">
      <w:pPr>
        <w:pStyle w:val="ConsPlusNormal"/>
        <w:spacing w:before="220"/>
        <w:ind w:firstLine="540"/>
        <w:jc w:val="both"/>
      </w:pPr>
      <w:r>
        <w:t>д) 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52205C" w:rsidRDefault="0052205C">
      <w:pPr>
        <w:pStyle w:val="ConsPlusNormal"/>
        <w:spacing w:before="220"/>
        <w:ind w:firstLine="540"/>
        <w:jc w:val="both"/>
      </w:pPr>
      <w:proofErr w:type="gramStart"/>
      <w:r>
        <w:t>е) проведения медицинским психологом консультирования пациентов по вопросам, связанным с имеющимся заболеванием и/или состоянием, в амбулаторных условиях, в условиях дневного и стационарных условиях в специализированных медицинских организациях при заболеваниях, не включенных Территориальную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roofErr w:type="gramEnd"/>
    </w:p>
    <w:p w:rsidR="0052205C" w:rsidRDefault="0052205C">
      <w:pPr>
        <w:pStyle w:val="ConsPlusNormal"/>
        <w:spacing w:before="220"/>
        <w:ind w:firstLine="540"/>
        <w:jc w:val="both"/>
      </w:pPr>
      <w:r>
        <w:t>ж) 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Минздраву КБР;</w:t>
      </w:r>
    </w:p>
    <w:p w:rsidR="0052205C" w:rsidRDefault="0052205C">
      <w:pPr>
        <w:pStyle w:val="ConsPlusNormal"/>
        <w:spacing w:before="220"/>
        <w:ind w:firstLine="540"/>
        <w:jc w:val="both"/>
      </w:pPr>
      <w:r>
        <w:t>з) предоставления в медицинских организациях, оказывающих паллиативную медицинскую помощь, государственной и муниципальной системы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52205C" w:rsidRDefault="0052205C">
      <w:pPr>
        <w:pStyle w:val="ConsPlusNormal"/>
        <w:spacing w:before="220"/>
        <w:ind w:firstLine="540"/>
        <w:jc w:val="both"/>
      </w:pPr>
      <w:r>
        <w:t>и) расходов медицинских организаций,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52205C" w:rsidRDefault="0052205C">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52205C" w:rsidRDefault="0052205C">
      <w:pPr>
        <w:pStyle w:val="ConsPlusNormal"/>
        <w:spacing w:before="220"/>
        <w:ind w:firstLine="540"/>
        <w:jc w:val="both"/>
      </w:pPr>
      <w:proofErr w:type="gramStart"/>
      <w:r>
        <w:t xml:space="preserve">В случае оказания гражданам, зарегистрированным на территории других субъектов </w:t>
      </w:r>
      <w:r>
        <w:lastRenderedPageBreak/>
        <w:t>Российской Федерации, медицинской помощи при заболеваниях, не включенных в территориальную программу обязательного медицинского страхования, и паллиативной медицинской помощи на территории Кабардино-Балкарской Республики возмещение затрат, связанных с оказанием медицинской помощи, осуществляется за счет средств субъекта Российской Федерации, на территории которого гражданин зарегистрирован по месту жительства, на основании межрегионального соглашения, включающего двустороннее урегулирование</w:t>
      </w:r>
      <w:proofErr w:type="gramEnd"/>
      <w:r>
        <w:t xml:space="preserve"> вопроса возмещения затрат, в соответствии с законодательством Кабардино-Балкарской Республики.</w:t>
      </w:r>
    </w:p>
    <w:p w:rsidR="0052205C" w:rsidRDefault="0052205C">
      <w:pPr>
        <w:pStyle w:val="ConsPlusNormal"/>
        <w:spacing w:before="220"/>
        <w:ind w:firstLine="540"/>
        <w:jc w:val="both"/>
      </w:pPr>
      <w:r>
        <w:t>За счет средств республиканского бюджета Кабардино-Балкарской Республики осуществляются:</w:t>
      </w:r>
    </w:p>
    <w:p w:rsidR="0052205C" w:rsidRDefault="0052205C">
      <w:pPr>
        <w:pStyle w:val="ConsPlusNormal"/>
        <w:spacing w:before="220"/>
        <w:ind w:firstLine="540"/>
        <w:jc w:val="both"/>
      </w:pPr>
      <w:r>
        <w:t>а)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к их инвалидности;</w:t>
      </w:r>
    </w:p>
    <w:p w:rsidR="0052205C" w:rsidRDefault="0052205C">
      <w:pPr>
        <w:pStyle w:val="ConsPlusNormal"/>
        <w:spacing w:before="220"/>
        <w:ind w:firstLine="540"/>
        <w:jc w:val="both"/>
      </w:pPr>
      <w:r>
        <w:t>б) 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52205C" w:rsidRDefault="0052205C">
      <w:pPr>
        <w:pStyle w:val="ConsPlusNormal"/>
        <w:spacing w:before="220"/>
        <w:ind w:firstLine="540"/>
        <w:jc w:val="both"/>
      </w:pPr>
      <w:r>
        <w:t>в) 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52205C" w:rsidRDefault="0052205C">
      <w:pPr>
        <w:pStyle w:val="ConsPlusNormal"/>
        <w:spacing w:before="220"/>
        <w:ind w:firstLine="540"/>
        <w:jc w:val="both"/>
      </w:pPr>
      <w:r>
        <w:t>г) 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52205C" w:rsidRDefault="0052205C">
      <w:pPr>
        <w:pStyle w:val="ConsPlusNormal"/>
        <w:spacing w:before="220"/>
        <w:ind w:firstLine="540"/>
        <w:jc w:val="both"/>
      </w:pPr>
      <w:r>
        <w:t xml:space="preserve">д) зубное протезирование отдельным категориям граждан в соответствии с </w:t>
      </w:r>
      <w:hyperlink r:id="rId59">
        <w:r>
          <w:rPr>
            <w:color w:val="0000FF"/>
          </w:rPr>
          <w:t>Законом</w:t>
        </w:r>
      </w:hyperlink>
      <w:r>
        <w:t xml:space="preserve"> Кабардино-Балкарской Республики от 29 декабря 2004 г. N 57-РЗ "О государственной социальной поддержке отдельных категорий граждан в Кабардино-Балкарской Республике", в том числе лицам, находящимся в стационарных организациях социального обслуживания;</w:t>
      </w:r>
    </w:p>
    <w:p w:rsidR="0052205C" w:rsidRDefault="0052205C">
      <w:pPr>
        <w:pStyle w:val="ConsPlusNormal"/>
        <w:spacing w:before="220"/>
        <w:ind w:firstLine="540"/>
        <w:jc w:val="both"/>
      </w:pPr>
      <w:proofErr w:type="gramStart"/>
      <w:r>
        <w:t xml:space="preserve">е) 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утвержденному </w:t>
      </w:r>
      <w:hyperlink r:id="rId60">
        <w:r>
          <w:rPr>
            <w:color w:val="0000FF"/>
          </w:rPr>
          <w:t>приказом</w:t>
        </w:r>
      </w:hyperlink>
      <w:r>
        <w:t xml:space="preserve"> Министерства здравоохранения Российской Федерации от 31 мая 2019 г. N 348н "Об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w:t>
      </w:r>
      <w:proofErr w:type="gramEnd"/>
      <w:r>
        <w:t xml:space="preserve"> дому", а также обеспечение лекарственными препаратами для обезболивания, включая наркотические и психотропные лекарственные препараты, при посещениях на дому, и продуктами лечебного (энтерального) питания;</w:t>
      </w:r>
    </w:p>
    <w:p w:rsidR="0052205C" w:rsidRDefault="0052205C">
      <w:pPr>
        <w:pStyle w:val="ConsPlusNormal"/>
        <w:spacing w:before="220"/>
        <w:ind w:firstLine="540"/>
        <w:jc w:val="both"/>
      </w:pPr>
      <w:r>
        <w:t>ж) 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Минздраву КБР.</w:t>
      </w:r>
    </w:p>
    <w:p w:rsidR="0052205C" w:rsidRDefault="0052205C">
      <w:pPr>
        <w:pStyle w:val="ConsPlusNormal"/>
        <w:spacing w:before="220"/>
        <w:ind w:firstLine="540"/>
        <w:jc w:val="both"/>
      </w:pPr>
      <w:proofErr w:type="gramStart"/>
      <w:r>
        <w:t xml:space="preserve">В рамках Территориальной программы за счет средств республиканского бюджета Кабардино-Балкарской Республики и средств обязательного медицинского страхования (по видам и условиям оказания медицинской помощи, включенным в Территориальную программу обязательного медицинского страхования) осуществляется финансовое обеспечение проведения </w:t>
      </w:r>
      <w:r>
        <w:lastRenderedPageBreak/>
        <w:t>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w:t>
      </w:r>
      <w:proofErr w:type="gramEnd"/>
      <w:r>
        <w:t xml:space="preserve"> </w:t>
      </w:r>
      <w:proofErr w:type="gramStart"/>
      <w:r>
        <w:t>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w:t>
      </w:r>
      <w:proofErr w:type="gramEnd"/>
      <w:r>
        <w:t xml:space="preserve"> </w:t>
      </w:r>
      <w:proofErr w:type="gramStart"/>
      <w:r>
        <w:t>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w:t>
      </w:r>
      <w:proofErr w:type="gramEnd"/>
      <w:r>
        <w:t xml:space="preserve"> военной подготовки солдат, матросов запаса, </w:t>
      </w:r>
      <w:proofErr w:type="gramStart"/>
      <w:r>
        <w:t>призыве</w:t>
      </w:r>
      <w:proofErr w:type="gramEnd"/>
      <w:r>
        <w:t xml:space="preserve">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52205C" w:rsidRDefault="0052205C">
      <w:pPr>
        <w:pStyle w:val="ConsPlusNormal"/>
        <w:spacing w:before="220"/>
        <w:ind w:firstLine="540"/>
        <w:jc w:val="both"/>
      </w:pPr>
      <w:r>
        <w:t xml:space="preserve">Кроме того, за счет средств республиканского бюджета Кабардино-Балкарской Республики в установленном порядке оказывается медицинская </w:t>
      </w:r>
      <w:proofErr w:type="gramStart"/>
      <w:r>
        <w:t>помощь</w:t>
      </w:r>
      <w:proofErr w:type="gramEnd"/>
      <w:r>
        <w:t xml:space="preserve"> и предоставляются иные государственные услуги (выполняются работы) в медицинских организациях, подведомственных Минздраву КБР, за исключением видов медицинской помощи, оказываемой за счет средств обязательного медицинского страхования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w:t>
      </w:r>
      <w:proofErr w:type="gramStart"/>
      <w:r>
        <w:t xml:space="preserve">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территориальную программу обязательного медицинского страхования),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41">
        <w:r>
          <w:rPr>
            <w:color w:val="0000FF"/>
          </w:rPr>
          <w:t>разделе III</w:t>
        </w:r>
      </w:hyperlink>
      <w:r>
        <w:t xml:space="preserve"> Территориальной программы, финансовое обеспечение которых осуществляется</w:t>
      </w:r>
      <w:proofErr w:type="gramEnd"/>
      <w:r>
        <w:t xml:space="preserve"> </w:t>
      </w:r>
      <w:proofErr w:type="gramStart"/>
      <w:r>
        <w:t>за счет средств обязательного медицинского страхования в рамках Территориальной программы обязательного медицинского страхования), медицинских,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w:t>
      </w:r>
      <w:proofErr w:type="gramEnd"/>
      <w:r>
        <w:t xml:space="preserve"> </w:t>
      </w:r>
      <w:proofErr w:type="gramStart"/>
      <w:r>
        <w:t>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Территориальную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w:t>
      </w:r>
      <w:proofErr w:type="gramEnd"/>
      <w:r>
        <w:t xml:space="preserve">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52205C" w:rsidRDefault="0052205C">
      <w:pPr>
        <w:pStyle w:val="ConsPlusNormal"/>
        <w:spacing w:before="220"/>
        <w:ind w:firstLine="540"/>
        <w:jc w:val="both"/>
      </w:pPr>
      <w:r>
        <w:t xml:space="preserve">Проведение патологоанатомических вскрытий (посмертное патологоанатомическое </w:t>
      </w:r>
      <w:r>
        <w:lastRenderedPageBreak/>
        <w:t>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средств республиканского бюджета Кабардино-Балкарской Республики:</w:t>
      </w:r>
    </w:p>
    <w:p w:rsidR="0052205C" w:rsidRDefault="0052205C">
      <w:pPr>
        <w:pStyle w:val="ConsPlusNormal"/>
        <w:spacing w:before="220"/>
        <w:ind w:firstLine="540"/>
        <w:jc w:val="both"/>
      </w:pPr>
      <w: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w:t>
      </w:r>
      <w:proofErr w:type="gramStart"/>
      <w:r>
        <w:t>связанных</w:t>
      </w:r>
      <w:proofErr w:type="gramEnd"/>
      <w:r>
        <w:t xml:space="preserve"> в том числе с употреблением психоактивных веществ, а также умерших в хосписах и больницах сестринского ухода;</w:t>
      </w:r>
    </w:p>
    <w:p w:rsidR="0052205C" w:rsidRDefault="0052205C">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52205C" w:rsidRDefault="0052205C">
      <w:pPr>
        <w:pStyle w:val="ConsPlusNormal"/>
        <w:spacing w:before="220"/>
        <w:ind w:firstLine="540"/>
        <w:jc w:val="both"/>
      </w:pPr>
      <w:proofErr w:type="gramStart"/>
      <w:r>
        <w:t xml:space="preserve">За счет средств республиканского бюджета Кабардино-Балкарской Республики может осуществляться финансовое обеспечение транспортировки пациентов, страдающих хронической почечной недостаточностью, от места фактического проживания до места получения медицинской помощи методом заместительной почечной терапии и обратно в соответствии с </w:t>
      </w:r>
      <w:hyperlink r:id="rId61">
        <w:r>
          <w:rPr>
            <w:color w:val="0000FF"/>
          </w:rPr>
          <w:t>приказом</w:t>
        </w:r>
      </w:hyperlink>
      <w:r>
        <w:t xml:space="preserve"> Минздрава КБР от 14 ноября 2022 г. N 406-П "Об организации оказания медицинской помощи взрослому населению с хронической болезнью почек, нуждающихся в заместительной почечной</w:t>
      </w:r>
      <w:proofErr w:type="gramEnd"/>
      <w:r>
        <w:t xml:space="preserve"> терапии, в Кабардино-Балкарской Республике".</w:t>
      </w:r>
    </w:p>
    <w:p w:rsidR="0052205C" w:rsidRDefault="0052205C">
      <w:pPr>
        <w:pStyle w:val="ConsPlusNormal"/>
        <w:spacing w:before="220"/>
        <w:ind w:firstLine="540"/>
        <w:jc w:val="both"/>
      </w:pPr>
      <w:proofErr w:type="gramStart"/>
      <w:r>
        <w:t xml:space="preserve">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w:t>
      </w:r>
      <w:hyperlink r:id="rId62">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w:t>
      </w:r>
      <w:proofErr w:type="gramEnd"/>
      <w:r>
        <w:t>, в том числе средств обязательного медицинского страхования.</w:t>
      </w:r>
    </w:p>
    <w:p w:rsidR="0052205C" w:rsidRDefault="0052205C">
      <w:pPr>
        <w:pStyle w:val="ConsPlusNormal"/>
        <w:spacing w:before="220"/>
        <w:ind w:firstLine="540"/>
        <w:jc w:val="both"/>
      </w:pPr>
      <w:proofErr w:type="gramStart"/>
      <w:r>
        <w:t xml:space="preserve">Кабардино-Балкарской Республикой, на территории которой гражданин зарегистрирован по месту жительства, в порядке, установленном </w:t>
      </w:r>
      <w:hyperlink r:id="rId63">
        <w:r>
          <w:rPr>
            <w:color w:val="0000FF"/>
          </w:rPr>
          <w:t>Законом</w:t>
        </w:r>
      </w:hyperlink>
      <w:r>
        <w:t xml:space="preserve"> Кабардино-Балкарской Республики от 7 мая 2020 г. N 13-РЗ "О порядке возмещения Кабардино-Балкарской Республикой субъекту Российской Федерации, на территории которого гражданину, зарегистрированному по месту жительства на территории Кабардино-Балкарской Республики, фактически оказана медицинская помощь, затрат, связанных с оказанием медицинской помощи при заболеваниях, не включенных в базовую программу</w:t>
      </w:r>
      <w:proofErr w:type="gramEnd"/>
      <w:r>
        <w:t xml:space="preserve"> </w:t>
      </w:r>
      <w:proofErr w:type="gramStart"/>
      <w:r>
        <w:t>обязательного медицинского страхования, и паллиативной медицинской помощи",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Кабардино-Балкарской Республикой и субъектами Российской Федерации, включающего двустороннее урегулирование вопроса возмещения затрат.</w:t>
      </w:r>
      <w:proofErr w:type="gramEnd"/>
    </w:p>
    <w:p w:rsidR="0052205C" w:rsidRDefault="0052205C">
      <w:pPr>
        <w:pStyle w:val="ConsPlusNormal"/>
        <w:jc w:val="both"/>
      </w:pPr>
      <w:r>
        <w:t xml:space="preserve">(Абзац введен </w:t>
      </w:r>
      <w:hyperlink r:id="rId64">
        <w:r>
          <w:rPr>
            <w:color w:val="0000FF"/>
          </w:rPr>
          <w:t>Постановлением</w:t>
        </w:r>
      </w:hyperlink>
      <w:r>
        <w:t xml:space="preserve"> Правительства КБР от 24.05.2024 N 81-ПП)</w:t>
      </w:r>
    </w:p>
    <w:p w:rsidR="0052205C" w:rsidRDefault="0052205C">
      <w:pPr>
        <w:pStyle w:val="ConsPlusNormal"/>
        <w:jc w:val="both"/>
      </w:pPr>
    </w:p>
    <w:p w:rsidR="0052205C" w:rsidRDefault="0052205C">
      <w:pPr>
        <w:pStyle w:val="ConsPlusTitle"/>
        <w:jc w:val="center"/>
        <w:outlineLvl w:val="1"/>
      </w:pPr>
      <w:r>
        <w:t>VI. Средние нормативы объема медицинской помощи, средние</w:t>
      </w:r>
    </w:p>
    <w:p w:rsidR="0052205C" w:rsidRDefault="0052205C">
      <w:pPr>
        <w:pStyle w:val="ConsPlusTitle"/>
        <w:jc w:val="center"/>
      </w:pPr>
      <w:r>
        <w:t xml:space="preserve">нормативы финансовых затрат на единицу объема </w:t>
      </w:r>
      <w:proofErr w:type="gramStart"/>
      <w:r>
        <w:t>медицинской</w:t>
      </w:r>
      <w:proofErr w:type="gramEnd"/>
    </w:p>
    <w:p w:rsidR="0052205C" w:rsidRDefault="0052205C">
      <w:pPr>
        <w:pStyle w:val="ConsPlusTitle"/>
        <w:jc w:val="center"/>
      </w:pPr>
      <w:r>
        <w:t>помощи, средние подушевые нормативы финансирования</w:t>
      </w:r>
    </w:p>
    <w:p w:rsidR="0052205C" w:rsidRDefault="0052205C">
      <w:pPr>
        <w:pStyle w:val="ConsPlusNormal"/>
        <w:jc w:val="both"/>
      </w:pPr>
    </w:p>
    <w:p w:rsidR="0052205C" w:rsidRDefault="0052205C">
      <w:pPr>
        <w:pStyle w:val="ConsPlusNormal"/>
        <w:ind w:firstLine="540"/>
        <w:jc w:val="both"/>
      </w:pPr>
      <w:r>
        <w:t xml:space="preserve">Средние нормативы объема медицинской помощи по видам, условиям и формам ее </w:t>
      </w:r>
      <w:r>
        <w:lastRenderedPageBreak/>
        <w:t>оказания в целом по Территориальной программе определяются в единицах объема в расчете на одного жителя в год, по территориальной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Территориальной программой.</w:t>
      </w:r>
    </w:p>
    <w:p w:rsidR="0052205C" w:rsidRDefault="0052205C">
      <w:pPr>
        <w:pStyle w:val="ConsPlusNormal"/>
        <w:spacing w:before="220"/>
        <w:ind w:firstLine="540"/>
        <w:jc w:val="both"/>
      </w:pPr>
      <w:proofErr w:type="gramStart"/>
      <w:r>
        <w:t>Подушевые нормативы финансирования, предусмотренные Территориальной программой, отражают размер бюджетных ассигнований и средств обязательного медицинского страхования, необходимых для компенсации затрат по бесплатному оказанию медицинской помощи в расчете на 1 жителя в год (905464 человек), за счет средств обязательного медицинского страхования - на 1 застрахованное лицо в год (728094 человека).</w:t>
      </w:r>
      <w:proofErr w:type="gramEnd"/>
    </w:p>
    <w:p w:rsidR="0052205C" w:rsidRDefault="0052205C">
      <w:pPr>
        <w:pStyle w:val="ConsPlusNormal"/>
        <w:jc w:val="both"/>
      </w:pPr>
      <w:r>
        <w:t>(</w:t>
      </w:r>
      <w:proofErr w:type="gramStart"/>
      <w:r>
        <w:t>в</w:t>
      </w:r>
      <w:proofErr w:type="gramEnd"/>
      <w:r>
        <w:t xml:space="preserve"> ред. </w:t>
      </w:r>
      <w:hyperlink r:id="rId65">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r>
        <w:t>Средние подушевые нормативы финансирования, предусмотренные Территориальной программой (без учета расходов федерального бюджета), составляют:</w:t>
      </w:r>
    </w:p>
    <w:p w:rsidR="0052205C" w:rsidRDefault="0052205C">
      <w:pPr>
        <w:pStyle w:val="ConsPlusNormal"/>
        <w:spacing w:before="220"/>
        <w:ind w:firstLine="540"/>
        <w:jc w:val="both"/>
      </w:pPr>
      <w:r>
        <w:t>за счет средств республиканского бюджета Кабардино-Балкарской Республики (в расчете на одного жителя) в 2024 году - 3992,09 рубля, 2025 году - 2820,9 рубля и 2026 году - 2664,2 рубля;</w:t>
      </w:r>
    </w:p>
    <w:p w:rsidR="0052205C" w:rsidRDefault="0052205C">
      <w:pPr>
        <w:pStyle w:val="ConsPlusNormal"/>
        <w:jc w:val="both"/>
      </w:pPr>
      <w:r>
        <w:t xml:space="preserve">(в ред. Постановлений Правительства КБР от 24.05.2024 </w:t>
      </w:r>
      <w:hyperlink r:id="rId66">
        <w:r>
          <w:rPr>
            <w:color w:val="0000FF"/>
          </w:rPr>
          <w:t>N 81-ПП</w:t>
        </w:r>
      </w:hyperlink>
      <w:r>
        <w:t xml:space="preserve">, от 26.07.2024 </w:t>
      </w:r>
      <w:hyperlink r:id="rId67">
        <w:r>
          <w:rPr>
            <w:color w:val="0000FF"/>
          </w:rPr>
          <w:t>N 115-ПП</w:t>
        </w:r>
      </w:hyperlink>
      <w:r>
        <w:t>)</w:t>
      </w:r>
    </w:p>
    <w:p w:rsidR="0052205C" w:rsidRDefault="0052205C">
      <w:pPr>
        <w:pStyle w:val="ConsPlusNormal"/>
        <w:spacing w:before="220"/>
        <w:ind w:firstLine="540"/>
        <w:jc w:val="both"/>
      </w:pPr>
      <w:proofErr w:type="gramStart"/>
      <w:r>
        <w:t>за счет средств обязательного медицинского страхования на финансирование Территориальной программы обязательного медицинского страхования (в расчете на 1 застрахованное лицо) (за исключением федеральных медицинских организаций) в 2024 году - 18077,78 руб., в том числе для оказания медицинской помощи по профилю "Медицинская реабилитация" - 394,78 руб.; в 2025 году - 21248,94 руб., в том числе для оказания медицинской помощи по профилю "Медицинская реабилитация" - 414,29 руб</w:t>
      </w:r>
      <w:proofErr w:type="gramEnd"/>
      <w:r>
        <w:t>.; в 2026 году - 22915,07 руб., в том числе для оказания медицинской помощи по профилю "Медицинская реабилитация" - 437,17 руб.</w:t>
      </w:r>
    </w:p>
    <w:p w:rsidR="0052205C" w:rsidRDefault="0052205C">
      <w:pPr>
        <w:pStyle w:val="ConsPlusNormal"/>
        <w:jc w:val="both"/>
      </w:pPr>
      <w:r>
        <w:t xml:space="preserve">(в ред. Постановлений Правительства КБР от 24.05.2024 </w:t>
      </w:r>
      <w:hyperlink r:id="rId68">
        <w:r>
          <w:rPr>
            <w:color w:val="0000FF"/>
          </w:rPr>
          <w:t>N 81-ПП</w:t>
        </w:r>
      </w:hyperlink>
      <w:r>
        <w:t xml:space="preserve">, от 25.12.2024 </w:t>
      </w:r>
      <w:hyperlink r:id="rId69">
        <w:r>
          <w:rPr>
            <w:color w:val="0000FF"/>
          </w:rPr>
          <w:t>N 208-ПП</w:t>
        </w:r>
      </w:hyperlink>
      <w:r>
        <w:t>)</w:t>
      </w:r>
    </w:p>
    <w:p w:rsidR="0052205C" w:rsidRDefault="0052205C">
      <w:pPr>
        <w:pStyle w:val="ConsPlusNormal"/>
        <w:spacing w:before="220"/>
        <w:ind w:firstLine="540"/>
        <w:jc w:val="both"/>
      </w:pPr>
      <w:r>
        <w:t>Норматив объема комплексных посещений в целях проведения диспансеризации для оценки репродуктивного здоровья за счет средств обязательного медицинского страхования - 0,0630303230 (комплексных посещений).</w:t>
      </w:r>
    </w:p>
    <w:p w:rsidR="0052205C" w:rsidRDefault="0052205C">
      <w:pPr>
        <w:pStyle w:val="ConsPlusNormal"/>
        <w:jc w:val="both"/>
      </w:pPr>
      <w:r>
        <w:t xml:space="preserve">(Абзац введен </w:t>
      </w:r>
      <w:hyperlink r:id="rId70">
        <w:r>
          <w:rPr>
            <w:color w:val="0000FF"/>
          </w:rPr>
          <w:t>Постановлением</w:t>
        </w:r>
      </w:hyperlink>
      <w:r>
        <w:t xml:space="preserve"> Правительства КБР от 24.05.2024 N 81-ПП; в ред. Постановлений Правительства КБР от 26.07.2024 </w:t>
      </w:r>
      <w:hyperlink r:id="rId71">
        <w:r>
          <w:rPr>
            <w:color w:val="0000FF"/>
          </w:rPr>
          <w:t>N 115-ПП</w:t>
        </w:r>
      </w:hyperlink>
      <w:r>
        <w:t xml:space="preserve">, от 25.12.2024 </w:t>
      </w:r>
      <w:hyperlink r:id="rId72">
        <w:r>
          <w:rPr>
            <w:color w:val="0000FF"/>
          </w:rPr>
          <w:t>N 208-ПП</w:t>
        </w:r>
      </w:hyperlink>
      <w:r>
        <w:t>)</w:t>
      </w:r>
    </w:p>
    <w:p w:rsidR="0052205C" w:rsidRDefault="0052205C">
      <w:pPr>
        <w:pStyle w:val="ConsPlusNormal"/>
        <w:spacing w:before="220"/>
        <w:ind w:firstLine="540"/>
        <w:jc w:val="both"/>
      </w:pPr>
      <w:proofErr w:type="gramStart"/>
      <w:r>
        <w:t>На оказание медицинской помощи больным с сахарным диабетом в амбулаторных условиях в части ведения школ для больных сахарным диабетом</w:t>
      </w:r>
      <w:proofErr w:type="gramEnd"/>
      <w:r>
        <w:t xml:space="preserve"> норматив объема медицинской помощи - 0,0054498458, норматив финансовых затрат на единицу объема медицинской помощи - 1340,68846 руб.</w:t>
      </w:r>
    </w:p>
    <w:p w:rsidR="0052205C" w:rsidRDefault="0052205C">
      <w:pPr>
        <w:pStyle w:val="ConsPlusNormal"/>
        <w:jc w:val="both"/>
      </w:pPr>
      <w:r>
        <w:t xml:space="preserve">(в ред. Постановлений Правительства КБР от 26.07.2024 </w:t>
      </w:r>
      <w:hyperlink r:id="rId73">
        <w:r>
          <w:rPr>
            <w:color w:val="0000FF"/>
          </w:rPr>
          <w:t>N 115-ПП</w:t>
        </w:r>
      </w:hyperlink>
      <w:r>
        <w:t xml:space="preserve">, от 25.12.2024 </w:t>
      </w:r>
      <w:hyperlink r:id="rId74">
        <w:r>
          <w:rPr>
            <w:color w:val="0000FF"/>
          </w:rPr>
          <w:t>N 208-ПП</w:t>
        </w:r>
      </w:hyperlink>
      <w:r>
        <w:t>)</w:t>
      </w:r>
    </w:p>
    <w:p w:rsidR="0052205C" w:rsidRDefault="0052205C">
      <w:pPr>
        <w:pStyle w:val="ConsPlusNormal"/>
        <w:spacing w:before="220"/>
        <w:ind w:firstLine="540"/>
        <w:jc w:val="both"/>
      </w:pPr>
      <w:r>
        <w:t xml:space="preserve">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w:t>
      </w:r>
      <w:hyperlink r:id="rId75">
        <w:r>
          <w:rPr>
            <w:color w:val="0000FF"/>
          </w:rPr>
          <w:t>Законом</w:t>
        </w:r>
      </w:hyperlink>
      <w:r>
        <w:t xml:space="preserve"> Кабардино-Балкарской Республики о бюджете территориального фонда обязательного медицинского страхования Кабардино-Балкарской Республики.</w:t>
      </w:r>
    </w:p>
    <w:p w:rsidR="0052205C" w:rsidRDefault="0052205C">
      <w:pPr>
        <w:pStyle w:val="ConsPlusNormal"/>
        <w:spacing w:before="220"/>
        <w:ind w:firstLine="540"/>
        <w:jc w:val="both"/>
      </w:pPr>
      <w:proofErr w:type="gramStart"/>
      <w:r>
        <w:t>В рамках подушевого норматива финансового обеспечения Территориальной программы обязательного медицинского страхования установлены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roofErr w:type="gramEnd"/>
    </w:p>
    <w:p w:rsidR="0052205C" w:rsidRDefault="0052205C">
      <w:pPr>
        <w:pStyle w:val="ConsPlusNormal"/>
        <w:spacing w:before="220"/>
        <w:ind w:firstLine="540"/>
        <w:jc w:val="both"/>
      </w:pPr>
      <w:r>
        <w:lastRenderedPageBreak/>
        <w:t xml:space="preserve">В целях обеспечения доступности медицинской помощи гражданам, </w:t>
      </w:r>
      <w:proofErr w:type="gramStart"/>
      <w:r>
        <w:t>проживающим</w:t>
      </w:r>
      <w:proofErr w:type="gramEnd"/>
      <w:r>
        <w:t xml:space="preserve"> в том числе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в порядке, утвержденном Министерством здравоохранения Российской Федерации,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количества фельдшерских здравпунктов, фельдшерско-акушерских пунктов, а также маршрутизации пациентов при оказании медицинской помощи.</w:t>
      </w:r>
    </w:p>
    <w:p w:rsidR="0052205C" w:rsidRDefault="0052205C">
      <w:pPr>
        <w:pStyle w:val="ConsPlusNormal"/>
        <w:spacing w:before="220"/>
        <w:ind w:firstLine="540"/>
        <w:jc w:val="both"/>
      </w:pPr>
      <w:proofErr w:type="gramStart"/>
      <w: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roofErr w:type="gramEnd"/>
    </w:p>
    <w:p w:rsidR="0052205C" w:rsidRDefault="0052205C">
      <w:pPr>
        <w:pStyle w:val="ConsPlusNormal"/>
        <w:spacing w:before="220"/>
        <w:ind w:firstLine="540"/>
        <w:jc w:val="both"/>
      </w:pPr>
      <w:r>
        <w:t>для медицинских организаций, обслуживающих до 20 тыс. человек, - не менее 1,113;</w:t>
      </w:r>
    </w:p>
    <w:p w:rsidR="0052205C" w:rsidRDefault="0052205C">
      <w:pPr>
        <w:pStyle w:val="ConsPlusNormal"/>
        <w:spacing w:before="220"/>
        <w:ind w:firstLine="540"/>
        <w:jc w:val="both"/>
      </w:pPr>
      <w:r>
        <w:t>для медицинских организаций, обслуживающих свыше 20 тысяч человек, - не менее 1,04.</w:t>
      </w:r>
    </w:p>
    <w:p w:rsidR="0052205C" w:rsidRDefault="0052205C">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52205C" w:rsidRDefault="0052205C">
      <w:pPr>
        <w:pStyle w:val="ConsPlusNormal"/>
        <w:spacing w:before="22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2024 год </w:t>
      </w:r>
      <w:proofErr w:type="gramStart"/>
      <w:r>
        <w:t>для</w:t>
      </w:r>
      <w:proofErr w:type="gramEnd"/>
      <w:r>
        <w:t>:</w:t>
      </w:r>
    </w:p>
    <w:p w:rsidR="0052205C" w:rsidRDefault="0052205C">
      <w:pPr>
        <w:pStyle w:val="ConsPlusNormal"/>
        <w:jc w:val="both"/>
      </w:pPr>
      <w:r>
        <w:t xml:space="preserve">(в ред. </w:t>
      </w:r>
      <w:hyperlink r:id="rId76">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r>
        <w:t>фельдшерского здравпункта или фельдшерско-акушерского пункта, обслуживающего от 101 до 900 жителей, - 1240,34 тыс. руб.;</w:t>
      </w:r>
    </w:p>
    <w:p w:rsidR="0052205C" w:rsidRDefault="0052205C">
      <w:pPr>
        <w:pStyle w:val="ConsPlusNormal"/>
        <w:jc w:val="both"/>
      </w:pPr>
      <w:r>
        <w:t xml:space="preserve">(в ред. </w:t>
      </w:r>
      <w:hyperlink r:id="rId77">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r>
        <w:t>фельдшерского здравпункта или фельдшерско-акушерского пункта, обслуживающего от 901 до 1500 жителей, - 2480,59 тыс. руб.;</w:t>
      </w:r>
    </w:p>
    <w:p w:rsidR="0052205C" w:rsidRDefault="0052205C">
      <w:pPr>
        <w:pStyle w:val="ConsPlusNormal"/>
        <w:jc w:val="both"/>
      </w:pPr>
      <w:r>
        <w:t xml:space="preserve">(в ред. </w:t>
      </w:r>
      <w:hyperlink r:id="rId78">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r>
        <w:t>фельдшерского здравпункта или фельдшерско-акушерского пункта, обслуживающего от 1501 до 2000 жителей, - 2930,36 тыс. руб.</w:t>
      </w:r>
    </w:p>
    <w:p w:rsidR="0052205C" w:rsidRDefault="0052205C">
      <w:pPr>
        <w:pStyle w:val="ConsPlusNormal"/>
        <w:jc w:val="both"/>
      </w:pPr>
      <w:r>
        <w:t xml:space="preserve">(в ред. </w:t>
      </w:r>
      <w:hyperlink r:id="rId79">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proofErr w:type="gramStart"/>
      <w:r>
        <w:t>Размер финансового обеспечения фельдшерских здравпунктов, фельдшерско-акушерских пунктов, обслуживающих до 100 жителей и более 2000 жителей, устанавливается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roofErr w:type="gramEnd"/>
    </w:p>
    <w:p w:rsidR="0052205C" w:rsidRDefault="0052205C">
      <w:pPr>
        <w:pStyle w:val="ConsPlusNormal"/>
        <w:jc w:val="both"/>
      </w:pPr>
      <w:r>
        <w:t xml:space="preserve">(в ред. </w:t>
      </w:r>
      <w:hyperlink r:id="rId80">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proofErr w:type="gramStart"/>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81">
        <w:r>
          <w:rPr>
            <w:color w:val="0000FF"/>
          </w:rPr>
          <w:t>Указом</w:t>
        </w:r>
      </w:hyperlink>
      <w:r>
        <w:t xml:space="preserve"> </w:t>
      </w:r>
      <w:r>
        <w:lastRenderedPageBreak/>
        <w:t>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roofErr w:type="gramEnd"/>
    </w:p>
    <w:p w:rsidR="0052205C" w:rsidRDefault="0052205C">
      <w:pPr>
        <w:pStyle w:val="ConsPlusNormal"/>
        <w:jc w:val="both"/>
      </w:pPr>
      <w:r>
        <w:t xml:space="preserve">(в ред. </w:t>
      </w:r>
      <w:hyperlink r:id="rId82">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proofErr w:type="gramStart"/>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roofErr w:type="gramEnd"/>
    </w:p>
    <w:p w:rsidR="0052205C" w:rsidRDefault="0052205C">
      <w:pPr>
        <w:pStyle w:val="ConsPlusNormal"/>
        <w:spacing w:before="220"/>
        <w:ind w:firstLine="540"/>
        <w:jc w:val="both"/>
      </w:pPr>
      <w:proofErr w:type="gramStart"/>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в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w:t>
      </w:r>
      <w:proofErr w:type="gramEnd"/>
      <w:r>
        <w:t xml:space="preserve">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52205C" w:rsidRDefault="0052205C">
      <w:pPr>
        <w:pStyle w:val="ConsPlusNormal"/>
        <w:jc w:val="both"/>
      </w:pPr>
      <w:r>
        <w:t xml:space="preserve">(Абзац введен </w:t>
      </w:r>
      <w:hyperlink r:id="rId83">
        <w:r>
          <w:rPr>
            <w:color w:val="0000FF"/>
          </w:rPr>
          <w:t>Постановлением</w:t>
        </w:r>
      </w:hyperlink>
      <w:r>
        <w:t xml:space="preserve"> Правительства КБР от 24.05.2024 N 81-ПП)</w:t>
      </w:r>
    </w:p>
    <w:p w:rsidR="0052205C" w:rsidRDefault="0052205C">
      <w:pPr>
        <w:pStyle w:val="ConsPlusNormal"/>
        <w:jc w:val="both"/>
      </w:pPr>
    </w:p>
    <w:p w:rsidR="0052205C" w:rsidRDefault="0052205C">
      <w:pPr>
        <w:pStyle w:val="ConsPlusNormal"/>
        <w:jc w:val="right"/>
        <w:outlineLvl w:val="2"/>
      </w:pPr>
      <w:r>
        <w:t>Таблица</w:t>
      </w:r>
    </w:p>
    <w:p w:rsidR="0052205C" w:rsidRDefault="0052205C">
      <w:pPr>
        <w:pStyle w:val="ConsPlusNormal"/>
        <w:jc w:val="both"/>
      </w:pPr>
    </w:p>
    <w:p w:rsidR="0052205C" w:rsidRDefault="0052205C">
      <w:pPr>
        <w:pStyle w:val="ConsPlusTitle"/>
        <w:jc w:val="center"/>
      </w:pPr>
      <w:r>
        <w:t>ДИФФЕРЕНЦИРОВАННЫЕ НОРМАТИВЫ</w:t>
      </w:r>
    </w:p>
    <w:p w:rsidR="0052205C" w:rsidRDefault="0052205C">
      <w:pPr>
        <w:pStyle w:val="ConsPlusTitle"/>
        <w:jc w:val="center"/>
      </w:pPr>
      <w:r>
        <w:t>объемов медицинской помощи с учетом этапов (уровней)</w:t>
      </w:r>
    </w:p>
    <w:p w:rsidR="0052205C" w:rsidRDefault="0052205C">
      <w:pPr>
        <w:pStyle w:val="ConsPlusTitle"/>
        <w:jc w:val="center"/>
      </w:pPr>
      <w:r>
        <w:t>оказания медицинской помощи</w:t>
      </w:r>
    </w:p>
    <w:p w:rsidR="0052205C" w:rsidRDefault="0052205C">
      <w:pPr>
        <w:pStyle w:val="ConsPlusNormal"/>
        <w:jc w:val="both"/>
      </w:pPr>
    </w:p>
    <w:p w:rsidR="0052205C" w:rsidRDefault="0052205C">
      <w:pPr>
        <w:pStyle w:val="ConsPlusNormal"/>
        <w:jc w:val="center"/>
      </w:pPr>
      <w:proofErr w:type="gramStart"/>
      <w:r>
        <w:t xml:space="preserve">(в ред. </w:t>
      </w:r>
      <w:hyperlink r:id="rId84">
        <w:r>
          <w:rPr>
            <w:color w:val="0000FF"/>
          </w:rPr>
          <w:t>Постановления</w:t>
        </w:r>
      </w:hyperlink>
      <w:r>
        <w:t xml:space="preserve"> Правительства КБР</w:t>
      </w:r>
      <w:proofErr w:type="gramEnd"/>
    </w:p>
    <w:p w:rsidR="0052205C" w:rsidRDefault="0052205C">
      <w:pPr>
        <w:pStyle w:val="ConsPlusNormal"/>
        <w:jc w:val="center"/>
      </w:pPr>
      <w:r>
        <w:t>от 25.12.2024 N 208-ПП)</w:t>
      </w:r>
    </w:p>
    <w:p w:rsidR="0052205C" w:rsidRDefault="0052205C">
      <w:pPr>
        <w:pStyle w:val="ConsPlusNormal"/>
        <w:jc w:val="both"/>
      </w:pPr>
    </w:p>
    <w:p w:rsidR="0052205C" w:rsidRDefault="0052205C">
      <w:pPr>
        <w:pStyle w:val="ConsPlusNormal"/>
        <w:sectPr w:rsidR="0052205C" w:rsidSect="006F75B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551"/>
        <w:gridCol w:w="1871"/>
        <w:gridCol w:w="1247"/>
        <w:gridCol w:w="1247"/>
        <w:gridCol w:w="1247"/>
        <w:gridCol w:w="1587"/>
        <w:gridCol w:w="1587"/>
        <w:gridCol w:w="1587"/>
      </w:tblGrid>
      <w:tr w:rsidR="0052205C">
        <w:tc>
          <w:tcPr>
            <w:tcW w:w="680" w:type="dxa"/>
            <w:vMerge w:val="restart"/>
          </w:tcPr>
          <w:p w:rsidR="0052205C" w:rsidRDefault="0052205C">
            <w:pPr>
              <w:pStyle w:val="ConsPlusNormal"/>
              <w:jc w:val="center"/>
            </w:pPr>
            <w:r>
              <w:lastRenderedPageBreak/>
              <w:t>N</w:t>
            </w:r>
          </w:p>
          <w:p w:rsidR="0052205C" w:rsidRDefault="0052205C">
            <w:pPr>
              <w:pStyle w:val="ConsPlusNormal"/>
              <w:jc w:val="center"/>
            </w:pPr>
            <w:proofErr w:type="gramStart"/>
            <w:r>
              <w:t>п</w:t>
            </w:r>
            <w:proofErr w:type="gramEnd"/>
            <w:r>
              <w:t>/п</w:t>
            </w:r>
          </w:p>
        </w:tc>
        <w:tc>
          <w:tcPr>
            <w:tcW w:w="2551" w:type="dxa"/>
            <w:vMerge w:val="restart"/>
          </w:tcPr>
          <w:p w:rsidR="0052205C" w:rsidRDefault="0052205C">
            <w:pPr>
              <w:pStyle w:val="ConsPlusNormal"/>
              <w:jc w:val="center"/>
            </w:pPr>
            <w:r>
              <w:t>Наименование вида медицинской помощи</w:t>
            </w:r>
          </w:p>
        </w:tc>
        <w:tc>
          <w:tcPr>
            <w:tcW w:w="1871" w:type="dxa"/>
            <w:vMerge w:val="restart"/>
          </w:tcPr>
          <w:p w:rsidR="0052205C" w:rsidRDefault="0052205C">
            <w:pPr>
              <w:pStyle w:val="ConsPlusNormal"/>
              <w:jc w:val="center"/>
            </w:pPr>
            <w:r>
              <w:t>Единица измерения</w:t>
            </w:r>
          </w:p>
        </w:tc>
        <w:tc>
          <w:tcPr>
            <w:tcW w:w="3741" w:type="dxa"/>
            <w:gridSpan w:val="3"/>
          </w:tcPr>
          <w:p w:rsidR="0052205C" w:rsidRDefault="0052205C">
            <w:pPr>
              <w:pStyle w:val="ConsPlusNormal"/>
              <w:jc w:val="center"/>
            </w:pPr>
            <w:r>
              <w:t>На 1 жителя</w:t>
            </w:r>
          </w:p>
        </w:tc>
        <w:tc>
          <w:tcPr>
            <w:tcW w:w="4761" w:type="dxa"/>
            <w:gridSpan w:val="3"/>
          </w:tcPr>
          <w:p w:rsidR="0052205C" w:rsidRDefault="0052205C">
            <w:pPr>
              <w:pStyle w:val="ConsPlusNormal"/>
              <w:jc w:val="center"/>
            </w:pPr>
            <w:r>
              <w:t>На 1 застрахованное лицо</w:t>
            </w:r>
          </w:p>
        </w:tc>
      </w:tr>
      <w:tr w:rsidR="0052205C">
        <w:tc>
          <w:tcPr>
            <w:tcW w:w="680" w:type="dxa"/>
            <w:vMerge/>
          </w:tcPr>
          <w:p w:rsidR="0052205C" w:rsidRDefault="0052205C">
            <w:pPr>
              <w:pStyle w:val="ConsPlusNormal"/>
            </w:pPr>
          </w:p>
        </w:tc>
        <w:tc>
          <w:tcPr>
            <w:tcW w:w="2551" w:type="dxa"/>
            <w:vMerge/>
          </w:tcPr>
          <w:p w:rsidR="0052205C" w:rsidRDefault="0052205C">
            <w:pPr>
              <w:pStyle w:val="ConsPlusNormal"/>
            </w:pPr>
          </w:p>
        </w:tc>
        <w:tc>
          <w:tcPr>
            <w:tcW w:w="1871" w:type="dxa"/>
            <w:vMerge/>
          </w:tcPr>
          <w:p w:rsidR="0052205C" w:rsidRDefault="0052205C">
            <w:pPr>
              <w:pStyle w:val="ConsPlusNormal"/>
            </w:pPr>
          </w:p>
        </w:tc>
        <w:tc>
          <w:tcPr>
            <w:tcW w:w="1247" w:type="dxa"/>
          </w:tcPr>
          <w:p w:rsidR="0052205C" w:rsidRDefault="0052205C">
            <w:pPr>
              <w:pStyle w:val="ConsPlusNormal"/>
              <w:jc w:val="center"/>
            </w:pPr>
            <w:r>
              <w:t>1 уровень</w:t>
            </w:r>
          </w:p>
        </w:tc>
        <w:tc>
          <w:tcPr>
            <w:tcW w:w="1247" w:type="dxa"/>
          </w:tcPr>
          <w:p w:rsidR="0052205C" w:rsidRDefault="0052205C">
            <w:pPr>
              <w:pStyle w:val="ConsPlusNormal"/>
              <w:jc w:val="center"/>
            </w:pPr>
            <w:r>
              <w:t>2 уровень</w:t>
            </w:r>
          </w:p>
        </w:tc>
        <w:tc>
          <w:tcPr>
            <w:tcW w:w="1247" w:type="dxa"/>
          </w:tcPr>
          <w:p w:rsidR="0052205C" w:rsidRDefault="0052205C">
            <w:pPr>
              <w:pStyle w:val="ConsPlusNormal"/>
              <w:jc w:val="center"/>
            </w:pPr>
            <w:r>
              <w:t>3 уровень</w:t>
            </w:r>
          </w:p>
        </w:tc>
        <w:tc>
          <w:tcPr>
            <w:tcW w:w="1587" w:type="dxa"/>
          </w:tcPr>
          <w:p w:rsidR="0052205C" w:rsidRDefault="0052205C">
            <w:pPr>
              <w:pStyle w:val="ConsPlusNormal"/>
              <w:jc w:val="center"/>
            </w:pPr>
            <w:r>
              <w:t>1 уровень</w:t>
            </w:r>
          </w:p>
        </w:tc>
        <w:tc>
          <w:tcPr>
            <w:tcW w:w="1587" w:type="dxa"/>
          </w:tcPr>
          <w:p w:rsidR="0052205C" w:rsidRDefault="0052205C">
            <w:pPr>
              <w:pStyle w:val="ConsPlusNormal"/>
              <w:jc w:val="center"/>
            </w:pPr>
            <w:r>
              <w:t>2 уровень</w:t>
            </w:r>
          </w:p>
        </w:tc>
        <w:tc>
          <w:tcPr>
            <w:tcW w:w="1587" w:type="dxa"/>
          </w:tcPr>
          <w:p w:rsidR="0052205C" w:rsidRDefault="0052205C">
            <w:pPr>
              <w:pStyle w:val="ConsPlusNormal"/>
              <w:jc w:val="center"/>
            </w:pPr>
            <w:r>
              <w:t>3 уровень</w:t>
            </w:r>
          </w:p>
        </w:tc>
      </w:tr>
      <w:tr w:rsidR="0052205C">
        <w:tc>
          <w:tcPr>
            <w:tcW w:w="680" w:type="dxa"/>
          </w:tcPr>
          <w:p w:rsidR="0052205C" w:rsidRDefault="0052205C">
            <w:pPr>
              <w:pStyle w:val="ConsPlusNormal"/>
              <w:jc w:val="center"/>
            </w:pPr>
            <w:r>
              <w:t>1.</w:t>
            </w:r>
          </w:p>
        </w:tc>
        <w:tc>
          <w:tcPr>
            <w:tcW w:w="2551" w:type="dxa"/>
          </w:tcPr>
          <w:p w:rsidR="0052205C" w:rsidRDefault="0052205C">
            <w:pPr>
              <w:pStyle w:val="ConsPlusNormal"/>
            </w:pPr>
            <w:r>
              <w:t>Скорая, в том числе скорая специализированная, медицинская помощь</w:t>
            </w:r>
          </w:p>
        </w:tc>
        <w:tc>
          <w:tcPr>
            <w:tcW w:w="1871" w:type="dxa"/>
          </w:tcPr>
          <w:p w:rsidR="0052205C" w:rsidRDefault="0052205C">
            <w:pPr>
              <w:pStyle w:val="ConsPlusNormal"/>
              <w:jc w:val="center"/>
            </w:pPr>
            <w:r>
              <w:t>вызов</w:t>
            </w:r>
          </w:p>
        </w:tc>
        <w:tc>
          <w:tcPr>
            <w:tcW w:w="1247" w:type="dxa"/>
          </w:tcPr>
          <w:p w:rsidR="0052205C" w:rsidRDefault="0052205C">
            <w:pPr>
              <w:pStyle w:val="ConsPlusNormal"/>
              <w:jc w:val="center"/>
            </w:pPr>
            <w:r>
              <w:t>0,0600</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0,141923</w:t>
            </w:r>
          </w:p>
        </w:tc>
        <w:tc>
          <w:tcPr>
            <w:tcW w:w="1587" w:type="dxa"/>
          </w:tcPr>
          <w:p w:rsidR="0052205C" w:rsidRDefault="0052205C">
            <w:pPr>
              <w:pStyle w:val="ConsPlusNormal"/>
              <w:jc w:val="center"/>
            </w:pPr>
            <w:r>
              <w:t>0,080816</w:t>
            </w:r>
          </w:p>
        </w:tc>
        <w:tc>
          <w:tcPr>
            <w:tcW w:w="1587" w:type="dxa"/>
          </w:tcPr>
          <w:p w:rsidR="0052205C" w:rsidRDefault="0052205C">
            <w:pPr>
              <w:pStyle w:val="ConsPlusNormal"/>
              <w:jc w:val="center"/>
            </w:pPr>
            <w:r>
              <w:t>0,067261</w:t>
            </w:r>
          </w:p>
        </w:tc>
      </w:tr>
      <w:tr w:rsidR="0052205C">
        <w:tc>
          <w:tcPr>
            <w:tcW w:w="680" w:type="dxa"/>
          </w:tcPr>
          <w:p w:rsidR="0052205C" w:rsidRDefault="0052205C">
            <w:pPr>
              <w:pStyle w:val="ConsPlusNormal"/>
              <w:jc w:val="center"/>
            </w:pPr>
            <w:r>
              <w:t>2.</w:t>
            </w:r>
          </w:p>
        </w:tc>
        <w:tc>
          <w:tcPr>
            <w:tcW w:w="2551" w:type="dxa"/>
          </w:tcPr>
          <w:p w:rsidR="0052205C" w:rsidRDefault="0052205C">
            <w:pPr>
              <w:pStyle w:val="ConsPlusNormal"/>
            </w:pPr>
            <w:r>
              <w:t>Первичная медико-санитарная помощь, за исключением медицинской реабилитации</w:t>
            </w:r>
          </w:p>
        </w:tc>
        <w:tc>
          <w:tcPr>
            <w:tcW w:w="1871"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r>
      <w:tr w:rsidR="0052205C">
        <w:tc>
          <w:tcPr>
            <w:tcW w:w="680" w:type="dxa"/>
          </w:tcPr>
          <w:p w:rsidR="0052205C" w:rsidRDefault="0052205C">
            <w:pPr>
              <w:pStyle w:val="ConsPlusNormal"/>
              <w:jc w:val="center"/>
            </w:pPr>
            <w:r>
              <w:t>2.1</w:t>
            </w:r>
          </w:p>
        </w:tc>
        <w:tc>
          <w:tcPr>
            <w:tcW w:w="2551" w:type="dxa"/>
          </w:tcPr>
          <w:p w:rsidR="0052205C" w:rsidRDefault="0052205C">
            <w:pPr>
              <w:pStyle w:val="ConsPlusNormal"/>
            </w:pPr>
            <w:r>
              <w:t>для проведения профилактических медицинских осмотров</w:t>
            </w:r>
          </w:p>
        </w:tc>
        <w:tc>
          <w:tcPr>
            <w:tcW w:w="1871" w:type="dxa"/>
          </w:tcPr>
          <w:p w:rsidR="0052205C" w:rsidRDefault="0052205C">
            <w:pPr>
              <w:pStyle w:val="ConsPlusNormal"/>
              <w:jc w:val="center"/>
            </w:pPr>
            <w:r>
              <w:t>комплексное посещение</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0,0834795641</w:t>
            </w:r>
          </w:p>
        </w:tc>
        <w:tc>
          <w:tcPr>
            <w:tcW w:w="1587" w:type="dxa"/>
          </w:tcPr>
          <w:p w:rsidR="0052205C" w:rsidRDefault="0052205C">
            <w:pPr>
              <w:pStyle w:val="ConsPlusNormal"/>
              <w:jc w:val="center"/>
            </w:pPr>
            <w:r>
              <w:t>0,1150337180</w:t>
            </w:r>
          </w:p>
        </w:tc>
        <w:tc>
          <w:tcPr>
            <w:tcW w:w="1587" w:type="dxa"/>
          </w:tcPr>
          <w:p w:rsidR="0052205C" w:rsidRDefault="0052205C">
            <w:pPr>
              <w:pStyle w:val="ConsPlusNormal"/>
              <w:jc w:val="center"/>
            </w:pPr>
            <w:r>
              <w:t>0,1838153853</w:t>
            </w:r>
          </w:p>
        </w:tc>
      </w:tr>
      <w:tr w:rsidR="0052205C">
        <w:tc>
          <w:tcPr>
            <w:tcW w:w="680" w:type="dxa"/>
          </w:tcPr>
          <w:p w:rsidR="0052205C" w:rsidRDefault="0052205C">
            <w:pPr>
              <w:pStyle w:val="ConsPlusNormal"/>
              <w:jc w:val="center"/>
            </w:pPr>
            <w:r>
              <w:t>2.2</w:t>
            </w:r>
          </w:p>
        </w:tc>
        <w:tc>
          <w:tcPr>
            <w:tcW w:w="2551" w:type="dxa"/>
          </w:tcPr>
          <w:p w:rsidR="0052205C" w:rsidRDefault="0052205C">
            <w:pPr>
              <w:pStyle w:val="ConsPlusNormal"/>
            </w:pPr>
            <w:r>
              <w:t>для проведения диспансеризации</w:t>
            </w:r>
          </w:p>
        </w:tc>
        <w:tc>
          <w:tcPr>
            <w:tcW w:w="1871" w:type="dxa"/>
          </w:tcPr>
          <w:p w:rsidR="0052205C" w:rsidRDefault="0052205C">
            <w:pPr>
              <w:pStyle w:val="ConsPlusNormal"/>
              <w:jc w:val="center"/>
            </w:pPr>
            <w:r>
              <w:t>комплексное посещение</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0,2225725167</w:t>
            </w:r>
          </w:p>
        </w:tc>
        <w:tc>
          <w:tcPr>
            <w:tcW w:w="1587" w:type="dxa"/>
          </w:tcPr>
          <w:p w:rsidR="0052205C" w:rsidRDefault="0052205C">
            <w:pPr>
              <w:pStyle w:val="ConsPlusNormal"/>
              <w:jc w:val="center"/>
            </w:pPr>
            <w:r>
              <w:t>0,1255502303</w:t>
            </w:r>
          </w:p>
        </w:tc>
        <w:tc>
          <w:tcPr>
            <w:tcW w:w="1587" w:type="dxa"/>
          </w:tcPr>
          <w:p w:rsidR="0052205C" w:rsidRDefault="0052205C">
            <w:pPr>
              <w:pStyle w:val="ConsPlusNormal"/>
              <w:jc w:val="center"/>
            </w:pPr>
            <w:r>
              <w:t>0,1140288097</w:t>
            </w:r>
          </w:p>
        </w:tc>
      </w:tr>
      <w:tr w:rsidR="0052205C">
        <w:tc>
          <w:tcPr>
            <w:tcW w:w="680" w:type="dxa"/>
          </w:tcPr>
          <w:p w:rsidR="0052205C" w:rsidRDefault="0052205C">
            <w:pPr>
              <w:pStyle w:val="ConsPlusNormal"/>
              <w:jc w:val="center"/>
            </w:pPr>
            <w:r>
              <w:t>2.3</w:t>
            </w:r>
          </w:p>
        </w:tc>
        <w:tc>
          <w:tcPr>
            <w:tcW w:w="2551" w:type="dxa"/>
          </w:tcPr>
          <w:p w:rsidR="0052205C" w:rsidRDefault="0052205C">
            <w:pPr>
              <w:pStyle w:val="ConsPlusNormal"/>
            </w:pPr>
            <w:r>
              <w:t>для посещений с иными целями</w:t>
            </w:r>
          </w:p>
        </w:tc>
        <w:tc>
          <w:tcPr>
            <w:tcW w:w="1871" w:type="dxa"/>
          </w:tcPr>
          <w:p w:rsidR="0052205C" w:rsidRDefault="0052205C">
            <w:pPr>
              <w:pStyle w:val="ConsPlusNormal"/>
              <w:jc w:val="center"/>
            </w:pPr>
            <w:r>
              <w:t>посещение</w:t>
            </w:r>
          </w:p>
        </w:tc>
        <w:tc>
          <w:tcPr>
            <w:tcW w:w="1247" w:type="dxa"/>
          </w:tcPr>
          <w:p w:rsidR="0052205C" w:rsidRDefault="0052205C">
            <w:pPr>
              <w:pStyle w:val="ConsPlusNormal"/>
              <w:jc w:val="center"/>
            </w:pPr>
            <w:r>
              <w:t>0,73</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0,7504234946</w:t>
            </w:r>
          </w:p>
        </w:tc>
        <w:tc>
          <w:tcPr>
            <w:tcW w:w="1587" w:type="dxa"/>
          </w:tcPr>
          <w:p w:rsidR="0052205C" w:rsidRDefault="0052205C">
            <w:pPr>
              <w:pStyle w:val="ConsPlusNormal"/>
              <w:jc w:val="center"/>
            </w:pPr>
            <w:r>
              <w:t>0,4479284591</w:t>
            </w:r>
          </w:p>
        </w:tc>
        <w:tc>
          <w:tcPr>
            <w:tcW w:w="1587" w:type="dxa"/>
          </w:tcPr>
          <w:p w:rsidR="0052205C" w:rsidRDefault="0052205C">
            <w:pPr>
              <w:pStyle w:val="ConsPlusNormal"/>
              <w:jc w:val="center"/>
            </w:pPr>
            <w:r>
              <w:t>0,9349120463</w:t>
            </w:r>
          </w:p>
        </w:tc>
      </w:tr>
      <w:tr w:rsidR="0052205C">
        <w:tc>
          <w:tcPr>
            <w:tcW w:w="680" w:type="dxa"/>
          </w:tcPr>
          <w:p w:rsidR="0052205C" w:rsidRDefault="0052205C">
            <w:pPr>
              <w:pStyle w:val="ConsPlusNormal"/>
              <w:jc w:val="center"/>
            </w:pPr>
            <w:r>
              <w:t>2.4</w:t>
            </w:r>
          </w:p>
        </w:tc>
        <w:tc>
          <w:tcPr>
            <w:tcW w:w="2551" w:type="dxa"/>
          </w:tcPr>
          <w:p w:rsidR="0052205C" w:rsidRDefault="0052205C">
            <w:pPr>
              <w:pStyle w:val="ConsPlusNormal"/>
            </w:pPr>
            <w:r>
              <w:t>в неотложной форме</w:t>
            </w:r>
          </w:p>
        </w:tc>
        <w:tc>
          <w:tcPr>
            <w:tcW w:w="1871" w:type="dxa"/>
          </w:tcPr>
          <w:p w:rsidR="0052205C" w:rsidRDefault="0052205C">
            <w:pPr>
              <w:pStyle w:val="ConsPlusNormal"/>
              <w:jc w:val="center"/>
            </w:pPr>
            <w:r>
              <w:t>посещение</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0,2348006330</w:t>
            </w:r>
          </w:p>
        </w:tc>
        <w:tc>
          <w:tcPr>
            <w:tcW w:w="1587" w:type="dxa"/>
          </w:tcPr>
          <w:p w:rsidR="0052205C" w:rsidRDefault="0052205C">
            <w:pPr>
              <w:pStyle w:val="ConsPlusNormal"/>
              <w:jc w:val="center"/>
            </w:pPr>
            <w:r>
              <w:t>0,1368717847</w:t>
            </w:r>
          </w:p>
        </w:tc>
        <w:tc>
          <w:tcPr>
            <w:tcW w:w="1587" w:type="dxa"/>
          </w:tcPr>
          <w:p w:rsidR="0052205C" w:rsidRDefault="0052205C">
            <w:pPr>
              <w:pStyle w:val="ConsPlusNormal"/>
              <w:jc w:val="center"/>
            </w:pPr>
            <w:r>
              <w:t>0,1698617249</w:t>
            </w:r>
          </w:p>
        </w:tc>
      </w:tr>
      <w:tr w:rsidR="0052205C">
        <w:tc>
          <w:tcPr>
            <w:tcW w:w="680" w:type="dxa"/>
          </w:tcPr>
          <w:p w:rsidR="0052205C" w:rsidRDefault="0052205C">
            <w:pPr>
              <w:pStyle w:val="ConsPlusNormal"/>
              <w:jc w:val="center"/>
            </w:pPr>
            <w:r>
              <w:t>2.5</w:t>
            </w:r>
          </w:p>
        </w:tc>
        <w:tc>
          <w:tcPr>
            <w:tcW w:w="2551" w:type="dxa"/>
          </w:tcPr>
          <w:p w:rsidR="0052205C" w:rsidRDefault="0052205C">
            <w:pPr>
              <w:pStyle w:val="ConsPlusNormal"/>
            </w:pPr>
            <w:r>
              <w:t>в связи с заболеванием - обращением</w:t>
            </w:r>
          </w:p>
        </w:tc>
        <w:tc>
          <w:tcPr>
            <w:tcW w:w="1871" w:type="dxa"/>
          </w:tcPr>
          <w:p w:rsidR="0052205C" w:rsidRDefault="0052205C">
            <w:pPr>
              <w:pStyle w:val="ConsPlusNormal"/>
              <w:jc w:val="center"/>
            </w:pPr>
            <w:r>
              <w:t>обращение</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0,8314015561</w:t>
            </w:r>
          </w:p>
        </w:tc>
        <w:tc>
          <w:tcPr>
            <w:tcW w:w="1587" w:type="dxa"/>
          </w:tcPr>
          <w:p w:rsidR="0052205C" w:rsidRDefault="0052205C">
            <w:pPr>
              <w:pStyle w:val="ConsPlusNormal"/>
              <w:jc w:val="center"/>
            </w:pPr>
            <w:r>
              <w:t>0,4870869321</w:t>
            </w:r>
          </w:p>
        </w:tc>
        <w:tc>
          <w:tcPr>
            <w:tcW w:w="1587" w:type="dxa"/>
          </w:tcPr>
          <w:p w:rsidR="0052205C" w:rsidRDefault="0052205C">
            <w:pPr>
              <w:pStyle w:val="ConsPlusNormal"/>
              <w:jc w:val="center"/>
            </w:pPr>
            <w:r>
              <w:t>0,4692115118</w:t>
            </w:r>
          </w:p>
        </w:tc>
      </w:tr>
      <w:tr w:rsidR="0052205C">
        <w:tc>
          <w:tcPr>
            <w:tcW w:w="680" w:type="dxa"/>
          </w:tcPr>
          <w:p w:rsidR="0052205C" w:rsidRDefault="0052205C">
            <w:pPr>
              <w:pStyle w:val="ConsPlusNormal"/>
              <w:jc w:val="center"/>
            </w:pPr>
            <w:r>
              <w:t>2.6</w:t>
            </w:r>
          </w:p>
        </w:tc>
        <w:tc>
          <w:tcPr>
            <w:tcW w:w="2551" w:type="dxa"/>
          </w:tcPr>
          <w:p w:rsidR="0052205C" w:rsidRDefault="0052205C">
            <w:pPr>
              <w:pStyle w:val="ConsPlusNormal"/>
            </w:pPr>
            <w:r>
              <w:t>диспансерное наблюдение</w:t>
            </w:r>
          </w:p>
        </w:tc>
        <w:tc>
          <w:tcPr>
            <w:tcW w:w="1871" w:type="dxa"/>
          </w:tcPr>
          <w:p w:rsidR="0052205C" w:rsidRDefault="0052205C">
            <w:pPr>
              <w:pStyle w:val="ConsPlusNormal"/>
              <w:jc w:val="center"/>
            </w:pPr>
            <w:r>
              <w:t>комплексное посещение</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0,1293155029</w:t>
            </w:r>
          </w:p>
        </w:tc>
        <w:tc>
          <w:tcPr>
            <w:tcW w:w="1587" w:type="dxa"/>
          </w:tcPr>
          <w:p w:rsidR="0052205C" w:rsidRDefault="0052205C">
            <w:pPr>
              <w:pStyle w:val="ConsPlusNormal"/>
              <w:jc w:val="center"/>
            </w:pPr>
            <w:r>
              <w:t>0,0605766744</w:t>
            </w:r>
          </w:p>
        </w:tc>
        <w:tc>
          <w:tcPr>
            <w:tcW w:w="1587" w:type="dxa"/>
          </w:tcPr>
          <w:p w:rsidR="0052205C" w:rsidRDefault="0052205C">
            <w:pPr>
              <w:pStyle w:val="ConsPlusNormal"/>
              <w:jc w:val="center"/>
            </w:pPr>
            <w:r>
              <w:t>0,0466506471</w:t>
            </w:r>
          </w:p>
        </w:tc>
      </w:tr>
      <w:tr w:rsidR="0052205C">
        <w:tc>
          <w:tcPr>
            <w:tcW w:w="680" w:type="dxa"/>
          </w:tcPr>
          <w:p w:rsidR="0052205C" w:rsidRDefault="0052205C">
            <w:pPr>
              <w:pStyle w:val="ConsPlusNormal"/>
              <w:jc w:val="center"/>
            </w:pPr>
            <w:r>
              <w:t>3.</w:t>
            </w:r>
          </w:p>
        </w:tc>
        <w:tc>
          <w:tcPr>
            <w:tcW w:w="2551" w:type="dxa"/>
          </w:tcPr>
          <w:p w:rsidR="0052205C" w:rsidRDefault="0052205C">
            <w:pPr>
              <w:pStyle w:val="ConsPlusNormal"/>
            </w:pPr>
            <w:r>
              <w:t xml:space="preserve">В условиях дневных стационаров (первичная медико-санитарная </w:t>
            </w:r>
            <w:r>
              <w:lastRenderedPageBreak/>
              <w:t>помощь, специализированная медицинская помощь) за исключением медицинской реабилитации</w:t>
            </w:r>
          </w:p>
        </w:tc>
        <w:tc>
          <w:tcPr>
            <w:tcW w:w="1871" w:type="dxa"/>
          </w:tcPr>
          <w:p w:rsidR="0052205C" w:rsidRDefault="0052205C">
            <w:pPr>
              <w:pStyle w:val="ConsPlusNormal"/>
              <w:jc w:val="center"/>
            </w:pPr>
            <w:r>
              <w:lastRenderedPageBreak/>
              <w:t>случай лечения</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0,0279225605</w:t>
            </w:r>
          </w:p>
        </w:tc>
        <w:tc>
          <w:tcPr>
            <w:tcW w:w="1587" w:type="dxa"/>
          </w:tcPr>
          <w:p w:rsidR="0052205C" w:rsidRDefault="0052205C">
            <w:pPr>
              <w:pStyle w:val="ConsPlusNormal"/>
              <w:jc w:val="center"/>
            </w:pPr>
            <w:r>
              <w:t>0,0127705825</w:t>
            </w:r>
          </w:p>
        </w:tc>
        <w:tc>
          <w:tcPr>
            <w:tcW w:w="1587" w:type="dxa"/>
          </w:tcPr>
          <w:p w:rsidR="0052205C" w:rsidRDefault="0052205C">
            <w:pPr>
              <w:pStyle w:val="ConsPlusNormal"/>
              <w:jc w:val="center"/>
            </w:pPr>
            <w:r>
              <w:t>0,0297848570</w:t>
            </w:r>
          </w:p>
        </w:tc>
      </w:tr>
      <w:tr w:rsidR="0052205C">
        <w:tc>
          <w:tcPr>
            <w:tcW w:w="680" w:type="dxa"/>
          </w:tcPr>
          <w:p w:rsidR="0052205C" w:rsidRDefault="0052205C">
            <w:pPr>
              <w:pStyle w:val="ConsPlusNormal"/>
              <w:jc w:val="center"/>
            </w:pPr>
            <w:r>
              <w:lastRenderedPageBreak/>
              <w:t>4.</w:t>
            </w:r>
          </w:p>
        </w:tc>
        <w:tc>
          <w:tcPr>
            <w:tcW w:w="2551" w:type="dxa"/>
          </w:tcPr>
          <w:p w:rsidR="0052205C" w:rsidRDefault="0052205C">
            <w:pPr>
              <w:pStyle w:val="ConsPlusNormal"/>
            </w:pPr>
            <w: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p>
        </w:tc>
        <w:tc>
          <w:tcPr>
            <w:tcW w:w="1871" w:type="dxa"/>
          </w:tcPr>
          <w:p w:rsidR="0052205C" w:rsidRDefault="0052205C">
            <w:pPr>
              <w:pStyle w:val="ConsPlusNormal"/>
              <w:jc w:val="center"/>
            </w:pPr>
            <w:r>
              <w:t>случай госпитализации</w:t>
            </w:r>
          </w:p>
        </w:tc>
        <w:tc>
          <w:tcPr>
            <w:tcW w:w="1247" w:type="dxa"/>
          </w:tcPr>
          <w:p w:rsidR="0052205C" w:rsidRDefault="0052205C">
            <w:pPr>
              <w:pStyle w:val="ConsPlusNormal"/>
              <w:jc w:val="center"/>
            </w:pPr>
          </w:p>
        </w:tc>
        <w:tc>
          <w:tcPr>
            <w:tcW w:w="1247" w:type="dxa"/>
          </w:tcPr>
          <w:p w:rsidR="0052205C" w:rsidRDefault="0052205C">
            <w:pPr>
              <w:pStyle w:val="ConsPlusNormal"/>
              <w:jc w:val="center"/>
            </w:pPr>
            <w:r>
              <w:t>0,01380</w:t>
            </w: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0,0077737258</w:t>
            </w:r>
          </w:p>
        </w:tc>
        <w:tc>
          <w:tcPr>
            <w:tcW w:w="1587" w:type="dxa"/>
          </w:tcPr>
          <w:p w:rsidR="0052205C" w:rsidRDefault="0052205C">
            <w:pPr>
              <w:pStyle w:val="ConsPlusNormal"/>
              <w:jc w:val="center"/>
            </w:pPr>
            <w:r>
              <w:t>0,0162996505</w:t>
            </w:r>
          </w:p>
        </w:tc>
        <w:tc>
          <w:tcPr>
            <w:tcW w:w="1587" w:type="dxa"/>
          </w:tcPr>
          <w:p w:rsidR="0052205C" w:rsidRDefault="0052205C">
            <w:pPr>
              <w:pStyle w:val="ConsPlusNormal"/>
              <w:jc w:val="center"/>
            </w:pPr>
            <w:r>
              <w:t>0,1466846237</w:t>
            </w:r>
          </w:p>
        </w:tc>
      </w:tr>
      <w:tr w:rsidR="0052205C">
        <w:tc>
          <w:tcPr>
            <w:tcW w:w="680" w:type="dxa"/>
          </w:tcPr>
          <w:p w:rsidR="0052205C" w:rsidRDefault="0052205C">
            <w:pPr>
              <w:pStyle w:val="ConsPlusNormal"/>
              <w:jc w:val="center"/>
            </w:pPr>
            <w:r>
              <w:t>5.</w:t>
            </w:r>
          </w:p>
        </w:tc>
        <w:tc>
          <w:tcPr>
            <w:tcW w:w="2551" w:type="dxa"/>
          </w:tcPr>
          <w:p w:rsidR="0052205C" w:rsidRDefault="0052205C">
            <w:pPr>
              <w:pStyle w:val="ConsPlusNormal"/>
            </w:pPr>
            <w:r>
              <w:t>Медицинская реабилитация:</w:t>
            </w:r>
          </w:p>
        </w:tc>
        <w:tc>
          <w:tcPr>
            <w:tcW w:w="1871"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x</w:t>
            </w:r>
          </w:p>
        </w:tc>
        <w:tc>
          <w:tcPr>
            <w:tcW w:w="1587" w:type="dxa"/>
          </w:tcPr>
          <w:p w:rsidR="0052205C" w:rsidRDefault="0052205C">
            <w:pPr>
              <w:pStyle w:val="ConsPlusNormal"/>
              <w:jc w:val="center"/>
            </w:pPr>
            <w:r>
              <w:t>x</w:t>
            </w:r>
          </w:p>
        </w:tc>
        <w:tc>
          <w:tcPr>
            <w:tcW w:w="1587" w:type="dxa"/>
          </w:tcPr>
          <w:p w:rsidR="0052205C" w:rsidRDefault="0052205C">
            <w:pPr>
              <w:pStyle w:val="ConsPlusNormal"/>
              <w:jc w:val="center"/>
            </w:pPr>
            <w:r>
              <w:t>x</w:t>
            </w:r>
          </w:p>
        </w:tc>
      </w:tr>
      <w:tr w:rsidR="0052205C">
        <w:tc>
          <w:tcPr>
            <w:tcW w:w="680" w:type="dxa"/>
          </w:tcPr>
          <w:p w:rsidR="0052205C" w:rsidRDefault="0052205C">
            <w:pPr>
              <w:pStyle w:val="ConsPlusNormal"/>
              <w:jc w:val="center"/>
            </w:pPr>
            <w:r>
              <w:t>5.1</w:t>
            </w:r>
          </w:p>
        </w:tc>
        <w:tc>
          <w:tcPr>
            <w:tcW w:w="2551" w:type="dxa"/>
          </w:tcPr>
          <w:p w:rsidR="0052205C" w:rsidRDefault="0052205C">
            <w:pPr>
              <w:pStyle w:val="ConsPlusNormal"/>
            </w:pPr>
            <w:r>
              <w:t>в амбулаторных условиях</w:t>
            </w:r>
          </w:p>
        </w:tc>
        <w:tc>
          <w:tcPr>
            <w:tcW w:w="1871" w:type="dxa"/>
          </w:tcPr>
          <w:p w:rsidR="0052205C" w:rsidRDefault="0052205C">
            <w:pPr>
              <w:pStyle w:val="ConsPlusNormal"/>
              <w:jc w:val="center"/>
            </w:pPr>
            <w:r>
              <w:t>комплексные посещения</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0,000298</w:t>
            </w:r>
          </w:p>
        </w:tc>
        <w:tc>
          <w:tcPr>
            <w:tcW w:w="1587" w:type="dxa"/>
          </w:tcPr>
          <w:p w:rsidR="0052205C" w:rsidRDefault="0052205C">
            <w:pPr>
              <w:pStyle w:val="ConsPlusNormal"/>
              <w:jc w:val="center"/>
            </w:pPr>
            <w:r>
              <w:t>0,001323</w:t>
            </w:r>
          </w:p>
        </w:tc>
        <w:tc>
          <w:tcPr>
            <w:tcW w:w="1587" w:type="dxa"/>
          </w:tcPr>
          <w:p w:rsidR="0052205C" w:rsidRDefault="0052205C">
            <w:pPr>
              <w:pStyle w:val="ConsPlusNormal"/>
              <w:jc w:val="center"/>
            </w:pPr>
            <w:r>
              <w:t>0,001495</w:t>
            </w:r>
          </w:p>
        </w:tc>
      </w:tr>
      <w:tr w:rsidR="0052205C">
        <w:tc>
          <w:tcPr>
            <w:tcW w:w="680" w:type="dxa"/>
          </w:tcPr>
          <w:p w:rsidR="0052205C" w:rsidRDefault="0052205C">
            <w:pPr>
              <w:pStyle w:val="ConsPlusNormal"/>
              <w:jc w:val="center"/>
            </w:pPr>
            <w:r>
              <w:t>5.2</w:t>
            </w:r>
          </w:p>
        </w:tc>
        <w:tc>
          <w:tcPr>
            <w:tcW w:w="2551" w:type="dxa"/>
          </w:tcPr>
          <w:p w:rsidR="0052205C" w:rsidRDefault="0052205C">
            <w:pPr>
              <w:pStyle w:val="ConsPlusNormal"/>
            </w:pPr>
            <w:r>
              <w:t>помощь, специализированная медицинская помощь)</w:t>
            </w:r>
          </w:p>
        </w:tc>
        <w:tc>
          <w:tcPr>
            <w:tcW w:w="1871" w:type="dxa"/>
          </w:tcPr>
          <w:p w:rsidR="0052205C" w:rsidRDefault="0052205C">
            <w:pPr>
              <w:pStyle w:val="ConsPlusNormal"/>
              <w:jc w:val="center"/>
            </w:pPr>
            <w:r>
              <w:t>случай лечения</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0,0002733417</w:t>
            </w:r>
          </w:p>
        </w:tc>
        <w:tc>
          <w:tcPr>
            <w:tcW w:w="1587" w:type="dxa"/>
          </w:tcPr>
          <w:p w:rsidR="0052205C" w:rsidRDefault="0052205C">
            <w:pPr>
              <w:pStyle w:val="ConsPlusNormal"/>
              <w:jc w:val="center"/>
            </w:pPr>
            <w:r>
              <w:t>0,0005702712</w:t>
            </w:r>
          </w:p>
        </w:tc>
        <w:tc>
          <w:tcPr>
            <w:tcW w:w="1587" w:type="dxa"/>
          </w:tcPr>
          <w:p w:rsidR="0052205C" w:rsidRDefault="0052205C">
            <w:pPr>
              <w:pStyle w:val="ConsPlusNormal"/>
              <w:jc w:val="center"/>
            </w:pPr>
            <w:r>
              <w:t>0,0018645161</w:t>
            </w:r>
          </w:p>
        </w:tc>
      </w:tr>
      <w:tr w:rsidR="0052205C">
        <w:tc>
          <w:tcPr>
            <w:tcW w:w="680" w:type="dxa"/>
          </w:tcPr>
          <w:p w:rsidR="0052205C" w:rsidRDefault="0052205C">
            <w:pPr>
              <w:pStyle w:val="ConsPlusNormal"/>
              <w:jc w:val="center"/>
            </w:pPr>
            <w:r>
              <w:t>5.3</w:t>
            </w:r>
          </w:p>
        </w:tc>
        <w:tc>
          <w:tcPr>
            <w:tcW w:w="2551" w:type="dxa"/>
          </w:tcPr>
          <w:p w:rsidR="0052205C" w:rsidRDefault="0052205C">
            <w:pPr>
              <w:pStyle w:val="ConsPlusNormal"/>
            </w:pPr>
            <w:r>
              <w:t>специализированная, в том числе высокотехнологичная, медицинская помощь в условиях круглосуточного стационара</w:t>
            </w:r>
          </w:p>
        </w:tc>
        <w:tc>
          <w:tcPr>
            <w:tcW w:w="1871" w:type="dxa"/>
          </w:tcPr>
          <w:p w:rsidR="0052205C" w:rsidRDefault="0052205C">
            <w:pPr>
              <w:pStyle w:val="ConsPlusNormal"/>
              <w:jc w:val="center"/>
            </w:pPr>
            <w:r>
              <w:t>случай госпитализации</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r>
              <w:t>0,0000000000</w:t>
            </w:r>
          </w:p>
        </w:tc>
        <w:tc>
          <w:tcPr>
            <w:tcW w:w="1587" w:type="dxa"/>
          </w:tcPr>
          <w:p w:rsidR="0052205C" w:rsidRDefault="0052205C">
            <w:pPr>
              <w:pStyle w:val="ConsPlusNormal"/>
              <w:jc w:val="center"/>
            </w:pPr>
            <w:r>
              <w:t>0,0007634883</w:t>
            </w:r>
          </w:p>
        </w:tc>
        <w:tc>
          <w:tcPr>
            <w:tcW w:w="1587" w:type="dxa"/>
          </w:tcPr>
          <w:p w:rsidR="0052205C" w:rsidRDefault="0052205C">
            <w:pPr>
              <w:pStyle w:val="ConsPlusNormal"/>
              <w:jc w:val="center"/>
            </w:pPr>
            <w:r>
              <w:t>0,0045993330</w:t>
            </w:r>
          </w:p>
        </w:tc>
      </w:tr>
      <w:tr w:rsidR="0052205C">
        <w:tc>
          <w:tcPr>
            <w:tcW w:w="680" w:type="dxa"/>
          </w:tcPr>
          <w:p w:rsidR="0052205C" w:rsidRDefault="0052205C">
            <w:pPr>
              <w:pStyle w:val="ConsPlusNormal"/>
              <w:jc w:val="center"/>
            </w:pPr>
            <w:r>
              <w:lastRenderedPageBreak/>
              <w:t>6.</w:t>
            </w:r>
          </w:p>
        </w:tc>
        <w:tc>
          <w:tcPr>
            <w:tcW w:w="2551" w:type="dxa"/>
          </w:tcPr>
          <w:p w:rsidR="0052205C" w:rsidRDefault="0052205C">
            <w:pPr>
              <w:pStyle w:val="ConsPlusNormal"/>
            </w:pPr>
            <w:r>
              <w:t>Паллиативная медицинская помощь</w:t>
            </w:r>
          </w:p>
        </w:tc>
        <w:tc>
          <w:tcPr>
            <w:tcW w:w="1871"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r>
      <w:tr w:rsidR="0052205C">
        <w:tc>
          <w:tcPr>
            <w:tcW w:w="680" w:type="dxa"/>
            <w:vMerge w:val="restart"/>
          </w:tcPr>
          <w:p w:rsidR="0052205C" w:rsidRDefault="0052205C">
            <w:pPr>
              <w:pStyle w:val="ConsPlusNormal"/>
              <w:jc w:val="center"/>
            </w:pPr>
            <w:r>
              <w:t>6.1</w:t>
            </w:r>
          </w:p>
        </w:tc>
        <w:tc>
          <w:tcPr>
            <w:tcW w:w="2551" w:type="dxa"/>
          </w:tcPr>
          <w:p w:rsidR="0052205C" w:rsidRDefault="0052205C">
            <w:pPr>
              <w:pStyle w:val="ConsPlusNormal"/>
            </w:pPr>
            <w:r>
              <w:t>первичная медицинская помощь, в том числе доврачебная и врачебная, всего, в том числе:</w:t>
            </w:r>
          </w:p>
        </w:tc>
        <w:tc>
          <w:tcPr>
            <w:tcW w:w="1871" w:type="dxa"/>
          </w:tcPr>
          <w:p w:rsidR="0052205C" w:rsidRDefault="0052205C">
            <w:pPr>
              <w:pStyle w:val="ConsPlusNormal"/>
              <w:jc w:val="center"/>
            </w:pPr>
            <w:r>
              <w:t>посещение</w:t>
            </w:r>
          </w:p>
        </w:tc>
        <w:tc>
          <w:tcPr>
            <w:tcW w:w="1247" w:type="dxa"/>
          </w:tcPr>
          <w:p w:rsidR="0052205C" w:rsidRDefault="0052205C">
            <w:pPr>
              <w:pStyle w:val="ConsPlusNormal"/>
              <w:jc w:val="center"/>
            </w:pPr>
            <w:r>
              <w:t>0,0300</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r>
      <w:tr w:rsidR="0052205C">
        <w:tc>
          <w:tcPr>
            <w:tcW w:w="680" w:type="dxa"/>
            <w:vMerge/>
          </w:tcPr>
          <w:p w:rsidR="0052205C" w:rsidRDefault="0052205C">
            <w:pPr>
              <w:pStyle w:val="ConsPlusNormal"/>
            </w:pPr>
          </w:p>
        </w:tc>
        <w:tc>
          <w:tcPr>
            <w:tcW w:w="2551" w:type="dxa"/>
          </w:tcPr>
          <w:p w:rsidR="0052205C" w:rsidRDefault="0052205C">
            <w:pPr>
              <w:pStyle w:val="ConsPlusNormal"/>
            </w:pPr>
            <w:r>
              <w:t>посещение по паллиативной медицинской помощи без учета посещений на дому патронажными бригадами</w:t>
            </w:r>
          </w:p>
        </w:tc>
        <w:tc>
          <w:tcPr>
            <w:tcW w:w="1871" w:type="dxa"/>
          </w:tcPr>
          <w:p w:rsidR="0052205C" w:rsidRDefault="0052205C">
            <w:pPr>
              <w:pStyle w:val="ConsPlusNormal"/>
              <w:jc w:val="center"/>
            </w:pPr>
            <w:r>
              <w:t>посещение</w:t>
            </w:r>
          </w:p>
        </w:tc>
        <w:tc>
          <w:tcPr>
            <w:tcW w:w="1247" w:type="dxa"/>
          </w:tcPr>
          <w:p w:rsidR="0052205C" w:rsidRDefault="0052205C">
            <w:pPr>
              <w:pStyle w:val="ConsPlusNormal"/>
              <w:jc w:val="center"/>
            </w:pPr>
            <w:r>
              <w:t>0,02200</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r>
      <w:tr w:rsidR="0052205C">
        <w:tc>
          <w:tcPr>
            <w:tcW w:w="680" w:type="dxa"/>
            <w:vMerge/>
          </w:tcPr>
          <w:p w:rsidR="0052205C" w:rsidRDefault="0052205C">
            <w:pPr>
              <w:pStyle w:val="ConsPlusNormal"/>
            </w:pPr>
          </w:p>
        </w:tc>
        <w:tc>
          <w:tcPr>
            <w:tcW w:w="2551" w:type="dxa"/>
          </w:tcPr>
          <w:p w:rsidR="0052205C" w:rsidRDefault="0052205C">
            <w:pPr>
              <w:pStyle w:val="ConsPlusNormal"/>
            </w:pPr>
            <w:r>
              <w:t>посещения на дому выездными патронажными бригадами</w:t>
            </w:r>
          </w:p>
        </w:tc>
        <w:tc>
          <w:tcPr>
            <w:tcW w:w="1871" w:type="dxa"/>
          </w:tcPr>
          <w:p w:rsidR="0052205C" w:rsidRDefault="0052205C">
            <w:pPr>
              <w:pStyle w:val="ConsPlusNormal"/>
              <w:jc w:val="center"/>
            </w:pPr>
            <w:r>
              <w:t>посещение</w:t>
            </w:r>
          </w:p>
        </w:tc>
        <w:tc>
          <w:tcPr>
            <w:tcW w:w="1247" w:type="dxa"/>
          </w:tcPr>
          <w:p w:rsidR="0052205C" w:rsidRDefault="0052205C">
            <w:pPr>
              <w:pStyle w:val="ConsPlusNormal"/>
              <w:jc w:val="center"/>
            </w:pPr>
            <w:r>
              <w:t>0,0800</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r>
      <w:tr w:rsidR="0052205C">
        <w:tc>
          <w:tcPr>
            <w:tcW w:w="680" w:type="dxa"/>
          </w:tcPr>
          <w:p w:rsidR="0052205C" w:rsidRDefault="0052205C">
            <w:pPr>
              <w:pStyle w:val="ConsPlusNormal"/>
              <w:jc w:val="center"/>
            </w:pPr>
            <w:r>
              <w:t>6.2</w:t>
            </w:r>
          </w:p>
        </w:tc>
        <w:tc>
          <w:tcPr>
            <w:tcW w:w="2551" w:type="dxa"/>
          </w:tcPr>
          <w:p w:rsidR="0052205C" w:rsidRDefault="0052205C">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w:t>
            </w:r>
          </w:p>
        </w:tc>
        <w:tc>
          <w:tcPr>
            <w:tcW w:w="1871" w:type="dxa"/>
          </w:tcPr>
          <w:p w:rsidR="0052205C" w:rsidRDefault="0052205C">
            <w:pPr>
              <w:pStyle w:val="ConsPlusNormal"/>
              <w:jc w:val="center"/>
            </w:pPr>
            <w:r>
              <w:t>койко-день</w:t>
            </w:r>
          </w:p>
        </w:tc>
        <w:tc>
          <w:tcPr>
            <w:tcW w:w="1247" w:type="dxa"/>
          </w:tcPr>
          <w:p w:rsidR="0052205C" w:rsidRDefault="0052205C">
            <w:pPr>
              <w:pStyle w:val="ConsPlusNormal"/>
              <w:jc w:val="center"/>
            </w:pPr>
            <w:r>
              <w:t>0,09200</w:t>
            </w:r>
          </w:p>
        </w:tc>
        <w:tc>
          <w:tcPr>
            <w:tcW w:w="1247" w:type="dxa"/>
          </w:tcPr>
          <w:p w:rsidR="0052205C" w:rsidRDefault="0052205C">
            <w:pPr>
              <w:pStyle w:val="ConsPlusNormal"/>
              <w:jc w:val="center"/>
            </w:pPr>
          </w:p>
        </w:tc>
        <w:tc>
          <w:tcPr>
            <w:tcW w:w="124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c>
          <w:tcPr>
            <w:tcW w:w="1587" w:type="dxa"/>
          </w:tcPr>
          <w:p w:rsidR="0052205C" w:rsidRDefault="0052205C">
            <w:pPr>
              <w:pStyle w:val="ConsPlusNormal"/>
              <w:jc w:val="center"/>
            </w:pPr>
          </w:p>
        </w:tc>
      </w:tr>
    </w:tbl>
    <w:p w:rsidR="0052205C" w:rsidRDefault="0052205C">
      <w:pPr>
        <w:pStyle w:val="ConsPlusNormal"/>
        <w:sectPr w:rsidR="0052205C">
          <w:pgSz w:w="16838" w:h="11905" w:orient="landscape"/>
          <w:pgMar w:top="1701" w:right="1134" w:bottom="850" w:left="1134" w:header="0" w:footer="0" w:gutter="0"/>
          <w:cols w:space="720"/>
          <w:titlePg/>
        </w:sectPr>
      </w:pPr>
    </w:p>
    <w:p w:rsidR="0052205C" w:rsidRDefault="0052205C">
      <w:pPr>
        <w:pStyle w:val="ConsPlusNormal"/>
        <w:jc w:val="both"/>
      </w:pPr>
    </w:p>
    <w:p w:rsidR="0052205C" w:rsidRDefault="0052205C">
      <w:pPr>
        <w:pStyle w:val="ConsPlusTitle"/>
        <w:jc w:val="center"/>
        <w:outlineLvl w:val="1"/>
      </w:pPr>
      <w:r>
        <w:t>VII. Порядок, условия предоставления медицинской помощи</w:t>
      </w:r>
    </w:p>
    <w:p w:rsidR="0052205C" w:rsidRDefault="0052205C">
      <w:pPr>
        <w:pStyle w:val="ConsPlusTitle"/>
        <w:jc w:val="center"/>
      </w:pPr>
      <w:r>
        <w:t>гражданам в Кабардино-Балкарской Республике</w:t>
      </w:r>
    </w:p>
    <w:p w:rsidR="0052205C" w:rsidRDefault="0052205C">
      <w:pPr>
        <w:pStyle w:val="ConsPlusNormal"/>
        <w:jc w:val="both"/>
      </w:pPr>
    </w:p>
    <w:p w:rsidR="0052205C" w:rsidRDefault="0052205C">
      <w:pPr>
        <w:pStyle w:val="ConsPlusNormal"/>
        <w:ind w:firstLine="540"/>
        <w:jc w:val="both"/>
      </w:pPr>
      <w:r>
        <w:t>Оказание медицинской помощи гражданам в Кабардино-Балкарской Республике в рамках Территориальной программы осуществляется медицинскими организациями, включенными в перечень медицинских организаций, участвующих в реализации Территориальной программы, по видам работ (услуг), определенным лицензией на осуществление медицинской деятельности.</w:t>
      </w:r>
    </w:p>
    <w:p w:rsidR="0052205C" w:rsidRDefault="0052205C">
      <w:pPr>
        <w:pStyle w:val="ConsPlusNormal"/>
        <w:spacing w:before="220"/>
        <w:ind w:firstLine="540"/>
        <w:jc w:val="both"/>
      </w:pPr>
      <w:r>
        <w:t>В целях обеспечения преемственности, доступности и качества медицинской помощи, соблюдения этапов оказания медицинской помощи, а также эффективности реализации Территориальной программы, предусмотренных порядками оказания медицинской помощи, медицинские организации распределены по трем уровням:</w:t>
      </w:r>
    </w:p>
    <w:p w:rsidR="0052205C" w:rsidRDefault="0052205C">
      <w:pPr>
        <w:pStyle w:val="ConsPlusNormal"/>
        <w:jc w:val="both"/>
      </w:pPr>
      <w:r>
        <w:t xml:space="preserve">(в ред. </w:t>
      </w:r>
      <w:hyperlink r:id="rId85">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proofErr w:type="gramStart"/>
      <w:r>
        <w:t>первый уровень - медицинские организации, оказывающие первичную медико-санитарную помощь и (или) паллиативную медицинскую помощь и (или) скорую, в том числе скорую специализированную, медицинскую помощь, и (или) специализированную (за исключением высокотехнологичной) медицинскую помощь населению муниципального образования, на территории которого они расположены;</w:t>
      </w:r>
      <w:proofErr w:type="gramEnd"/>
    </w:p>
    <w:p w:rsidR="0052205C" w:rsidRDefault="0052205C">
      <w:pPr>
        <w:pStyle w:val="ConsPlusNormal"/>
        <w:jc w:val="both"/>
      </w:pPr>
      <w:r>
        <w:t xml:space="preserve">(в ред. </w:t>
      </w:r>
      <w:hyperlink r:id="rId86">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proofErr w:type="gramStart"/>
      <w:r>
        <w:t>второй уровень - медицинские организации, имеющие в своей структуре отделения и (или) центры, оказывающие преимущественно специализированную (за исключением высокотехнологичной) медицинскую помощь населению нескольких муниципальных образований по широкому перечню профилей и (или) диспансеры;</w:t>
      </w:r>
      <w:proofErr w:type="gramEnd"/>
    </w:p>
    <w:p w:rsidR="0052205C" w:rsidRDefault="0052205C">
      <w:pPr>
        <w:pStyle w:val="ConsPlusNormal"/>
        <w:jc w:val="both"/>
      </w:pPr>
      <w:r>
        <w:t xml:space="preserve">(в ред. </w:t>
      </w:r>
      <w:hyperlink r:id="rId87">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r>
        <w:t>третий уровень - медицинские организации, имеющие в своей структуре подразделения, оказывающие высокотехнологичную медицинскую помощь.</w:t>
      </w:r>
    </w:p>
    <w:p w:rsidR="0052205C" w:rsidRDefault="0052205C">
      <w:pPr>
        <w:pStyle w:val="ConsPlusNormal"/>
        <w:jc w:val="both"/>
      </w:pPr>
      <w:r>
        <w:t xml:space="preserve">(в ред. </w:t>
      </w:r>
      <w:hyperlink r:id="rId88">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r>
        <w:t>При наступлении страхового случая маршрутизация застрахованных лиц, в том числе проживающих в малонаселенных, отдаленных и (или) труднодоступных населенных пунктах, а также в сельской местности, осуществляется по условиям, уровням и профилям оказания медицинской помощи, согласно порядкам оказания медицинской помощи, утвержденным Министерством здравоохранения Российской Федерации.</w:t>
      </w:r>
    </w:p>
    <w:p w:rsidR="0052205C" w:rsidRDefault="0052205C">
      <w:pPr>
        <w:pStyle w:val="ConsPlusNormal"/>
        <w:spacing w:before="220"/>
        <w:ind w:firstLine="540"/>
        <w:jc w:val="both"/>
      </w:pPr>
      <w:r>
        <w:t>Оказание медицинской помощи в зависимости от состояния здоровья гражданина осуществляется в экстренном, неотложном или плановом порядке.</w:t>
      </w:r>
    </w:p>
    <w:p w:rsidR="0052205C" w:rsidRDefault="0052205C">
      <w:pPr>
        <w:pStyle w:val="ConsPlusNormal"/>
        <w:spacing w:before="220"/>
        <w:ind w:firstLine="540"/>
        <w:jc w:val="both"/>
      </w:pPr>
      <w:r>
        <w:t>Экстренная и неотложная медицинская помощь оказывается при самообращении граждан, по направлениям врачей медицинских организаций республики (в том числе в порядке перевода), бригадами скорой медицинской помощи, медицинской организацией и медицинским работником гражданину бесплатно вне зависимости от наличия у гражданина полиса обязательного медицинского страхования и (или) документов, удостоверяющих личность.</w:t>
      </w:r>
    </w:p>
    <w:p w:rsidR="0052205C" w:rsidRDefault="0052205C">
      <w:pPr>
        <w:pStyle w:val="ConsPlusNormal"/>
        <w:spacing w:before="220"/>
        <w:ind w:firstLine="540"/>
        <w:jc w:val="both"/>
      </w:pPr>
      <w:r>
        <w:t>Медицинская помощь оказывается медицинскими организациями в соответствии с порядками оказания медицинской помощи и на основе стандартов медицинской помощи и клинических рекомендаций, устанавливаемых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2205C" w:rsidRDefault="0052205C">
      <w:pPr>
        <w:pStyle w:val="ConsPlusNormal"/>
        <w:spacing w:before="220"/>
        <w:ind w:firstLine="540"/>
        <w:jc w:val="both"/>
      </w:pPr>
      <w:r>
        <w:t>Медицинские организации обязаны обеспечивать этапность и преемственность в оказании медицинской помощи, включая проведение медицинской реабилитации.</w:t>
      </w:r>
    </w:p>
    <w:p w:rsidR="0052205C" w:rsidRDefault="0052205C">
      <w:pPr>
        <w:pStyle w:val="ConsPlusNormal"/>
        <w:spacing w:before="220"/>
        <w:ind w:firstLine="540"/>
        <w:jc w:val="both"/>
      </w:pPr>
      <w:r>
        <w:lastRenderedPageBreak/>
        <w:t>Объем диагностических и лечебных мероприятий для гражданина определяется лечащим врачом в соответствии с порядками оказания медицинской помощи, на основе стандартов оказания медицинской помощи и клинических рекомендаций.</w:t>
      </w:r>
    </w:p>
    <w:p w:rsidR="0052205C" w:rsidRDefault="0052205C">
      <w:pPr>
        <w:pStyle w:val="ConsPlusNormal"/>
        <w:spacing w:before="220"/>
        <w:ind w:firstLine="540"/>
        <w:jc w:val="both"/>
      </w:pPr>
      <w:proofErr w:type="gramStart"/>
      <w:r>
        <w:t>Гражданин имеет право на получение информации в доступной для него форме о состоянии своего здоровья, о медицинской организации, об осуществляемой ею медицинской деятельности, уровне образования и квалификации медицинского персонала, а также иные права, установленные законодательством Российской Федерации и законодательством Кабардино-Балкарской Республики.</w:t>
      </w:r>
      <w:proofErr w:type="gramEnd"/>
    </w:p>
    <w:p w:rsidR="0052205C" w:rsidRDefault="0052205C">
      <w:pPr>
        <w:pStyle w:val="ConsPlusNormal"/>
        <w:spacing w:before="220"/>
        <w:ind w:firstLine="540"/>
        <w:jc w:val="both"/>
      </w:pPr>
      <w:r>
        <w:t>Медицинская организация обязана информировать граждан о возможности и сроках получения медицинской помощи в рамках Территориальной программы, представлять пациентам полную и достоверную информацию об оказываемой медицинской помощи, в том числе о видах, качестве и об условиях предоставления медицинской помощи, эффективности методов лечения, используемых лекарственных препаратах и о медицинских изделиях.</w:t>
      </w:r>
    </w:p>
    <w:p w:rsidR="0052205C" w:rsidRDefault="0052205C">
      <w:pPr>
        <w:pStyle w:val="ConsPlusNormal"/>
        <w:jc w:val="both"/>
      </w:pPr>
    </w:p>
    <w:p w:rsidR="0052205C" w:rsidRDefault="0052205C">
      <w:pPr>
        <w:pStyle w:val="ConsPlusTitle"/>
        <w:jc w:val="center"/>
        <w:outlineLvl w:val="2"/>
      </w:pPr>
      <w:r>
        <w:t>Условия предоставления медицинской помощи</w:t>
      </w:r>
    </w:p>
    <w:p w:rsidR="0052205C" w:rsidRDefault="0052205C">
      <w:pPr>
        <w:pStyle w:val="ConsPlusNormal"/>
        <w:jc w:val="both"/>
      </w:pPr>
    </w:p>
    <w:p w:rsidR="0052205C" w:rsidRDefault="0052205C">
      <w:pPr>
        <w:pStyle w:val="ConsPlusNormal"/>
        <w:ind w:firstLine="540"/>
        <w:jc w:val="both"/>
      </w:pPr>
      <w:proofErr w:type="gramStart"/>
      <w:r>
        <w:t>Первичная медико-санитарная, в том числе экстренная и неотложная, медицинская помощь предоставляется гражданам в медицинских организациях врачами-терапевтами, врачами-терапевтами участковыми, врачами-педиатрами, врачами-педиатрами участковыми, врачами общей практики (семейными врачами), врачами-специалистами, включая врачей-специалистов медицинских организаций, оказывающих специализированную медицинскую помощь (первичная специализированная медико-санитарная помощь), а также фельдшерами, акушерами и другими медицинскими работниками со средним медицинским образованием (первичная доврачебная медико-санитарная помощь).</w:t>
      </w:r>
      <w:proofErr w:type="gramEnd"/>
    </w:p>
    <w:p w:rsidR="0052205C" w:rsidRDefault="0052205C">
      <w:pPr>
        <w:pStyle w:val="ConsPlusNormal"/>
        <w:spacing w:before="220"/>
        <w:ind w:firstLine="540"/>
        <w:jc w:val="both"/>
      </w:pPr>
      <w:r>
        <w:t>В случае невозможности посещения гражданином по состоянию здоровья медицинской организации медицинская помощь в амбулаторных условиях оказывается гражданину на дому при вызове медицинского работника по месту фактического нахождения гражданина.</w:t>
      </w:r>
    </w:p>
    <w:p w:rsidR="0052205C" w:rsidRDefault="0052205C">
      <w:pPr>
        <w:pStyle w:val="ConsPlusNormal"/>
        <w:spacing w:before="220"/>
        <w:ind w:firstLine="540"/>
        <w:jc w:val="both"/>
      </w:pPr>
      <w:r>
        <w:t>Оказание первичной специализированной медико-санитарной помощи осуществляется:</w:t>
      </w:r>
    </w:p>
    <w:p w:rsidR="0052205C" w:rsidRDefault="0052205C">
      <w:pPr>
        <w:pStyle w:val="ConsPlusNormal"/>
        <w:spacing w:before="220"/>
        <w:ind w:firstLine="540"/>
        <w:jc w:val="both"/>
      </w:pPr>
      <w:r>
        <w:t>по направлению врача-терапевта участкового, врача-педиатра участкового, врача общей практики (семейного врача), фельдшера, врача-специалиста;</w:t>
      </w:r>
    </w:p>
    <w:p w:rsidR="0052205C" w:rsidRDefault="0052205C">
      <w:pPr>
        <w:pStyle w:val="ConsPlusNormal"/>
        <w:spacing w:before="220"/>
        <w:ind w:firstLine="540"/>
        <w:jc w:val="both"/>
      </w:pPr>
      <w:r>
        <w:t xml:space="preserve">в случае самостоятельного обращения гражданина в медицинскую организацию, в том числе организацию, выбранную им в соответствии с </w:t>
      </w:r>
      <w:hyperlink r:id="rId89">
        <w:r>
          <w:rPr>
            <w:color w:val="0000FF"/>
          </w:rPr>
          <w:t>частью 2 статьи 21</w:t>
        </w:r>
      </w:hyperlink>
      <w:r>
        <w:t xml:space="preserve"> Федерального закона N 323-ФЗ, с учетом порядков оказания медицинской помощи.</w:t>
      </w:r>
    </w:p>
    <w:p w:rsidR="0052205C" w:rsidRDefault="0052205C">
      <w:pPr>
        <w:pStyle w:val="ConsPlusNormal"/>
        <w:spacing w:before="220"/>
        <w:ind w:firstLine="540"/>
        <w:jc w:val="both"/>
      </w:pPr>
      <w:r>
        <w:t>Оказание стоматологической помощи на дому гражданам, утратившим способность к самостоятельному передвижению, осуществляется специализированной бригадой, в состав которой входит врач-специалист, медицинская сестра (стоматологическая) и врач-анестезиолог-реаниматолог, на санитарном автотранспорте медицинской организации, оказывающей помощь по профилю "стоматология".</w:t>
      </w:r>
    </w:p>
    <w:p w:rsidR="0052205C" w:rsidRDefault="0052205C">
      <w:pPr>
        <w:pStyle w:val="ConsPlusNormal"/>
        <w:spacing w:before="220"/>
        <w:ind w:firstLine="540"/>
        <w:jc w:val="both"/>
      </w:pPr>
      <w:r>
        <w:t>Скорая, в том числе скорая специализированная (санитарно-авиационная), медицинская помощь оказывается безотлагательно гражданам при состояниях, требующих срочного медицинского вмешательства (несчастные случаи, травмы, отравления, а также другие состояния и заболевания).</w:t>
      </w:r>
    </w:p>
    <w:p w:rsidR="0052205C" w:rsidRDefault="0052205C">
      <w:pPr>
        <w:pStyle w:val="ConsPlusNormal"/>
        <w:spacing w:before="220"/>
        <w:ind w:firstLine="540"/>
        <w:jc w:val="both"/>
      </w:pPr>
      <w:r>
        <w:t>Время доезда до пациента бригады скорой медицинской помощи при оказании скорой медицинской помощи в экстренной форме составляет в городах республики 20 минут с момента ее вызова, в сельских населенных пунктах - до 30 минут, за исключением чрезвычайных ситуаций.</w:t>
      </w:r>
    </w:p>
    <w:p w:rsidR="0052205C" w:rsidRDefault="0052205C">
      <w:pPr>
        <w:pStyle w:val="ConsPlusNormal"/>
        <w:spacing w:before="220"/>
        <w:ind w:firstLine="540"/>
        <w:jc w:val="both"/>
      </w:pPr>
      <w:r>
        <w:t xml:space="preserve">Специализированная, в том числе высокотехнологичная, медицинская помощь в плановом </w:t>
      </w:r>
      <w:r>
        <w:lastRenderedPageBreak/>
        <w:t>порядке предоставляется по направлению лечащего врача медицинской организации и при наличии оформленной выписки из медицинской карты с результатами обследования.</w:t>
      </w:r>
    </w:p>
    <w:p w:rsidR="0052205C" w:rsidRDefault="0052205C">
      <w:pPr>
        <w:pStyle w:val="ConsPlusNormal"/>
        <w:spacing w:before="220"/>
        <w:ind w:firstLine="540"/>
        <w:jc w:val="both"/>
      </w:pPr>
      <w:r>
        <w:t>В случае если в реализации Территориальной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w:t>
      </w:r>
    </w:p>
    <w:p w:rsidR="0052205C" w:rsidRDefault="0052205C">
      <w:pPr>
        <w:pStyle w:val="ConsPlusNormal"/>
        <w:spacing w:before="220"/>
        <w:ind w:firstLine="540"/>
        <w:jc w:val="both"/>
      </w:pPr>
      <w:proofErr w:type="gramStart"/>
      <w:r>
        <w:t>Специализированная медицинская помощь в стационарных условиях оказывается гражданам в медицинских организациях республики в случаях заболеваний, в том числе острых, обострения хронических заболеваний, отравлений, травм, патологии беременности, родов, абортов, а также в период новорожденности, требующих круглосуточного медицинского наблюдения, предоставления индивидуального медицинского поста пациенту по медицинским показаниям, применения интенсивных методов лечения и (или) изоляции, в том числе по эпидемическим показаниям.</w:t>
      </w:r>
      <w:proofErr w:type="gramEnd"/>
    </w:p>
    <w:p w:rsidR="0052205C" w:rsidRDefault="0052205C">
      <w:pPr>
        <w:pStyle w:val="ConsPlusNormal"/>
        <w:spacing w:before="220"/>
        <w:ind w:firstLine="540"/>
        <w:jc w:val="both"/>
      </w:pPr>
      <w:r>
        <w:t>Стационарная помощь детям в возрасте от 0 до 17 лет включительно, в том числе беременным подросткам, оказывается в педиатрических структурных подразделениях, на детских койках специализированных отделений медицинских организаций республики при наличии соответствующей лицензии на данный вид деятельности.</w:t>
      </w:r>
    </w:p>
    <w:p w:rsidR="0052205C" w:rsidRDefault="0052205C">
      <w:pPr>
        <w:pStyle w:val="ConsPlusNormal"/>
        <w:spacing w:before="220"/>
        <w:ind w:firstLine="540"/>
        <w:jc w:val="both"/>
      </w:pPr>
      <w:r>
        <w:t>Стационарная помощь беременным подросткам в возрасте до 17 лет включительно по профилю "акушерство и гинекологи" осуществляется в профильных подразделениях общей сети учреждений здравоохранения республики при наличии лицензии на данный вид деятельности.</w:t>
      </w:r>
    </w:p>
    <w:p w:rsidR="0052205C" w:rsidRDefault="0052205C">
      <w:pPr>
        <w:pStyle w:val="ConsPlusNormal"/>
        <w:spacing w:before="220"/>
        <w:ind w:firstLine="540"/>
        <w:jc w:val="both"/>
      </w:pPr>
      <w:r>
        <w:t>Госпитализация граждан в медицинские организации по экстренным или неотложным показаниям осуществляется по направлению лечащего врача или подразделениями скорой медицинской помощи, а также при самостоятельном обращении гражданина при наличии медицинских показаний, которые определяются врачом-специалистом данной медицинской организации.</w:t>
      </w:r>
    </w:p>
    <w:p w:rsidR="0052205C" w:rsidRDefault="0052205C">
      <w:pPr>
        <w:pStyle w:val="ConsPlusNormal"/>
        <w:spacing w:before="220"/>
        <w:ind w:firstLine="540"/>
        <w:jc w:val="both"/>
      </w:pPr>
      <w:r>
        <w:t xml:space="preserve">Медицинская помощь в неотложной форме оказывается гражданам с учетом соблюдения установленных требований к срокам ее оказания. Срок ожидания оказания первичной медико-санитарной помощи в неотложной форме составляет не более 2 часов с момента обращения пациента в медицинскую организацию в соответствии с </w:t>
      </w:r>
      <w:hyperlink r:id="rId90">
        <w:r>
          <w:rPr>
            <w:color w:val="0000FF"/>
          </w:rPr>
          <w:t>приказом</w:t>
        </w:r>
      </w:hyperlink>
      <w:r>
        <w:t xml:space="preserve"> Минздрава КБР от 31 августа 2011 г. N 223-П/2 "Создание службы неотложной медицинской помощи на территории Кабардино-Балкарской Республики".</w:t>
      </w:r>
    </w:p>
    <w:p w:rsidR="0052205C" w:rsidRDefault="0052205C">
      <w:pPr>
        <w:pStyle w:val="ConsPlusNormal"/>
        <w:jc w:val="both"/>
      </w:pPr>
    </w:p>
    <w:p w:rsidR="0052205C" w:rsidRDefault="0052205C">
      <w:pPr>
        <w:pStyle w:val="ConsPlusTitle"/>
        <w:jc w:val="center"/>
        <w:outlineLvl w:val="2"/>
      </w:pPr>
      <w:r>
        <w:t>Условия реализации установленного законодательством</w:t>
      </w:r>
    </w:p>
    <w:p w:rsidR="0052205C" w:rsidRDefault="0052205C">
      <w:pPr>
        <w:pStyle w:val="ConsPlusTitle"/>
        <w:jc w:val="center"/>
      </w:pPr>
      <w:r>
        <w:t>Российской Федерации права на выбор врача, в том числе врача</w:t>
      </w:r>
    </w:p>
    <w:p w:rsidR="0052205C" w:rsidRDefault="0052205C">
      <w:pPr>
        <w:pStyle w:val="ConsPlusTitle"/>
        <w:jc w:val="center"/>
      </w:pPr>
      <w:r>
        <w:t>общей практики (семейного врача) и лечащего врача</w:t>
      </w:r>
    </w:p>
    <w:p w:rsidR="0052205C" w:rsidRDefault="0052205C">
      <w:pPr>
        <w:pStyle w:val="ConsPlusTitle"/>
        <w:jc w:val="center"/>
      </w:pPr>
      <w:r>
        <w:t>(с учетом согласия врача)</w:t>
      </w:r>
    </w:p>
    <w:p w:rsidR="0052205C" w:rsidRDefault="0052205C">
      <w:pPr>
        <w:pStyle w:val="ConsPlusNormal"/>
        <w:jc w:val="both"/>
      </w:pPr>
    </w:p>
    <w:p w:rsidR="0052205C" w:rsidRDefault="0052205C">
      <w:pPr>
        <w:pStyle w:val="ConsPlusNormal"/>
        <w:ind w:firstLine="540"/>
        <w:jc w:val="both"/>
      </w:pPr>
      <w:r>
        <w:t xml:space="preserve">В соответствии с Федеральным </w:t>
      </w:r>
      <w:hyperlink r:id="rId91">
        <w:r>
          <w:rPr>
            <w:color w:val="0000FF"/>
          </w:rPr>
          <w:t>законом</w:t>
        </w:r>
      </w:hyperlink>
      <w:r>
        <w:t xml:space="preserve"> N 323-ФЗ пациенту гарантируется выбор врача, в том числе врача общей практики (семейного врача) и лечащего врача (с учетом согласия врача).</w:t>
      </w:r>
    </w:p>
    <w:p w:rsidR="0052205C" w:rsidRDefault="0052205C">
      <w:pPr>
        <w:pStyle w:val="ConsPlusNormal"/>
        <w:spacing w:before="220"/>
        <w:ind w:firstLine="540"/>
        <w:jc w:val="both"/>
      </w:pPr>
      <w:r>
        <w:t>Для получения медицинской помощи гражданин имеет право на выбор врача, в том числе врача общей практики (семейного врача) и лечащего врача (с учетом согласия врача), а также на выбор медицинской организации из числа медицинских организаций, участвующих в реализации Территориальной программы, в соответствии с законодательством Российской Федерации.</w:t>
      </w:r>
    </w:p>
    <w:p w:rsidR="0052205C" w:rsidRDefault="0052205C">
      <w:pPr>
        <w:pStyle w:val="ConsPlusNormal"/>
        <w:spacing w:before="220"/>
        <w:ind w:firstLine="540"/>
        <w:jc w:val="both"/>
      </w:pPr>
      <w:proofErr w:type="gramStart"/>
      <w:r>
        <w:t xml:space="preserve">Выбор или замена медицинской организации, оказывающей медицинскую помощь, осуществляется пациентом в соответствии с приказами Министерства здравоохранения и социального развития Российской Федерации от 26 апреля 2012 г. </w:t>
      </w:r>
      <w:hyperlink r:id="rId92">
        <w:r>
          <w:rPr>
            <w:color w:val="0000FF"/>
          </w:rPr>
          <w:t>N 406н</w:t>
        </w:r>
      </w:hyperlink>
      <w:r>
        <w:t xml:space="preserve"> "Об утверждении </w:t>
      </w:r>
      <w:r>
        <w:lastRenderedPageBreak/>
        <w:t xml:space="preserve">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и от 21 декабря 2012 г. </w:t>
      </w:r>
      <w:hyperlink r:id="rId93">
        <w:r>
          <w:rPr>
            <w:color w:val="0000FF"/>
          </w:rPr>
          <w:t>N 1342н</w:t>
        </w:r>
      </w:hyperlink>
      <w:r>
        <w:t xml:space="preserve"> "Об утверждении</w:t>
      </w:r>
      <w:proofErr w:type="gramEnd"/>
      <w:r>
        <w:t xml:space="preserve">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rsidR="0052205C" w:rsidRDefault="0052205C">
      <w:pPr>
        <w:pStyle w:val="ConsPlusNormal"/>
        <w:spacing w:before="220"/>
        <w:ind w:firstLine="540"/>
        <w:jc w:val="both"/>
      </w:pPr>
      <w:proofErr w:type="gramStart"/>
      <w:r>
        <w:t xml:space="preserve">Гражданам, имеющим право на выбор врача в соответствии с </w:t>
      </w:r>
      <w:hyperlink r:id="rId94">
        <w:r>
          <w:rPr>
            <w:color w:val="0000FF"/>
          </w:rPr>
          <w:t>частью 2 статьи 21</w:t>
        </w:r>
      </w:hyperlink>
      <w:r>
        <w:t xml:space="preserve"> Федерального закона N 323-ФЗ до времени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roofErr w:type="gramEnd"/>
    </w:p>
    <w:p w:rsidR="0052205C" w:rsidRDefault="0052205C">
      <w:pPr>
        <w:pStyle w:val="ConsPlusNormal"/>
        <w:spacing w:before="220"/>
        <w:ind w:firstLine="540"/>
        <w:jc w:val="both"/>
      </w:pPr>
      <w:r>
        <w:t xml:space="preserve">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w:t>
      </w:r>
      <w:proofErr w:type="gramStart"/>
      <w:r>
        <w:t xml:space="preserve">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соответствии с </w:t>
      </w:r>
      <w:hyperlink r:id="rId95">
        <w:r>
          <w:rPr>
            <w:color w:val="0000FF"/>
          </w:rPr>
          <w:t>приказом</w:t>
        </w:r>
      </w:hyperlink>
      <w:r>
        <w:t xml:space="preserve"> Министерства здравоохранения Российской Федерации от 26 апреля 2012 г. N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roofErr w:type="gramEnd"/>
    </w:p>
    <w:p w:rsidR="0052205C" w:rsidRDefault="0052205C">
      <w:pPr>
        <w:pStyle w:val="ConsPlusNormal"/>
        <w:spacing w:before="220"/>
        <w:ind w:firstLine="540"/>
        <w:jc w:val="both"/>
      </w:pPr>
      <w:r>
        <w:t>Лечащий врач по согласованию с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руководитель медицинской организации (подразделения медицинской организации) должен организовать замену лечащего врача.</w:t>
      </w:r>
    </w:p>
    <w:p w:rsidR="0052205C" w:rsidRDefault="0052205C">
      <w:pPr>
        <w:pStyle w:val="ConsPlusNormal"/>
        <w:spacing w:before="220"/>
        <w:ind w:firstLine="540"/>
        <w:jc w:val="both"/>
      </w:pPr>
      <w:r>
        <w:t>При выборе врача и медицинской организации гражданин имеет право на получение информации в доступной для него форме, в том числе размещенной в сети "Интернет", о медицинской организации, осуществляемой ею медицинской деятельности, о врачах, об уровне их образования и квалификации.</w:t>
      </w:r>
    </w:p>
    <w:p w:rsidR="0052205C" w:rsidRDefault="0052205C">
      <w:pPr>
        <w:pStyle w:val="ConsPlusNormal"/>
        <w:jc w:val="both"/>
      </w:pPr>
    </w:p>
    <w:p w:rsidR="0052205C" w:rsidRDefault="0052205C">
      <w:pPr>
        <w:pStyle w:val="ConsPlusTitle"/>
        <w:jc w:val="center"/>
        <w:outlineLvl w:val="2"/>
      </w:pPr>
      <w:r>
        <w:t xml:space="preserve">Порядок реализации </w:t>
      </w:r>
      <w:proofErr w:type="gramStart"/>
      <w:r>
        <w:t>установленного</w:t>
      </w:r>
      <w:proofErr w:type="gramEnd"/>
      <w:r>
        <w:t xml:space="preserve"> законодательством</w:t>
      </w:r>
    </w:p>
    <w:p w:rsidR="0052205C" w:rsidRDefault="0052205C">
      <w:pPr>
        <w:pStyle w:val="ConsPlusTitle"/>
        <w:jc w:val="center"/>
      </w:pPr>
      <w:r>
        <w:t>Российской Федерации права внеочередного оказания</w:t>
      </w:r>
    </w:p>
    <w:p w:rsidR="0052205C" w:rsidRDefault="0052205C">
      <w:pPr>
        <w:pStyle w:val="ConsPlusTitle"/>
        <w:jc w:val="center"/>
      </w:pPr>
      <w:r>
        <w:t>медицинской помощи отдельным категориям граждан</w:t>
      </w:r>
    </w:p>
    <w:p w:rsidR="0052205C" w:rsidRDefault="0052205C">
      <w:pPr>
        <w:pStyle w:val="ConsPlusTitle"/>
        <w:jc w:val="center"/>
      </w:pPr>
      <w:r>
        <w:t>в медицинских организациях, находящихся на территории</w:t>
      </w:r>
    </w:p>
    <w:p w:rsidR="0052205C" w:rsidRDefault="0052205C">
      <w:pPr>
        <w:pStyle w:val="ConsPlusTitle"/>
        <w:jc w:val="center"/>
      </w:pPr>
      <w:r>
        <w:t>Кабардино-Балкарской Республики</w:t>
      </w:r>
    </w:p>
    <w:p w:rsidR="0052205C" w:rsidRDefault="0052205C">
      <w:pPr>
        <w:pStyle w:val="ConsPlusNormal"/>
        <w:jc w:val="both"/>
      </w:pPr>
    </w:p>
    <w:p w:rsidR="0052205C" w:rsidRDefault="0052205C">
      <w:pPr>
        <w:pStyle w:val="ConsPlusNormal"/>
        <w:ind w:firstLine="540"/>
        <w:jc w:val="both"/>
      </w:pPr>
      <w:r>
        <w:t>Основанием для оказания медицинской помощи в медицинских организациях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предоставлено право на внеочередное оказание медицинской помощи.</w:t>
      </w:r>
    </w:p>
    <w:p w:rsidR="0052205C" w:rsidRDefault="0052205C">
      <w:pPr>
        <w:pStyle w:val="ConsPlusNormal"/>
        <w:spacing w:before="220"/>
        <w:ind w:firstLine="540"/>
        <w:jc w:val="both"/>
      </w:pPr>
      <w:r>
        <w:t>Внеочередное оказание медицинской помощи отдельным категориям граждан, которым в соответствии с законодательством Российской Федерации предоставлено право на внеочередное оказание медицинской помощи, организуется медицинскими организациями самостоятельно.</w:t>
      </w:r>
    </w:p>
    <w:p w:rsidR="0052205C" w:rsidRDefault="0052205C">
      <w:pPr>
        <w:pStyle w:val="ConsPlusNormal"/>
        <w:spacing w:before="220"/>
        <w:ind w:firstLine="540"/>
        <w:jc w:val="both"/>
      </w:pPr>
      <w:r>
        <w:lastRenderedPageBreak/>
        <w:t>Медицинская помощь в медицинских организациях во внеочередном порядке предоставляется следующим категориям граждан:</w:t>
      </w:r>
    </w:p>
    <w:p w:rsidR="0052205C" w:rsidRDefault="0052205C">
      <w:pPr>
        <w:pStyle w:val="ConsPlusNormal"/>
        <w:spacing w:before="220"/>
        <w:ind w:firstLine="540"/>
        <w:jc w:val="both"/>
      </w:pPr>
      <w:r>
        <w:t>инвалидам и участникам Великой Отечественной войны;</w:t>
      </w:r>
    </w:p>
    <w:p w:rsidR="0052205C" w:rsidRDefault="0052205C">
      <w:pPr>
        <w:pStyle w:val="ConsPlusNormal"/>
        <w:spacing w:before="220"/>
        <w:ind w:firstLine="540"/>
        <w:jc w:val="both"/>
      </w:pPr>
      <w:r>
        <w:t>ветеранам боевых действий;</w:t>
      </w:r>
    </w:p>
    <w:p w:rsidR="0052205C" w:rsidRDefault="0052205C">
      <w:pPr>
        <w:pStyle w:val="ConsPlusNormal"/>
        <w:spacing w:before="220"/>
        <w:ind w:firstLine="540"/>
        <w:jc w:val="both"/>
      </w:pPr>
      <w:r>
        <w:t>лицам, награжденным знаком "Жителю блокадного Ленинграда";</w:t>
      </w:r>
    </w:p>
    <w:p w:rsidR="0052205C" w:rsidRDefault="0052205C">
      <w:pPr>
        <w:pStyle w:val="ConsPlusNormal"/>
        <w:spacing w:before="220"/>
        <w:ind w:firstLine="540"/>
        <w:jc w:val="both"/>
      </w:pPr>
      <w:r>
        <w:t>гражданам, подвергшимся воздействию радиации вследствие радиационных катастроф;</w:t>
      </w:r>
    </w:p>
    <w:p w:rsidR="0052205C" w:rsidRDefault="0052205C">
      <w:pPr>
        <w:pStyle w:val="ConsPlusNormal"/>
        <w:spacing w:before="220"/>
        <w:ind w:firstLine="540"/>
        <w:jc w:val="both"/>
      </w:pPr>
      <w:r>
        <w:t>труженикам тыла;</w:t>
      </w:r>
    </w:p>
    <w:p w:rsidR="0052205C" w:rsidRDefault="0052205C">
      <w:pPr>
        <w:pStyle w:val="ConsPlusNormal"/>
        <w:spacing w:before="220"/>
        <w:ind w:firstLine="540"/>
        <w:jc w:val="both"/>
      </w:pPr>
      <w:r>
        <w:t>ветеранам труда;</w:t>
      </w:r>
    </w:p>
    <w:p w:rsidR="0052205C" w:rsidRDefault="0052205C">
      <w:pPr>
        <w:pStyle w:val="ConsPlusNormal"/>
        <w:spacing w:before="220"/>
        <w:ind w:firstLine="540"/>
        <w:jc w:val="both"/>
      </w:pPr>
      <w:r>
        <w:t>жертвам политических репрессий;</w:t>
      </w:r>
    </w:p>
    <w:p w:rsidR="0052205C" w:rsidRDefault="0052205C">
      <w:pPr>
        <w:pStyle w:val="ConsPlusNormal"/>
        <w:spacing w:before="220"/>
        <w:ind w:firstLine="540"/>
        <w:jc w:val="both"/>
      </w:pPr>
      <w:r>
        <w:t>детям-сиротам и детям, оставшимся без попечения родителей;</w:t>
      </w:r>
    </w:p>
    <w:p w:rsidR="0052205C" w:rsidRDefault="0052205C">
      <w:pPr>
        <w:pStyle w:val="ConsPlusNormal"/>
        <w:spacing w:before="220"/>
        <w:ind w:firstLine="540"/>
        <w:jc w:val="both"/>
      </w:pPr>
      <w:r>
        <w:t>лицам, награжденным знаком "Почетный донор России";</w:t>
      </w:r>
    </w:p>
    <w:p w:rsidR="0052205C" w:rsidRDefault="0052205C">
      <w:pPr>
        <w:pStyle w:val="ConsPlusNormal"/>
        <w:spacing w:before="220"/>
        <w:ind w:firstLine="540"/>
        <w:jc w:val="both"/>
      </w:pPr>
      <w:r>
        <w:t>участникам специальной военной операции Российской Федерации на Украине;</w:t>
      </w:r>
    </w:p>
    <w:p w:rsidR="0052205C" w:rsidRDefault="0052205C">
      <w:pPr>
        <w:pStyle w:val="ConsPlusNormal"/>
        <w:spacing w:before="220"/>
        <w:ind w:firstLine="540"/>
        <w:jc w:val="both"/>
      </w:pPr>
      <w:r>
        <w:t>иным категориям граждан, имеющим право на внеочередное получение медицинской помощи в соответствии с законодательством Российской Федерации.</w:t>
      </w:r>
    </w:p>
    <w:p w:rsidR="0052205C" w:rsidRDefault="0052205C">
      <w:pPr>
        <w:pStyle w:val="ConsPlusNormal"/>
        <w:spacing w:before="220"/>
        <w:ind w:firstLine="540"/>
        <w:jc w:val="both"/>
      </w:pPr>
      <w:r>
        <w:t>Информация о категориях граждан, которым в соответствии с законодательством Российской Федерации предоставлено право на внеочередное оказание медицинской помощи, размещается медицинскими организациями на стендах в общедоступных местах.</w:t>
      </w:r>
    </w:p>
    <w:p w:rsidR="0052205C" w:rsidRDefault="0052205C">
      <w:pPr>
        <w:pStyle w:val="ConsPlusNormal"/>
        <w:spacing w:before="220"/>
        <w:ind w:firstLine="540"/>
        <w:jc w:val="both"/>
      </w:pPr>
      <w:r>
        <w:t>Направление граждан для внеочередного получения медицинской помощи осуществляется медицинскими организациями по месту регистрации граждан.</w:t>
      </w:r>
    </w:p>
    <w:p w:rsidR="0052205C" w:rsidRDefault="0052205C">
      <w:pPr>
        <w:pStyle w:val="ConsPlusNormal"/>
        <w:spacing w:before="220"/>
        <w:ind w:firstLine="540"/>
        <w:jc w:val="both"/>
      </w:pPr>
      <w:r>
        <w:t>Медицинские организации осуществляют учет граждан и динамическое наблюдение за состоянием их здоровья.</w:t>
      </w:r>
    </w:p>
    <w:p w:rsidR="0052205C" w:rsidRDefault="0052205C">
      <w:pPr>
        <w:pStyle w:val="ConsPlusNormal"/>
        <w:spacing w:before="220"/>
        <w:ind w:firstLine="540"/>
        <w:jc w:val="both"/>
      </w:pPr>
      <w:r>
        <w:t>Медицинские организации обеспечивают внеочередную госпитализацию в стационар при наличии свободных мест и внеочередное получение гражданами лечебно-диагностической амбулаторно-поликлинической помощи.</w:t>
      </w:r>
    </w:p>
    <w:p w:rsidR="0052205C" w:rsidRDefault="0052205C">
      <w:pPr>
        <w:pStyle w:val="ConsPlusNormal"/>
        <w:jc w:val="both"/>
      </w:pPr>
    </w:p>
    <w:p w:rsidR="0052205C" w:rsidRDefault="0052205C">
      <w:pPr>
        <w:pStyle w:val="ConsPlusTitle"/>
        <w:jc w:val="center"/>
        <w:outlineLvl w:val="2"/>
      </w:pPr>
      <w:r>
        <w:t>Порядок обеспечения граждан</w:t>
      </w:r>
    </w:p>
    <w:p w:rsidR="0052205C" w:rsidRDefault="0052205C">
      <w:pPr>
        <w:pStyle w:val="ConsPlusTitle"/>
        <w:jc w:val="center"/>
      </w:pPr>
      <w:r>
        <w:t>лекарственными препаратами, медицинскими</w:t>
      </w:r>
    </w:p>
    <w:p w:rsidR="0052205C" w:rsidRDefault="0052205C">
      <w:pPr>
        <w:pStyle w:val="ConsPlusTitle"/>
        <w:jc w:val="center"/>
      </w:pPr>
      <w:r>
        <w:t xml:space="preserve">изделиями, включенными в </w:t>
      </w:r>
      <w:proofErr w:type="gramStart"/>
      <w:r>
        <w:t>утвержденный</w:t>
      </w:r>
      <w:proofErr w:type="gramEnd"/>
      <w:r>
        <w:t xml:space="preserve"> Правительством</w:t>
      </w:r>
    </w:p>
    <w:p w:rsidR="0052205C" w:rsidRDefault="0052205C">
      <w:pPr>
        <w:pStyle w:val="ConsPlusTitle"/>
        <w:jc w:val="center"/>
      </w:pPr>
      <w:r>
        <w:t>Российской Федерации перечень медицинских изделий,</w:t>
      </w:r>
    </w:p>
    <w:p w:rsidR="0052205C" w:rsidRDefault="0052205C">
      <w:pPr>
        <w:pStyle w:val="ConsPlusTitle"/>
        <w:jc w:val="center"/>
      </w:pPr>
      <w:proofErr w:type="gramStart"/>
      <w:r>
        <w:t>имплантируемых</w:t>
      </w:r>
      <w:proofErr w:type="gramEnd"/>
      <w:r>
        <w:t xml:space="preserve"> в организм человека, лечебным питанием,</w:t>
      </w:r>
    </w:p>
    <w:p w:rsidR="0052205C" w:rsidRDefault="0052205C">
      <w:pPr>
        <w:pStyle w:val="ConsPlusTitle"/>
        <w:jc w:val="center"/>
      </w:pPr>
      <w:r>
        <w:t xml:space="preserve">в том числе специализированными продуктами </w:t>
      </w:r>
      <w:proofErr w:type="gramStart"/>
      <w:r>
        <w:t>лечебного</w:t>
      </w:r>
      <w:proofErr w:type="gramEnd"/>
    </w:p>
    <w:p w:rsidR="0052205C" w:rsidRDefault="0052205C">
      <w:pPr>
        <w:pStyle w:val="ConsPlusTitle"/>
        <w:jc w:val="center"/>
      </w:pPr>
      <w:proofErr w:type="gramStart"/>
      <w:r>
        <w:t>питания, по назначению врача (за исключением лечебного</w:t>
      </w:r>
      <w:proofErr w:type="gramEnd"/>
    </w:p>
    <w:p w:rsidR="0052205C" w:rsidRDefault="0052205C">
      <w:pPr>
        <w:pStyle w:val="ConsPlusTitle"/>
        <w:jc w:val="center"/>
      </w:pPr>
      <w:r>
        <w:t>питания, в том числе специализированных продуктов</w:t>
      </w:r>
    </w:p>
    <w:p w:rsidR="0052205C" w:rsidRDefault="0052205C">
      <w:pPr>
        <w:pStyle w:val="ConsPlusTitle"/>
        <w:jc w:val="center"/>
      </w:pPr>
      <w:r>
        <w:t>лечебного питания, по желанию пациента), а также</w:t>
      </w:r>
    </w:p>
    <w:p w:rsidR="0052205C" w:rsidRDefault="0052205C">
      <w:pPr>
        <w:pStyle w:val="ConsPlusTitle"/>
        <w:jc w:val="center"/>
      </w:pPr>
      <w:r>
        <w:t xml:space="preserve">донорской кровью и ее компонентами по </w:t>
      </w:r>
      <w:proofErr w:type="gramStart"/>
      <w:r>
        <w:t>медицинским</w:t>
      </w:r>
      <w:proofErr w:type="gramEnd"/>
    </w:p>
    <w:p w:rsidR="0052205C" w:rsidRDefault="0052205C">
      <w:pPr>
        <w:pStyle w:val="ConsPlusTitle"/>
        <w:jc w:val="center"/>
      </w:pPr>
      <w:r>
        <w:t>показаниям в соответствии со стандартами</w:t>
      </w:r>
    </w:p>
    <w:p w:rsidR="0052205C" w:rsidRDefault="0052205C">
      <w:pPr>
        <w:pStyle w:val="ConsPlusTitle"/>
        <w:jc w:val="center"/>
      </w:pPr>
      <w:r>
        <w:t>медицинской помощи с учетом видов, условий</w:t>
      </w:r>
    </w:p>
    <w:p w:rsidR="0052205C" w:rsidRDefault="0052205C">
      <w:pPr>
        <w:pStyle w:val="ConsPlusTitle"/>
        <w:jc w:val="center"/>
      </w:pPr>
      <w:r>
        <w:t>и форм оказания медицинской помощи</w:t>
      </w:r>
    </w:p>
    <w:p w:rsidR="0052205C" w:rsidRDefault="0052205C">
      <w:pPr>
        <w:pStyle w:val="ConsPlusNormal"/>
        <w:jc w:val="both"/>
      </w:pPr>
    </w:p>
    <w:p w:rsidR="0052205C" w:rsidRDefault="0052205C">
      <w:pPr>
        <w:pStyle w:val="ConsPlusNormal"/>
        <w:ind w:firstLine="540"/>
        <w:jc w:val="both"/>
      </w:pPr>
      <w:r>
        <w:t xml:space="preserve">При оказании медицинской помощи в условиях стационара осуществляется обеспечение граждан необходимыми лекарственными препаратами, медицинскими изделиями, донорской </w:t>
      </w:r>
      <w:r>
        <w:lastRenderedPageBreak/>
        <w:t>кровью и ее компонентами, лечебным питанием, в том числе специализированными продуктами лечебного питания, по медицинским показаниям (за исключением медицинской помощи, оказываемой в рамках клинической апробации):</w:t>
      </w:r>
    </w:p>
    <w:p w:rsidR="0052205C" w:rsidRDefault="0052205C">
      <w:pPr>
        <w:pStyle w:val="ConsPlusNormal"/>
        <w:spacing w:before="220"/>
        <w:ind w:firstLine="540"/>
        <w:jc w:val="both"/>
      </w:pPr>
      <w:r>
        <w:t>в соответствии с федеральным законодательством и законодательством Кабардино-Балкарской Республики;</w:t>
      </w:r>
    </w:p>
    <w:p w:rsidR="0052205C" w:rsidRDefault="0052205C">
      <w:pPr>
        <w:pStyle w:val="ConsPlusNormal"/>
        <w:spacing w:before="220"/>
        <w:ind w:firstLine="540"/>
        <w:jc w:val="both"/>
      </w:pPr>
      <w:r>
        <w:t xml:space="preserve">в соответствии с положением об организации оказания медицинской помощи по видам медицинской помощи, </w:t>
      </w:r>
      <w:proofErr w:type="gramStart"/>
      <w:r>
        <w:t>которое</w:t>
      </w:r>
      <w:proofErr w:type="gramEnd"/>
      <w:r>
        <w:t xml:space="preserve"> утверждается уполномоченным федеральным органом исполнительной власти;</w:t>
      </w:r>
    </w:p>
    <w:p w:rsidR="0052205C" w:rsidRDefault="0052205C">
      <w:pPr>
        <w:pStyle w:val="ConsPlusNormal"/>
        <w:spacing w:before="220"/>
        <w:ind w:firstLine="540"/>
        <w:jc w:val="both"/>
      </w:pPr>
      <w:r>
        <w:t>в соответствии с порядками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52205C" w:rsidRDefault="0052205C">
      <w:pPr>
        <w:pStyle w:val="ConsPlusNormal"/>
        <w:spacing w:before="220"/>
        <w:ind w:firstLine="540"/>
        <w:jc w:val="both"/>
      </w:pPr>
      <w:r>
        <w:t>на основе клинических рекомендаций;</w:t>
      </w:r>
    </w:p>
    <w:p w:rsidR="0052205C" w:rsidRDefault="0052205C">
      <w:pPr>
        <w:pStyle w:val="ConsPlusNormal"/>
        <w:spacing w:before="220"/>
        <w:ind w:firstLine="540"/>
        <w:jc w:val="both"/>
      </w:pPr>
      <w:r>
        <w:t>с учетом стандартов медицинской помощи, утверждаемых уполномоченным федеральным органом исполнительной власти.</w:t>
      </w:r>
    </w:p>
    <w:p w:rsidR="0052205C" w:rsidRDefault="0052205C">
      <w:pPr>
        <w:pStyle w:val="ConsPlusNormal"/>
        <w:spacing w:before="220"/>
        <w:ind w:firstLine="540"/>
        <w:jc w:val="both"/>
      </w:pPr>
      <w:proofErr w:type="gramStart"/>
      <w:r>
        <w:t>При наличии медицинских показаний назначение и применение лекарственных препаратов, медицинских изделий и специализированных продуктов лечебного питания, не входящих в стандарты медицинской помощи и в утвержденные перечни лекарственных препаратов, медицинских изделий и специализированных продуктов лечебного питания, а также под конкретными торговыми наименованиями осуществляется по решению врачебной комиссии медицинской организации, оформленному в соответствии с требованиями законодательства.</w:t>
      </w:r>
      <w:proofErr w:type="gramEnd"/>
    </w:p>
    <w:p w:rsidR="0052205C" w:rsidRDefault="0052205C">
      <w:pPr>
        <w:pStyle w:val="ConsPlusNormal"/>
        <w:spacing w:before="220"/>
        <w:ind w:firstLine="540"/>
        <w:jc w:val="both"/>
      </w:pPr>
      <w:r>
        <w:t>При оказании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в рамках Территориальной программы не подлежат оплате за счет личных сре</w:t>
      </w:r>
      <w:proofErr w:type="gramStart"/>
      <w:r>
        <w:t>дств гр</w:t>
      </w:r>
      <w:proofErr w:type="gramEnd"/>
      <w:r>
        <w:t>аждан:</w:t>
      </w:r>
    </w:p>
    <w:p w:rsidR="0052205C" w:rsidRDefault="0052205C">
      <w:pPr>
        <w:pStyle w:val="ConsPlusNormal"/>
        <w:spacing w:before="220"/>
        <w:ind w:firstLine="540"/>
        <w:jc w:val="both"/>
      </w:pPr>
      <w:r>
        <w:t>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стандартов медицинской помощи;</w:t>
      </w:r>
    </w:p>
    <w:p w:rsidR="0052205C" w:rsidRDefault="0052205C">
      <w:pPr>
        <w:pStyle w:val="ConsPlusNormal"/>
        <w:spacing w:before="220"/>
        <w:ind w:firstLine="540"/>
        <w:jc w:val="both"/>
      </w:pPr>
      <w:r>
        <w:t>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или по жизненным показаниям, оформленной в соответствии с требованиями законодательства.</w:t>
      </w:r>
    </w:p>
    <w:p w:rsidR="0052205C" w:rsidRDefault="0052205C">
      <w:pPr>
        <w:pStyle w:val="ConsPlusNormal"/>
        <w:spacing w:before="220"/>
        <w:ind w:firstLine="540"/>
        <w:jc w:val="both"/>
      </w:pPr>
      <w:r>
        <w:t>Обеспечение донорской кровью и (или) ее компонентами для клинического использования при оказании медицинской помощи в рамках реализации Территориальной программы осуществляется в стационарных условиях на безвозмездной основе.</w:t>
      </w:r>
    </w:p>
    <w:p w:rsidR="0052205C" w:rsidRDefault="0052205C">
      <w:pPr>
        <w:pStyle w:val="ConsPlusNormal"/>
        <w:spacing w:before="220"/>
        <w:ind w:firstLine="540"/>
        <w:jc w:val="both"/>
      </w:pPr>
      <w:r>
        <w:t xml:space="preserve">Вид и объем трансфузионной терапии определяются лечащим врачом. Переливание компонентов донорской крови возможно только с письменного согласия пациента или его законного представителя. Если медицинское вмешательство необходимо по экстренным показаниям для устранения угрозы жизни пациента, решение о необходимости гемотрансфузий принимается консилиумом врачей. При переливании донорской крови и ее компонентов строго соблюдаются правила подготовки, непосредственной процедуры переливания и наблюдения за </w:t>
      </w:r>
      <w:r>
        <w:lastRenderedPageBreak/>
        <w:t>реципиентом после гемотрансфузии.</w:t>
      </w:r>
    </w:p>
    <w:p w:rsidR="0052205C" w:rsidRDefault="0052205C">
      <w:pPr>
        <w:pStyle w:val="ConsPlusNormal"/>
        <w:spacing w:before="220"/>
        <w:ind w:firstLine="540"/>
        <w:jc w:val="both"/>
      </w:pPr>
      <w:r>
        <w:t xml:space="preserve">Обеспечение пациентов донорской кровью и ее компонентами осуществляется в соответствии с </w:t>
      </w:r>
      <w:hyperlink r:id="rId96">
        <w:r>
          <w:rPr>
            <w:color w:val="0000FF"/>
          </w:rPr>
          <w:t>приказом</w:t>
        </w:r>
      </w:hyperlink>
      <w:r>
        <w:t xml:space="preserve"> Министерства здравоохранения Российской Федерации от 20 октября 2020 г. N 1134н "Об утверждении порядка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p>
    <w:p w:rsidR="0052205C" w:rsidRDefault="0052205C">
      <w:pPr>
        <w:pStyle w:val="ConsPlusNormal"/>
        <w:spacing w:before="220"/>
        <w:ind w:firstLine="540"/>
        <w:jc w:val="both"/>
      </w:pPr>
      <w:proofErr w:type="gramStart"/>
      <w:r>
        <w:t>Обеспечение лекарственными препаратами граждан, включенных в региональный сегмент Федерального регистра лиц, страдающих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w:t>
      </w:r>
      <w:proofErr w:type="gramEnd"/>
      <w:r>
        <w:t xml:space="preserve">) </w:t>
      </w:r>
      <w:proofErr w:type="gramStart"/>
      <w:r>
        <w:t>тканей осуществляется при оказании медицинской помощи в амбулаторных условиях согласно перечню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w:t>
      </w:r>
      <w:proofErr w:type="gramEnd"/>
      <w:r>
        <w:t xml:space="preserve">), лиц после трансплантации органов и (или) тканей, приведенному в </w:t>
      </w:r>
      <w:hyperlink r:id="rId97">
        <w:r>
          <w:rPr>
            <w:color w:val="0000FF"/>
          </w:rPr>
          <w:t>приложении N 3</w:t>
        </w:r>
      </w:hyperlink>
      <w:r>
        <w:t xml:space="preserve"> к распоряжению Правительства Российской Федерации от 12 октября 2019 г. N 2406-р.</w:t>
      </w:r>
    </w:p>
    <w:p w:rsidR="0052205C" w:rsidRDefault="0052205C">
      <w:pPr>
        <w:pStyle w:val="ConsPlusNormal"/>
        <w:spacing w:before="220"/>
        <w:ind w:firstLine="540"/>
        <w:jc w:val="both"/>
      </w:pPr>
      <w:proofErr w:type="gramStart"/>
      <w:r>
        <w:t xml:space="preserve">Обеспечение отдельных категорий граждан, сохранивших за собой на текущий год право на набор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при оказании медицинской помощи в амбулаторно-поликлинических условиях, осуществляется согласно перечню жизненно необходимых и важнейших лекарственных препаратов для медицинского применения, приведенному в </w:t>
      </w:r>
      <w:hyperlink r:id="rId98">
        <w:r>
          <w:rPr>
            <w:color w:val="0000FF"/>
          </w:rPr>
          <w:t>приложении N 1</w:t>
        </w:r>
      </w:hyperlink>
      <w:r>
        <w:t xml:space="preserve"> к распоряжению Правительства Российской Федерации</w:t>
      </w:r>
      <w:proofErr w:type="gramEnd"/>
      <w:r>
        <w:t xml:space="preserve"> от 12 октября 2019 г. N 2406-р, перечню специализированных продуктов лечебного питания для детей-инвалидов, </w:t>
      </w:r>
      <w:hyperlink r:id="rId99">
        <w:r>
          <w:rPr>
            <w:color w:val="0000FF"/>
          </w:rPr>
          <w:t>распоряжением</w:t>
        </w:r>
      </w:hyperlink>
      <w:r>
        <w:t xml:space="preserve"> Правительства РФ от 05.12.2022 N 3731-р, а также </w:t>
      </w:r>
      <w:hyperlink r:id="rId100">
        <w:r>
          <w:rPr>
            <w:color w:val="0000FF"/>
          </w:rPr>
          <w:t>перечню</w:t>
        </w:r>
      </w:hyperlink>
      <w:r>
        <w:t xml:space="preserve"> медицинских изделий, отпускаемых по рецептам на медицинские изделия при предоставлении набора социальных услуг, утвержденному распоряжением Правительства Российской Федерации от 31 декабря 2018 г. N 3053-р.</w:t>
      </w:r>
    </w:p>
    <w:p w:rsidR="0052205C" w:rsidRDefault="0052205C">
      <w:pPr>
        <w:pStyle w:val="ConsPlusNormal"/>
        <w:spacing w:before="220"/>
        <w:ind w:firstLine="540"/>
        <w:jc w:val="both"/>
      </w:pPr>
      <w:proofErr w:type="gramStart"/>
      <w:r>
        <w:t>Обеспечение отдельных категорий граждан, имеющих право на предоставление мер социальной поддержки в соответствии с перечнями групп населения и категорий заболеваний, при амбулаторном лечении которых лекарственные препараты, медицинские изделия и специализированные продукты лечебного питания отпускаются по рецептам врачей (фельдшеров) бесплатно или лекарственные препараты отпускаются по рецептам врачей (фельдшеров) с 50-процентной скидкой, утвержденными постановлением Правительства Российской Федерации от 30 июля 1994 г</w:t>
      </w:r>
      <w:proofErr w:type="gramEnd"/>
      <w:r>
        <w:t xml:space="preserve">. </w:t>
      </w:r>
      <w:proofErr w:type="gramStart"/>
      <w:r>
        <w:t xml:space="preserve">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осуществляется согласно </w:t>
      </w:r>
      <w:hyperlink w:anchor="P1340">
        <w:r>
          <w:rPr>
            <w:color w:val="0000FF"/>
          </w:rPr>
          <w:t>приложению N 2</w:t>
        </w:r>
      </w:hyperlink>
      <w:r>
        <w:t xml:space="preserve"> к Территориальной программе, </w:t>
      </w:r>
      <w:hyperlink r:id="rId101">
        <w:r>
          <w:rPr>
            <w:color w:val="0000FF"/>
          </w:rPr>
          <w:t>перечню</w:t>
        </w:r>
      </w:hyperlink>
      <w:r>
        <w:t xml:space="preserve"> специализированных продуктов лечебного питания для детей-инвалидов, утвержденному распоряжением Правительства РФ от 05.12.2022 N 3731-р, а также </w:t>
      </w:r>
      <w:hyperlink r:id="rId102">
        <w:r>
          <w:rPr>
            <w:color w:val="0000FF"/>
          </w:rPr>
          <w:t>перечню</w:t>
        </w:r>
      </w:hyperlink>
      <w:r>
        <w:t xml:space="preserve"> медицинских изделий, отпускаемых по рецептам на медицинские изделия при предоставлении набора социальных услуг</w:t>
      </w:r>
      <w:proofErr w:type="gramEnd"/>
      <w:r>
        <w:t>, утвержденным распоряжением Правительства Российской Федерации от 31 декабря 2018 г. N 3053-р.</w:t>
      </w:r>
    </w:p>
    <w:p w:rsidR="0052205C" w:rsidRDefault="0052205C">
      <w:pPr>
        <w:pStyle w:val="ConsPlusNormal"/>
        <w:spacing w:before="220"/>
        <w:ind w:firstLine="540"/>
        <w:jc w:val="both"/>
      </w:pPr>
      <w:proofErr w:type="gramStart"/>
      <w:r>
        <w:t xml:space="preserve">Обеспечение граждан лекарственными препаратами и специализированными продуктами </w:t>
      </w:r>
      <w:r>
        <w:lastRenderedPageBreak/>
        <w:t xml:space="preserve">лечебного питания для лечения заболеваний, включенных в </w:t>
      </w:r>
      <w:hyperlink r:id="rId103">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утвержденный постановлением Правительства Российской Федерации от 26 апреля 2012 г. N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w:t>
      </w:r>
      <w:proofErr w:type="gramEnd"/>
      <w:r>
        <w:t xml:space="preserve"> продолжительности жизни граждан или их инвалидности, и его регионального сегмента", осуществляется согласно </w:t>
      </w:r>
      <w:hyperlink w:anchor="P1340">
        <w:r>
          <w:rPr>
            <w:color w:val="0000FF"/>
          </w:rPr>
          <w:t>приложению N 2</w:t>
        </w:r>
      </w:hyperlink>
      <w:r>
        <w:t xml:space="preserve"> к Территориальной программе, а также </w:t>
      </w:r>
      <w:hyperlink r:id="rId104">
        <w:r>
          <w:rPr>
            <w:color w:val="0000FF"/>
          </w:rPr>
          <w:t>перечню</w:t>
        </w:r>
      </w:hyperlink>
      <w:r>
        <w:t xml:space="preserve"> специализированных продуктов лечебного питания для детей-инвалидов, утвержденному распоряжением Правительства РФ от 5 декабря 2022 N 3731-р.</w:t>
      </w:r>
    </w:p>
    <w:p w:rsidR="0052205C" w:rsidRDefault="0052205C">
      <w:pPr>
        <w:pStyle w:val="ConsPlusNormal"/>
        <w:spacing w:before="220"/>
        <w:ind w:firstLine="540"/>
        <w:jc w:val="both"/>
      </w:pPr>
      <w:proofErr w:type="gramStart"/>
      <w:r>
        <w:t xml:space="preserve">Отпуск лекарственных препаратов, медицинских изделий и специализированных продуктов лечебного питания по рецептам врачей (фельдшеров) бесплатно или лекарственных препаратов по рецептам врачей (фельдшеров) с 50-процентной скидкой осуществляется в аптечных организациях (аптечных пунктах), участвующих в программах льготного обеспечения отдельных категорий населения Кабардино-Балкарской Республики лекарственными препаратами, медицинскими изделиями и специализированными продуктами лечебного питания, определенных </w:t>
      </w:r>
      <w:hyperlink r:id="rId105">
        <w:r>
          <w:rPr>
            <w:color w:val="0000FF"/>
          </w:rPr>
          <w:t>приказом</w:t>
        </w:r>
      </w:hyperlink>
      <w:r>
        <w:t xml:space="preserve"> Минздрава КБР от 5 марта 2018 г. N</w:t>
      </w:r>
      <w:proofErr w:type="gramEnd"/>
      <w:r>
        <w:t xml:space="preserve"> 61-П "Об утверждении перечня аптечных организаций (аптечных пунктов), участвующих в программах льготного обеспечения отдельных категорий населения Кабардино-Балкарской Республики лекарственными препаратами, медицинскими изделиями и специализированными продуктами лечебного питания".</w:t>
      </w:r>
    </w:p>
    <w:p w:rsidR="0052205C" w:rsidRDefault="0052205C">
      <w:pPr>
        <w:pStyle w:val="ConsPlusNormal"/>
        <w:spacing w:before="220"/>
        <w:ind w:firstLine="540"/>
        <w:jc w:val="both"/>
      </w:pPr>
      <w:proofErr w:type="gramStart"/>
      <w:r>
        <w:t xml:space="preserve">Порядок взаимодействия участников программ обеспечения льготных категорий граждан в Кабардино-Балкарской Республике лекарственными препаратами, медицинскими изделиями и специализированными продуктами лечебного питания определяется </w:t>
      </w:r>
      <w:hyperlink r:id="rId106">
        <w:r>
          <w:rPr>
            <w:color w:val="0000FF"/>
          </w:rPr>
          <w:t>приказом</w:t>
        </w:r>
      </w:hyperlink>
      <w:r>
        <w:t xml:space="preserve"> Минздрава КБР от 23 марта 2018 г. N 71-П "Об утверждении Порядка взаимодействия участников программ обеспечения льготных категорий граждан в Кабардино-Балкарской Республике лекарственными препаратами, медицинскими изделиями и специализированными продуктами лечебного питания".</w:t>
      </w:r>
      <w:proofErr w:type="gramEnd"/>
    </w:p>
    <w:p w:rsidR="0052205C" w:rsidRDefault="0052205C">
      <w:pPr>
        <w:pStyle w:val="ConsPlusNormal"/>
        <w:jc w:val="both"/>
      </w:pPr>
    </w:p>
    <w:p w:rsidR="0052205C" w:rsidRDefault="0052205C">
      <w:pPr>
        <w:pStyle w:val="ConsPlusTitle"/>
        <w:jc w:val="center"/>
        <w:outlineLvl w:val="2"/>
      </w:pPr>
      <w:r>
        <w:t>Порядок обеспечения граждан, в том числе детей,</w:t>
      </w:r>
    </w:p>
    <w:p w:rsidR="0052205C" w:rsidRDefault="0052205C">
      <w:pPr>
        <w:pStyle w:val="ConsPlusTitle"/>
        <w:jc w:val="center"/>
      </w:pPr>
      <w:r>
        <w:t>в рамках оказания паллиативной медицинской помощи</w:t>
      </w:r>
    </w:p>
    <w:p w:rsidR="0052205C" w:rsidRDefault="0052205C">
      <w:pPr>
        <w:pStyle w:val="ConsPlusTitle"/>
        <w:jc w:val="center"/>
      </w:pPr>
      <w:r>
        <w:t>для использования на дому медицинскими изделиями,</w:t>
      </w:r>
    </w:p>
    <w:p w:rsidR="0052205C" w:rsidRDefault="0052205C">
      <w:pPr>
        <w:pStyle w:val="ConsPlusTitle"/>
        <w:jc w:val="center"/>
      </w:pPr>
      <w:proofErr w:type="gramStart"/>
      <w:r>
        <w:t>предназначенными</w:t>
      </w:r>
      <w:proofErr w:type="gramEnd"/>
      <w:r>
        <w:t xml:space="preserve"> для поддержания функций органов и систем</w:t>
      </w:r>
    </w:p>
    <w:p w:rsidR="0052205C" w:rsidRDefault="0052205C">
      <w:pPr>
        <w:pStyle w:val="ConsPlusTitle"/>
        <w:jc w:val="center"/>
      </w:pPr>
      <w:r>
        <w:t xml:space="preserve">организма человека, а также </w:t>
      </w:r>
      <w:proofErr w:type="gramStart"/>
      <w:r>
        <w:t>наркотическими</w:t>
      </w:r>
      <w:proofErr w:type="gramEnd"/>
      <w:r>
        <w:t xml:space="preserve"> лекарственными</w:t>
      </w:r>
    </w:p>
    <w:p w:rsidR="0052205C" w:rsidRDefault="0052205C">
      <w:pPr>
        <w:pStyle w:val="ConsPlusTitle"/>
        <w:jc w:val="center"/>
      </w:pPr>
      <w:r>
        <w:t>препаратами и психотропными лекарственными препаратами</w:t>
      </w:r>
    </w:p>
    <w:p w:rsidR="0052205C" w:rsidRDefault="0052205C">
      <w:pPr>
        <w:pStyle w:val="ConsPlusTitle"/>
        <w:jc w:val="center"/>
      </w:pPr>
      <w:r>
        <w:t>при посещениях на дому</w:t>
      </w:r>
    </w:p>
    <w:p w:rsidR="0052205C" w:rsidRDefault="0052205C">
      <w:pPr>
        <w:pStyle w:val="ConsPlusNormal"/>
        <w:jc w:val="both"/>
      </w:pPr>
    </w:p>
    <w:p w:rsidR="0052205C" w:rsidRDefault="0052205C">
      <w:pPr>
        <w:pStyle w:val="ConsPlusNormal"/>
        <w:ind w:firstLine="540"/>
        <w:jc w:val="both"/>
      </w:pPr>
      <w:proofErr w:type="gramStart"/>
      <w:r>
        <w:t xml:space="preserve">Приказом Минздрава КБР Кабардино-Балкарской Республики от 8 февраля 2019 г. N 41-П "Об организации оказания паллиативной медицинской помощи взрослому и детскому населению в Кабардино-Балкарской Республике" утвержден </w:t>
      </w:r>
      <w:hyperlink r:id="rId107">
        <w:r>
          <w:rPr>
            <w:color w:val="0000FF"/>
          </w:rPr>
          <w:t>Порядок</w:t>
        </w:r>
      </w:hyperlink>
      <w:r>
        <w:t xml:space="preserve"> обеспечения лиц, нуждающихся в паллиативной медицинской помощи на дому, медицинскими изделиями для искусственной вентиляции легких, а также перечень медицинских изделий для обеспечения пациентов, получающих паллиативную медицинскую помощь на дому.</w:t>
      </w:r>
      <w:proofErr w:type="gramEnd"/>
    </w:p>
    <w:p w:rsidR="0052205C" w:rsidRDefault="0052205C">
      <w:pPr>
        <w:pStyle w:val="ConsPlusNormal"/>
        <w:spacing w:before="220"/>
        <w:ind w:firstLine="540"/>
        <w:jc w:val="both"/>
      </w:pPr>
      <w:hyperlink r:id="rId108">
        <w:proofErr w:type="gramStart"/>
        <w:r>
          <w:rPr>
            <w:color w:val="0000FF"/>
          </w:rPr>
          <w:t>Порядок</w:t>
        </w:r>
      </w:hyperlink>
      <w:r>
        <w:t xml:space="preserve"> обеспечения граждан в рамках оказания паллиативной медицинской помощи для использования на дому наркотическими лекарственными препаратами и психотропными лекарственными препаратами при посещении на дому утвержден приказом Минздрава КБР от 15 апреля 2016 г. N 83-П "О Порядке приобретения, перевозки, хранения, учета, отпуска, использования, уничтожения, назначения и выписывания наркотических средств, психотропных веществ, внесенных в список II, и психотропных веществ, внесенных в</w:t>
      </w:r>
      <w:proofErr w:type="gramEnd"/>
      <w:r>
        <w:t xml:space="preserve"> </w:t>
      </w:r>
      <w:proofErr w:type="gramStart"/>
      <w:r>
        <w:t xml:space="preserve">список III, в организациях Кабардино-Балкарской Республики, осуществляющих деятельность, связанную с оборотом наркотических средств и психотропных веществ" (вместе с Инструкцией "О Порядке </w:t>
      </w:r>
      <w:r>
        <w:lastRenderedPageBreak/>
        <w:t>приобретения, перевозки, хранения, учета, отпуска, использования, уничтожения, назначения и выписывания наркотических средств, психотропных веществ, внесенных в список II перечня, психотропных веществ, внесенных в список III перечня, в организациях Кабардино-Балкарской Республики, осуществляющих деятельность, связанную с оборотом наркотических средств и психотропных</w:t>
      </w:r>
      <w:proofErr w:type="gramEnd"/>
      <w:r>
        <w:t xml:space="preserve"> </w:t>
      </w:r>
      <w:proofErr w:type="gramStart"/>
      <w:r>
        <w:t>веществ"), который в том числе регламентирует назначение обезболивающих препаратов с применением наркотических психотропных веществ в амбулаторных условиях в плановом порядке на дому по месту нахождения (фактического проживания) пациента.</w:t>
      </w:r>
      <w:proofErr w:type="gramEnd"/>
    </w:p>
    <w:p w:rsidR="0052205C" w:rsidRDefault="0052205C">
      <w:pPr>
        <w:pStyle w:val="ConsPlusNormal"/>
        <w:jc w:val="both"/>
      </w:pPr>
    </w:p>
    <w:p w:rsidR="0052205C" w:rsidRDefault="0052205C">
      <w:pPr>
        <w:pStyle w:val="ConsPlusTitle"/>
        <w:jc w:val="center"/>
        <w:outlineLvl w:val="2"/>
      </w:pPr>
      <w:r>
        <w:t>Порядок взаимодействия с референс-центрами</w:t>
      </w:r>
    </w:p>
    <w:p w:rsidR="0052205C" w:rsidRDefault="0052205C">
      <w:pPr>
        <w:pStyle w:val="ConsPlusTitle"/>
        <w:jc w:val="center"/>
      </w:pPr>
      <w:r>
        <w:t>Министерства здравоохранения Российской Федерации</w:t>
      </w:r>
    </w:p>
    <w:p w:rsidR="0052205C" w:rsidRDefault="0052205C">
      <w:pPr>
        <w:pStyle w:val="ConsPlusNormal"/>
        <w:jc w:val="center"/>
      </w:pPr>
    </w:p>
    <w:p w:rsidR="0052205C" w:rsidRDefault="0052205C">
      <w:pPr>
        <w:pStyle w:val="ConsPlusNormal"/>
        <w:jc w:val="center"/>
      </w:pPr>
      <w:proofErr w:type="gramStart"/>
      <w:r>
        <w:t xml:space="preserve">(в ред. </w:t>
      </w:r>
      <w:hyperlink r:id="rId109">
        <w:r>
          <w:rPr>
            <w:color w:val="0000FF"/>
          </w:rPr>
          <w:t>Постановления</w:t>
        </w:r>
      </w:hyperlink>
      <w:r>
        <w:t xml:space="preserve"> Правительства КБР</w:t>
      </w:r>
      <w:proofErr w:type="gramEnd"/>
    </w:p>
    <w:p w:rsidR="0052205C" w:rsidRDefault="0052205C">
      <w:pPr>
        <w:pStyle w:val="ConsPlusNormal"/>
        <w:jc w:val="center"/>
      </w:pPr>
      <w:r>
        <w:t>от 24.05.2024 N 81-ПП)</w:t>
      </w:r>
    </w:p>
    <w:p w:rsidR="0052205C" w:rsidRDefault="0052205C">
      <w:pPr>
        <w:pStyle w:val="ConsPlusNormal"/>
        <w:jc w:val="both"/>
      </w:pPr>
    </w:p>
    <w:p w:rsidR="0052205C" w:rsidRDefault="0052205C">
      <w:pPr>
        <w:pStyle w:val="ConsPlusNormal"/>
        <w:ind w:firstLine="540"/>
        <w:jc w:val="both"/>
      </w:pPr>
      <w:proofErr w:type="gramStart"/>
      <w:r>
        <w:t xml:space="preserve">Взаимодействие с референс-центрами иммуногистохимических, патоморфологических и лучевых методов исследований, функционирующими на базе медицинских организаций Министерства здравоохранения Российской Федерации, перечень которых утвержден приказом Министерства здравоохранения Российской Федерации от 25 декабря 2020 г. N 1372 "Об организации функционирования референс-центров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 осуществляется в соответствии с </w:t>
      </w:r>
      <w:hyperlink r:id="rId110">
        <w:r>
          <w:rPr>
            <w:color w:val="0000FF"/>
          </w:rPr>
          <w:t>пунктом 15</w:t>
        </w:r>
      </w:hyperlink>
      <w:r>
        <w:t xml:space="preserve"> Порядка оказания</w:t>
      </w:r>
      <w:proofErr w:type="gramEnd"/>
      <w:r>
        <w:t xml:space="preserve"> медицинской помощи взрослому населению при онкологических заболеваниях, утвержденного приказом Министерства здравоохранения Российской Федерации от 19 февраля 2021 г. N 116н.</w:t>
      </w:r>
    </w:p>
    <w:p w:rsidR="0052205C" w:rsidRDefault="0052205C">
      <w:pPr>
        <w:pStyle w:val="ConsPlusNormal"/>
        <w:jc w:val="both"/>
      </w:pPr>
    </w:p>
    <w:p w:rsidR="0052205C" w:rsidRDefault="0052205C">
      <w:pPr>
        <w:pStyle w:val="ConsPlusTitle"/>
        <w:jc w:val="center"/>
        <w:outlineLvl w:val="2"/>
      </w:pPr>
      <w:r>
        <w:t>Перечень мероприятий по профилактике заболеваний</w:t>
      </w:r>
    </w:p>
    <w:p w:rsidR="0052205C" w:rsidRDefault="0052205C">
      <w:pPr>
        <w:pStyle w:val="ConsPlusTitle"/>
        <w:jc w:val="center"/>
      </w:pPr>
      <w:r>
        <w:t xml:space="preserve">и формированию здорового образа жизни, </w:t>
      </w:r>
      <w:proofErr w:type="gramStart"/>
      <w:r>
        <w:t>осуществляемых</w:t>
      </w:r>
      <w:proofErr w:type="gramEnd"/>
    </w:p>
    <w:p w:rsidR="0052205C" w:rsidRDefault="0052205C">
      <w:pPr>
        <w:pStyle w:val="ConsPlusTitle"/>
        <w:jc w:val="center"/>
      </w:pPr>
      <w:r>
        <w:t xml:space="preserve">в рамках Программы государственных гарантий </w:t>
      </w:r>
      <w:proofErr w:type="gramStart"/>
      <w:r>
        <w:t>бесплатного</w:t>
      </w:r>
      <w:proofErr w:type="gramEnd"/>
    </w:p>
    <w:p w:rsidR="0052205C" w:rsidRDefault="0052205C">
      <w:pPr>
        <w:pStyle w:val="ConsPlusTitle"/>
        <w:jc w:val="center"/>
      </w:pPr>
      <w:r>
        <w:t xml:space="preserve">оказания гражданам медицинской помощи </w:t>
      </w:r>
      <w:proofErr w:type="gramStart"/>
      <w:r>
        <w:t>в</w:t>
      </w:r>
      <w:proofErr w:type="gramEnd"/>
      <w:r>
        <w:t xml:space="preserve"> Кабардино-Балкарской</w:t>
      </w:r>
    </w:p>
    <w:p w:rsidR="0052205C" w:rsidRDefault="0052205C">
      <w:pPr>
        <w:pStyle w:val="ConsPlusTitle"/>
        <w:jc w:val="center"/>
      </w:pPr>
      <w:r>
        <w:t>Республике, включая меры по профилактике распространения</w:t>
      </w:r>
    </w:p>
    <w:p w:rsidR="0052205C" w:rsidRDefault="0052205C">
      <w:pPr>
        <w:pStyle w:val="ConsPlusTitle"/>
        <w:jc w:val="center"/>
      </w:pPr>
      <w:r>
        <w:t>ВИЧ-инфекции и гепатита C</w:t>
      </w:r>
    </w:p>
    <w:p w:rsidR="0052205C" w:rsidRDefault="0052205C">
      <w:pPr>
        <w:pStyle w:val="ConsPlusNormal"/>
        <w:jc w:val="both"/>
      </w:pPr>
    </w:p>
    <w:p w:rsidR="0052205C" w:rsidRDefault="0052205C">
      <w:pPr>
        <w:pStyle w:val="ConsPlusNormal"/>
        <w:ind w:firstLine="540"/>
        <w:jc w:val="both"/>
      </w:pPr>
      <w:proofErr w:type="gramStart"/>
      <w:r>
        <w:t xml:space="preserve">Основные задачи по профилактике неинфекционных заболеваний и формированию здорового образа жизни у населения Кабардино-Балкарской Республики, включая меры по профилактике распространения ВИЧ-инфекции и гепатита C, решаются в рамках направления "Совершенствование оказания медицинской помощи, включая профилактику заболеваний и формирование здорового образа жизни" </w:t>
      </w:r>
      <w:hyperlink r:id="rId111">
        <w:r>
          <w:rPr>
            <w:color w:val="0000FF"/>
          </w:rPr>
          <w:t>паспорта</w:t>
        </w:r>
      </w:hyperlink>
      <w:r>
        <w:t xml:space="preserve"> государственной программы Кабардино-Балкарской Республики "Развитие здравоохранения в Кабардино-Балкарской Республике", утвержденного распоряжением Правительства Кабардино-Балкарской Республики от 27 апреля 2024 г</w:t>
      </w:r>
      <w:proofErr w:type="gramEnd"/>
      <w:r>
        <w:t>. N 254-рп.</w:t>
      </w:r>
    </w:p>
    <w:p w:rsidR="0052205C" w:rsidRDefault="0052205C">
      <w:pPr>
        <w:pStyle w:val="ConsPlusNormal"/>
        <w:jc w:val="both"/>
      </w:pPr>
      <w:r>
        <w:t xml:space="preserve">(в ред. </w:t>
      </w:r>
      <w:hyperlink r:id="rId112">
        <w:r>
          <w:rPr>
            <w:color w:val="0000FF"/>
          </w:rPr>
          <w:t>Постановления</w:t>
        </w:r>
      </w:hyperlink>
      <w:r>
        <w:t xml:space="preserve"> Правительства КБР от 24.05.2024 N 81-ПП)</w:t>
      </w:r>
    </w:p>
    <w:p w:rsidR="0052205C" w:rsidRDefault="0052205C">
      <w:pPr>
        <w:pStyle w:val="ConsPlusNormal"/>
        <w:spacing w:before="220"/>
        <w:ind w:firstLine="540"/>
        <w:jc w:val="both"/>
      </w:pPr>
      <w:r>
        <w:t>В целях формирования единой профилактической среды проводятся мероприятия по повышению информированности населения по вопросам профилактики и ранней диагностики хронических неинфекционных заболеваний, а также лектории в организованных коллективах по вопросам профилактики хронических неинфекционных заболеваний, обучение граждан навыкам оказания первой помощи.</w:t>
      </w:r>
    </w:p>
    <w:p w:rsidR="0052205C" w:rsidRDefault="0052205C">
      <w:pPr>
        <w:pStyle w:val="ConsPlusNormal"/>
        <w:spacing w:before="220"/>
        <w:ind w:firstLine="540"/>
        <w:jc w:val="both"/>
      </w:pPr>
      <w:r>
        <w:t>Мероприятия по своевременному выявлению, коррекции факторов риска развития хронических неинфекционных заболеваний у населения Кабардино-Балкарской Республики проводятся в рамках:</w:t>
      </w:r>
    </w:p>
    <w:p w:rsidR="0052205C" w:rsidRDefault="0052205C">
      <w:pPr>
        <w:pStyle w:val="ConsPlusNormal"/>
        <w:spacing w:before="220"/>
        <w:ind w:firstLine="540"/>
        <w:jc w:val="both"/>
      </w:pPr>
      <w:r>
        <w:t>текущей деятельности центров здоровья, в том числе при проведении выездных акций центров здоровья в организованных коллективах;</w:t>
      </w:r>
    </w:p>
    <w:p w:rsidR="0052205C" w:rsidRDefault="0052205C">
      <w:pPr>
        <w:pStyle w:val="ConsPlusNormal"/>
        <w:spacing w:before="220"/>
        <w:ind w:firstLine="540"/>
        <w:jc w:val="both"/>
      </w:pPr>
      <w:r>
        <w:lastRenderedPageBreak/>
        <w:t>текущей деятельности центра общественного здоровья и медицинской профилактики;</w:t>
      </w:r>
    </w:p>
    <w:p w:rsidR="0052205C" w:rsidRDefault="0052205C">
      <w:pPr>
        <w:pStyle w:val="ConsPlusNormal"/>
        <w:spacing w:before="220"/>
        <w:ind w:firstLine="540"/>
        <w:jc w:val="both"/>
      </w:pPr>
      <w:r>
        <w:t>планового обследования населения при проведении профилактических медицинских осмотров и диспансеризации определенных гру</w:t>
      </w:r>
      <w:proofErr w:type="gramStart"/>
      <w:r>
        <w:t>пп взр</w:t>
      </w:r>
      <w:proofErr w:type="gramEnd"/>
      <w:r>
        <w:t>ослого населения, профилактических медицинских осмотров несовершеннолетних, диспансеризации детей-сирот и детей, оставшихся без попечения родителей.</w:t>
      </w:r>
    </w:p>
    <w:p w:rsidR="0052205C" w:rsidRDefault="0052205C">
      <w:pPr>
        <w:pStyle w:val="ConsPlusNormal"/>
        <w:spacing w:before="220"/>
        <w:ind w:firstLine="540"/>
        <w:jc w:val="both"/>
      </w:pPr>
      <w:proofErr w:type="gramStart"/>
      <w:r>
        <w:t>Проводятся мероприятия, направленные на ограничение употребления табака и алкоголя, оптимизацию питания населения, повышение уровня физической активности населения, снижение распространенности ожирения и избыточной массы тела, в рамках школы здоровья - для пациентов с сахарным диабетом, бронхиальной астмой, артериальной гипертонией, больных инсультами, инфарктом миокарда, гастроэнтерологическими, аллергическими заболеваниями, для медицинских работников - по вопросам профилактики и ранней диагностики хронических неинфекционных заболеваний, а также научно-практические конференции</w:t>
      </w:r>
      <w:proofErr w:type="gramEnd"/>
      <w:r>
        <w:t>, учебные семинары для врачей медицинских организаций, бригад скорой медицинской помощи, учебные семинары для медицинских сестер, фельдшеров бригад скорой медицинской помощи, которые способствуют формированию единой профилактической среды, позволяющей снизить риск возникновения тяжелых форм заболеваний, уровень инвалидизации и смертности населения.</w:t>
      </w:r>
    </w:p>
    <w:p w:rsidR="0052205C" w:rsidRDefault="0052205C">
      <w:pPr>
        <w:pStyle w:val="ConsPlusNormal"/>
        <w:jc w:val="both"/>
      </w:pPr>
    </w:p>
    <w:p w:rsidR="0052205C" w:rsidRDefault="0052205C">
      <w:pPr>
        <w:pStyle w:val="ConsPlusTitle"/>
        <w:jc w:val="center"/>
        <w:outlineLvl w:val="2"/>
      </w:pPr>
      <w:r>
        <w:t>Условия пребывания в медицинских организациях</w:t>
      </w:r>
    </w:p>
    <w:p w:rsidR="0052205C" w:rsidRDefault="0052205C">
      <w:pPr>
        <w:pStyle w:val="ConsPlusTitle"/>
        <w:jc w:val="center"/>
      </w:pPr>
      <w:r>
        <w:t>при оказании медицинской помощи в стационарных условиях,</w:t>
      </w:r>
    </w:p>
    <w:p w:rsidR="0052205C" w:rsidRDefault="0052205C">
      <w:pPr>
        <w:pStyle w:val="ConsPlusTitle"/>
        <w:jc w:val="center"/>
      </w:pPr>
      <w:r>
        <w:t>включая предоставление спального места и питания,</w:t>
      </w:r>
    </w:p>
    <w:p w:rsidR="0052205C" w:rsidRDefault="0052205C">
      <w:pPr>
        <w:pStyle w:val="ConsPlusTitle"/>
        <w:jc w:val="center"/>
      </w:pPr>
      <w:r>
        <w:t>при совместном нахождении одного из родителей, иного</w:t>
      </w:r>
    </w:p>
    <w:p w:rsidR="0052205C" w:rsidRDefault="0052205C">
      <w:pPr>
        <w:pStyle w:val="ConsPlusTitle"/>
        <w:jc w:val="center"/>
      </w:pPr>
      <w:r>
        <w:t xml:space="preserve">члена семьи или иного законного представителя </w:t>
      </w:r>
      <w:proofErr w:type="gramStart"/>
      <w:r>
        <w:t>в</w:t>
      </w:r>
      <w:proofErr w:type="gramEnd"/>
      <w:r>
        <w:t xml:space="preserve"> медицинской</w:t>
      </w:r>
    </w:p>
    <w:p w:rsidR="0052205C" w:rsidRDefault="0052205C">
      <w:pPr>
        <w:pStyle w:val="ConsPlusTitle"/>
        <w:jc w:val="center"/>
      </w:pPr>
      <w:r>
        <w:t>организации в стационарных условиях с ребенком до достижения</w:t>
      </w:r>
    </w:p>
    <w:p w:rsidR="0052205C" w:rsidRDefault="0052205C">
      <w:pPr>
        <w:pStyle w:val="ConsPlusTitle"/>
        <w:jc w:val="center"/>
      </w:pPr>
      <w:r>
        <w:t>им возраста четырех лет, а с ребенком старше указанного</w:t>
      </w:r>
    </w:p>
    <w:p w:rsidR="0052205C" w:rsidRDefault="0052205C">
      <w:pPr>
        <w:pStyle w:val="ConsPlusTitle"/>
        <w:jc w:val="center"/>
      </w:pPr>
      <w:r>
        <w:t>возраста - при наличии медицинских показаний</w:t>
      </w:r>
    </w:p>
    <w:p w:rsidR="0052205C" w:rsidRDefault="0052205C">
      <w:pPr>
        <w:pStyle w:val="ConsPlusNormal"/>
        <w:jc w:val="both"/>
      </w:pPr>
    </w:p>
    <w:p w:rsidR="0052205C" w:rsidRDefault="0052205C">
      <w:pPr>
        <w:pStyle w:val="ConsPlusNormal"/>
        <w:ind w:firstLine="540"/>
        <w:jc w:val="both"/>
      </w:pPr>
      <w:proofErr w:type="gramStart"/>
      <w:r>
        <w:t>При оказании ребенку медицинской помощи в стационарных условиях до достижения им возраста четырех лет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включая предоставление спального места и питания, а с ребенком старше указанного возраста - при наличии медицинских показаний.</w:t>
      </w:r>
      <w:proofErr w:type="gramEnd"/>
    </w:p>
    <w:p w:rsidR="0052205C" w:rsidRDefault="0052205C">
      <w:pPr>
        <w:pStyle w:val="ConsPlusNormal"/>
        <w:spacing w:before="220"/>
        <w:ind w:firstLine="540"/>
        <w:jc w:val="both"/>
      </w:pPr>
      <w:r>
        <w:t>Стоимость оказанной ребенку медицинской помощи включает расходы на создание условий пребывания, включая предоставление спального места и питания родителю, и финансируется за счет средств обязательного медицинского страхования по видам медицинской помощи и заболеваниям (состояниям), включенным в Территориальную программу.</w:t>
      </w:r>
    </w:p>
    <w:p w:rsidR="0052205C" w:rsidRDefault="0052205C">
      <w:pPr>
        <w:pStyle w:val="ConsPlusNormal"/>
        <w:spacing w:before="220"/>
        <w:ind w:firstLine="540"/>
        <w:jc w:val="both"/>
      </w:pPr>
      <w:r>
        <w:t>Питание больного, а также при совместном нахождении с ним одного из родителей, иного члена семьи или иного законного представителя в стационаре осуществляется в соответствии с нормами, утвержденными Министерством здравоохранения Российской Федерации.</w:t>
      </w:r>
    </w:p>
    <w:p w:rsidR="0052205C" w:rsidRDefault="0052205C">
      <w:pPr>
        <w:pStyle w:val="ConsPlusNormal"/>
        <w:spacing w:before="220"/>
        <w:ind w:firstLine="540"/>
        <w:jc w:val="both"/>
      </w:pPr>
      <w:r>
        <w:t xml:space="preserve">Решение </w:t>
      </w:r>
      <w:proofErr w:type="gramStart"/>
      <w:r>
        <w:t>о наличии показаний к совместному нахождению законного представителя с ребенком старше четырех лет в медицинской организации при оказании</w:t>
      </w:r>
      <w:proofErr w:type="gramEnd"/>
      <w:r>
        <w:t xml:space="preserve"> ему медицинской помощи в стационарных условиях принимается лечащим врачом совместно с заведующим отделением, о чем делается соответствующая запись в медицинской карте стационарного больного.</w:t>
      </w:r>
    </w:p>
    <w:p w:rsidR="0052205C" w:rsidRDefault="0052205C">
      <w:pPr>
        <w:pStyle w:val="ConsPlusNormal"/>
        <w:jc w:val="both"/>
      </w:pPr>
    </w:p>
    <w:p w:rsidR="0052205C" w:rsidRDefault="0052205C">
      <w:pPr>
        <w:pStyle w:val="ConsPlusTitle"/>
        <w:jc w:val="center"/>
        <w:outlineLvl w:val="2"/>
      </w:pPr>
      <w:r>
        <w:t>Условия размещения пациентов в маломестных палатах</w:t>
      </w:r>
    </w:p>
    <w:p w:rsidR="0052205C" w:rsidRDefault="0052205C">
      <w:pPr>
        <w:pStyle w:val="ConsPlusTitle"/>
        <w:jc w:val="center"/>
      </w:pPr>
      <w:r>
        <w:t xml:space="preserve">(боксах) по </w:t>
      </w:r>
      <w:proofErr w:type="gramStart"/>
      <w:r>
        <w:t>медицинским</w:t>
      </w:r>
      <w:proofErr w:type="gramEnd"/>
      <w:r>
        <w:t xml:space="preserve"> и (или) эпидемиологическим</w:t>
      </w:r>
    </w:p>
    <w:p w:rsidR="0052205C" w:rsidRDefault="0052205C">
      <w:pPr>
        <w:pStyle w:val="ConsPlusTitle"/>
        <w:jc w:val="center"/>
      </w:pPr>
      <w:r>
        <w:t>показаниям, установленным Министерством здравоохранения</w:t>
      </w:r>
    </w:p>
    <w:p w:rsidR="0052205C" w:rsidRDefault="0052205C">
      <w:pPr>
        <w:pStyle w:val="ConsPlusTitle"/>
        <w:jc w:val="center"/>
      </w:pPr>
      <w:r>
        <w:t>Российской Федерации</w:t>
      </w:r>
    </w:p>
    <w:p w:rsidR="0052205C" w:rsidRDefault="0052205C">
      <w:pPr>
        <w:pStyle w:val="ConsPlusNormal"/>
        <w:jc w:val="both"/>
      </w:pPr>
    </w:p>
    <w:p w:rsidR="0052205C" w:rsidRDefault="0052205C">
      <w:pPr>
        <w:pStyle w:val="ConsPlusNormal"/>
        <w:ind w:firstLine="540"/>
        <w:jc w:val="both"/>
      </w:pPr>
      <w:proofErr w:type="gramStart"/>
      <w:r>
        <w:t xml:space="preserve">Пациенты размещаются в маломестных палатах (боксах), рассчитанных не более чем на 2 </w:t>
      </w:r>
      <w:r>
        <w:lastRenderedPageBreak/>
        <w:t xml:space="preserve">места, при наличии медицинских и (или) эпидемиологических показаний, установленных </w:t>
      </w:r>
      <w:hyperlink r:id="rId113">
        <w:r>
          <w:rPr>
            <w:color w:val="0000FF"/>
          </w:rPr>
          <w:t>приказом</w:t>
        </w:r>
      </w:hyperlink>
      <w: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с соблюдением санитарно-эпидемиологических </w:t>
      </w:r>
      <w:hyperlink r:id="rId114">
        <w:r>
          <w:rPr>
            <w:color w:val="0000FF"/>
          </w:rPr>
          <w:t>требований</w:t>
        </w:r>
      </w:hyperlink>
      <w:r>
        <w:t xml:space="preserve"> к эксплуатации помещений, зданий, сооружений при</w:t>
      </w:r>
      <w:proofErr w:type="gramEnd"/>
      <w:r>
        <w:t xml:space="preserve"> </w:t>
      </w:r>
      <w:proofErr w:type="gramStart"/>
      <w:r>
        <w:t>осуществлении деятельности хозяйствующими субъектами, оказывающими медицинские услуги, утвержденных постановлением Главного государственного санитарного врача Российской Федерации от 24 декабря 2020 г. N 44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roofErr w:type="gramEnd"/>
    </w:p>
    <w:p w:rsidR="0052205C" w:rsidRDefault="0052205C">
      <w:pPr>
        <w:pStyle w:val="ConsPlusNormal"/>
        <w:spacing w:before="220"/>
        <w:ind w:firstLine="540"/>
        <w:jc w:val="both"/>
      </w:pPr>
      <w:r>
        <w:t>При оказании медицинской помощи в рамках Территориальной программы не подлежит оплате за счет личных сре</w:t>
      </w:r>
      <w:proofErr w:type="gramStart"/>
      <w:r>
        <w:t>дств гр</w:t>
      </w:r>
      <w:proofErr w:type="gramEnd"/>
      <w:r>
        <w:t>аждан размещение в маломестных палатах (боксах) пациентов по таким медицинским и (или) эпидемиологическим показаниям, как:</w:t>
      </w:r>
    </w:p>
    <w:p w:rsidR="0052205C" w:rsidRDefault="0052205C">
      <w:pPr>
        <w:pStyle w:val="ConsPlusNormal"/>
        <w:spacing w:before="220"/>
        <w:ind w:firstLine="540"/>
        <w:jc w:val="both"/>
      </w:pPr>
      <w:r>
        <w:t>болезнь, вызванная вирусом иммунодефицита человека (ВИЧ);</w:t>
      </w:r>
    </w:p>
    <w:p w:rsidR="0052205C" w:rsidRDefault="0052205C">
      <w:pPr>
        <w:pStyle w:val="ConsPlusNormal"/>
        <w:spacing w:before="220"/>
        <w:ind w:firstLine="540"/>
        <w:jc w:val="both"/>
      </w:pPr>
      <w:r>
        <w:t>кистозный фиброз (муковисцидоз);</w:t>
      </w:r>
    </w:p>
    <w:p w:rsidR="0052205C" w:rsidRDefault="0052205C">
      <w:pPr>
        <w:pStyle w:val="ConsPlusNormal"/>
        <w:spacing w:before="220"/>
        <w:ind w:firstLine="540"/>
        <w:jc w:val="both"/>
      </w:pPr>
      <w:r>
        <w:t>злокачественные новообразования лимфоидной, кроветворной и родственных тканей;</w:t>
      </w:r>
    </w:p>
    <w:p w:rsidR="0052205C" w:rsidRDefault="0052205C">
      <w:pPr>
        <w:pStyle w:val="ConsPlusNormal"/>
        <w:spacing w:before="220"/>
        <w:ind w:firstLine="540"/>
        <w:jc w:val="both"/>
      </w:pPr>
      <w:r>
        <w:t>термические и химические ожоги;</w:t>
      </w:r>
    </w:p>
    <w:p w:rsidR="0052205C" w:rsidRDefault="0052205C">
      <w:pPr>
        <w:pStyle w:val="ConsPlusNormal"/>
        <w:spacing w:before="220"/>
        <w:ind w:firstLine="540"/>
        <w:jc w:val="both"/>
      </w:pPr>
      <w:r>
        <w:t>заболевания, вызванные метициллин (оксациллин) - резистентным золотистым стафилококком или ванкомицинрезистентным энтерококком: пневмония, менингит, остеомиелит, острый и подострый инфекционный эндокардит, инфекционно-токсический шок, сепсис, энкопрез, энурез, заболевания, сопровождающиеся тошнотой и рвотой;</w:t>
      </w:r>
    </w:p>
    <w:p w:rsidR="0052205C" w:rsidRDefault="0052205C">
      <w:pPr>
        <w:pStyle w:val="ConsPlusNormal"/>
        <w:spacing w:before="220"/>
        <w:ind w:firstLine="540"/>
        <w:jc w:val="both"/>
      </w:pPr>
      <w:r>
        <w:t>некоторые инфекционные и паразитарные болезни.</w:t>
      </w:r>
    </w:p>
    <w:p w:rsidR="0052205C" w:rsidRDefault="0052205C">
      <w:pPr>
        <w:pStyle w:val="ConsPlusNormal"/>
        <w:jc w:val="both"/>
      </w:pPr>
    </w:p>
    <w:p w:rsidR="0052205C" w:rsidRDefault="0052205C">
      <w:pPr>
        <w:pStyle w:val="ConsPlusTitle"/>
        <w:jc w:val="center"/>
        <w:outlineLvl w:val="2"/>
      </w:pPr>
      <w:r>
        <w:t>Условия предоставления детям-сиротам и детям,</w:t>
      </w:r>
    </w:p>
    <w:p w:rsidR="0052205C" w:rsidRDefault="0052205C">
      <w:pPr>
        <w:pStyle w:val="ConsPlusTitle"/>
        <w:jc w:val="center"/>
      </w:pPr>
      <w:proofErr w:type="gramStart"/>
      <w:r>
        <w:t>оставшимся без попечения родителей, в случае выявления</w:t>
      </w:r>
      <w:proofErr w:type="gramEnd"/>
    </w:p>
    <w:p w:rsidR="0052205C" w:rsidRDefault="0052205C">
      <w:pPr>
        <w:pStyle w:val="ConsPlusTitle"/>
        <w:jc w:val="center"/>
      </w:pPr>
      <w:r>
        <w:t>у них заболеваний, медицинской помощи всех видов, включая</w:t>
      </w:r>
    </w:p>
    <w:p w:rsidR="0052205C" w:rsidRDefault="0052205C">
      <w:pPr>
        <w:pStyle w:val="ConsPlusTitle"/>
        <w:jc w:val="center"/>
      </w:pPr>
      <w:proofErr w:type="gramStart"/>
      <w:r>
        <w:t>специализированную</w:t>
      </w:r>
      <w:proofErr w:type="gramEnd"/>
      <w:r>
        <w:t>, в том числе высокотехнологичную,</w:t>
      </w:r>
    </w:p>
    <w:p w:rsidR="0052205C" w:rsidRDefault="0052205C">
      <w:pPr>
        <w:pStyle w:val="ConsPlusTitle"/>
        <w:jc w:val="center"/>
      </w:pPr>
      <w:r>
        <w:t>медицинскую помощь, а также медицинскую реабилитацию</w:t>
      </w:r>
    </w:p>
    <w:p w:rsidR="0052205C" w:rsidRDefault="0052205C">
      <w:pPr>
        <w:pStyle w:val="ConsPlusNormal"/>
        <w:jc w:val="both"/>
      </w:pPr>
    </w:p>
    <w:p w:rsidR="0052205C" w:rsidRDefault="0052205C">
      <w:pPr>
        <w:pStyle w:val="ConsPlusNormal"/>
        <w:ind w:firstLine="540"/>
        <w:jc w:val="both"/>
      </w:pPr>
      <w:r>
        <w:t xml:space="preserve">Первичная медико-санитарная помощь детям-сиротам и детям, оставшимся без попечения родителей, пребывающим в стационарных учреждениях, оказывается детскими поликлиническими отделениями медицинских организаций, на территории </w:t>
      </w:r>
      <w:proofErr w:type="gramStart"/>
      <w:r>
        <w:t>обслуживания</w:t>
      </w:r>
      <w:proofErr w:type="gramEnd"/>
      <w:r>
        <w:t xml:space="preserve"> которого находится стационарное учреждение. Детям, находящимся под опекой, попечительством, усыновленным (удочеренным), проживающим в семьях, а не в стационарных учреждениях, первичная медико-санитарная помощь оказывается детским поликлиническим отделением медицинской организации, к которому прикреплен ребенок по месту его проживания.</w:t>
      </w:r>
    </w:p>
    <w:p w:rsidR="0052205C" w:rsidRDefault="0052205C">
      <w:pPr>
        <w:pStyle w:val="ConsPlusNormal"/>
        <w:spacing w:before="220"/>
        <w:ind w:firstLine="540"/>
        <w:jc w:val="both"/>
      </w:pPr>
      <w:r>
        <w:t xml:space="preserve">В случае выявления заболеваний у детей-сирот и детей, оставшихся без попечения родителей, их госпитализация осуществляется в профильное педиатрическое отделение в первоочередном порядке. </w:t>
      </w:r>
      <w:proofErr w:type="gramStart"/>
      <w:r>
        <w:t>При наличии медицинских показаний по решению лечащего врача и заведующего отделением законный представитель ребенка в лице руководителя стационарного учреждения для детей-сирот и детей, находящихся в трудной жизненной ситуации, в котором воспитывается ребенок, направляет (командирует) работника подведомственного учреждения для сопровождения ребенка на период оказания ему медицинской помощи в стационарных условиях.</w:t>
      </w:r>
      <w:proofErr w:type="gramEnd"/>
    </w:p>
    <w:p w:rsidR="0052205C" w:rsidRDefault="0052205C">
      <w:pPr>
        <w:pStyle w:val="ConsPlusNormal"/>
        <w:spacing w:before="220"/>
        <w:ind w:firstLine="540"/>
        <w:jc w:val="both"/>
      </w:pPr>
      <w:r>
        <w:lastRenderedPageBreak/>
        <w:t xml:space="preserve">При необходимости оказания высокотехнологичной медицинской помощи пакет документов ребенка направляется в профильный федеральный центр с отметкой категории ребенка ("ребенок-сирота", "ребенок, оставшийся без попечения родителей") для первоочередного рассмотрения на отборочной комиссии федерального центра. </w:t>
      </w:r>
      <w:proofErr w:type="gramStart"/>
      <w:r>
        <w:t>При получении вызова необходимый пакет документов выдается представителю стационарного учреждения для детей-сирот и детей, находящихся в трудной жизненной ситуации, в котором воспитывается ребенок, командируемому для сопровождения ребенка в федеральный центр.</w:t>
      </w:r>
      <w:proofErr w:type="gramEnd"/>
    </w:p>
    <w:p w:rsidR="0052205C" w:rsidRDefault="0052205C">
      <w:pPr>
        <w:pStyle w:val="ConsPlusNormal"/>
        <w:spacing w:before="220"/>
        <w:ind w:firstLine="540"/>
        <w:jc w:val="both"/>
      </w:pPr>
      <w:r>
        <w:t>Реабилитационная помощь детям-сиротам и детям, оставшимся без попечения родителей, в возрасте от 0 до 17 лет осуществляется в государственном бюджетном учреждении здравоохранения "Республиканский детский реабилитационный центр" Министерства здравоохранения Кабардино-Балкарской Республики в амбулаторных, стационарных условиях, условиях дневного стационара.</w:t>
      </w:r>
    </w:p>
    <w:p w:rsidR="0052205C" w:rsidRDefault="0052205C">
      <w:pPr>
        <w:pStyle w:val="ConsPlusNormal"/>
        <w:jc w:val="both"/>
      </w:pPr>
    </w:p>
    <w:p w:rsidR="0052205C" w:rsidRDefault="0052205C">
      <w:pPr>
        <w:pStyle w:val="ConsPlusTitle"/>
        <w:jc w:val="center"/>
        <w:outlineLvl w:val="2"/>
      </w:pPr>
      <w:r>
        <w:t>Порядок предоставления транспортных услуг</w:t>
      </w:r>
    </w:p>
    <w:p w:rsidR="0052205C" w:rsidRDefault="0052205C">
      <w:pPr>
        <w:pStyle w:val="ConsPlusTitle"/>
        <w:jc w:val="center"/>
      </w:pPr>
      <w:r>
        <w:t>при сопровождении медицинским работником пациента,</w:t>
      </w:r>
    </w:p>
    <w:p w:rsidR="0052205C" w:rsidRDefault="0052205C">
      <w:pPr>
        <w:pStyle w:val="ConsPlusTitle"/>
        <w:jc w:val="center"/>
      </w:pPr>
      <w:proofErr w:type="gramStart"/>
      <w:r>
        <w:t>находящегося</w:t>
      </w:r>
      <w:proofErr w:type="gramEnd"/>
      <w:r>
        <w:t xml:space="preserve"> на лечении в стационарных условиях, в целях</w:t>
      </w:r>
    </w:p>
    <w:p w:rsidR="0052205C" w:rsidRDefault="0052205C">
      <w:pPr>
        <w:pStyle w:val="ConsPlusTitle"/>
        <w:jc w:val="center"/>
      </w:pPr>
      <w:r>
        <w:t>выполнения порядков оказания медицинской помощи и стандартов</w:t>
      </w:r>
    </w:p>
    <w:p w:rsidR="0052205C" w:rsidRDefault="0052205C">
      <w:pPr>
        <w:pStyle w:val="ConsPlusTitle"/>
        <w:jc w:val="center"/>
      </w:pPr>
      <w:r>
        <w:t>медицинской помощи в случае необходимости проведения такому</w:t>
      </w:r>
    </w:p>
    <w:p w:rsidR="0052205C" w:rsidRDefault="0052205C">
      <w:pPr>
        <w:pStyle w:val="ConsPlusTitle"/>
        <w:jc w:val="center"/>
      </w:pPr>
      <w:r>
        <w:t>пациенту диагностических исследований при отсутствии</w:t>
      </w:r>
    </w:p>
    <w:p w:rsidR="0052205C" w:rsidRDefault="0052205C">
      <w:pPr>
        <w:pStyle w:val="ConsPlusTitle"/>
        <w:jc w:val="center"/>
      </w:pPr>
      <w:r>
        <w:t>возможности их проведения медицинской организацией,</w:t>
      </w:r>
    </w:p>
    <w:p w:rsidR="0052205C" w:rsidRDefault="0052205C">
      <w:pPr>
        <w:pStyle w:val="ConsPlusTitle"/>
        <w:jc w:val="center"/>
      </w:pPr>
      <w:proofErr w:type="gramStart"/>
      <w:r>
        <w:t>оказывающей</w:t>
      </w:r>
      <w:proofErr w:type="gramEnd"/>
      <w:r>
        <w:t xml:space="preserve"> медицинскую помощь пациенту</w:t>
      </w:r>
    </w:p>
    <w:p w:rsidR="0052205C" w:rsidRDefault="0052205C">
      <w:pPr>
        <w:pStyle w:val="ConsPlusNormal"/>
        <w:jc w:val="both"/>
      </w:pPr>
    </w:p>
    <w:p w:rsidR="0052205C" w:rsidRDefault="0052205C">
      <w:pPr>
        <w:pStyle w:val="ConsPlusNormal"/>
        <w:ind w:firstLine="540"/>
        <w:jc w:val="both"/>
      </w:pPr>
      <w:proofErr w:type="gramStart"/>
      <w:r>
        <w:t>В целях соблюдения порядков оказания медицинской помощи и стандартов медицинской помощи в случае необходимости проведения пациенту диагностических исследований (при отсутствии возможности их проведения медицинской организацией, оказывающей медицинскую помощь пациенту) оказание транспортных услуг при сопровождении медицинским работником пациента, находящегося на лечении в стационарных условиях, обеспечивается медицинской организацией, в которой отсутствуют необходимые диагностические возможности.</w:t>
      </w:r>
      <w:proofErr w:type="gramEnd"/>
    </w:p>
    <w:p w:rsidR="0052205C" w:rsidRDefault="0052205C">
      <w:pPr>
        <w:pStyle w:val="ConsPlusNormal"/>
        <w:spacing w:before="220"/>
        <w:ind w:firstLine="540"/>
        <w:jc w:val="both"/>
      </w:pPr>
      <w:r>
        <w:t>В случае отсутствия возможности проведения требующихся специальных методов диагностики и лечения в медицинской организации, куда был госпитализирован пациент, после стабилизации его состояния он в максимально короткий срок переводится в ту медицинскую организацию, в которой необходимые медицинские услуги могут быть оказаны в полном объеме. Госпитализация больного, перевод из одной медицинской организации в другую в пределах Кабардино-Балкарской Республики осуществляются в соответствии с порядками оказания медицинской помощи по соответствующему профилю санитарным транспортом медицинской организации, где на стационарном лечении находился пациент. При отсутствии в медицинской организации санитарного транспорта для транспортировки пациента в другую медицинскую организацию транспортировка осуществляется автотранспортом скорой медицинской помощи в зависимости от тяжести состояния больного (автомашины классов</w:t>
      </w:r>
      <w:proofErr w:type="gramStart"/>
      <w:r>
        <w:t xml:space="preserve"> А</w:t>
      </w:r>
      <w:proofErr w:type="gramEnd"/>
      <w:r>
        <w:t>, В, С), либо автотранспортом отделения экстренной консультативной медицинской помощи и медицинской эвакуации государственного бюджетного учреждения здравоохранения "Кабардино-Балкарский центр медицины катастроф и скорой медицинской помощи".</w:t>
      </w:r>
    </w:p>
    <w:p w:rsidR="0052205C" w:rsidRDefault="0052205C">
      <w:pPr>
        <w:pStyle w:val="ConsPlusNormal"/>
        <w:spacing w:before="220"/>
        <w:ind w:firstLine="540"/>
        <w:jc w:val="both"/>
      </w:pPr>
      <w:r>
        <w:t>При оказании медицинской помощи в рамках Программы не подлежат оплате за счет личных сре</w:t>
      </w:r>
      <w:proofErr w:type="gramStart"/>
      <w:r>
        <w:t>дств гр</w:t>
      </w:r>
      <w:proofErr w:type="gramEnd"/>
      <w:r>
        <w:t>аждан транспортные услуги при сопровождении медицинским работником пациента, находящегося на лечении в стационарных условиях, в пределах Кабардино-Балкарской Республики.</w:t>
      </w:r>
    </w:p>
    <w:p w:rsidR="0052205C" w:rsidRDefault="0052205C">
      <w:pPr>
        <w:pStyle w:val="ConsPlusNormal"/>
        <w:jc w:val="both"/>
      </w:pPr>
    </w:p>
    <w:p w:rsidR="0052205C" w:rsidRDefault="0052205C">
      <w:pPr>
        <w:pStyle w:val="ConsPlusTitle"/>
        <w:jc w:val="center"/>
        <w:outlineLvl w:val="2"/>
      </w:pPr>
      <w:r>
        <w:t>Условия и сроки диспансеризации населения</w:t>
      </w:r>
    </w:p>
    <w:p w:rsidR="0052205C" w:rsidRDefault="0052205C">
      <w:pPr>
        <w:pStyle w:val="ConsPlusTitle"/>
        <w:jc w:val="center"/>
      </w:pPr>
      <w:r>
        <w:t>для отдельных категорий населения, профилактических осмотров</w:t>
      </w:r>
    </w:p>
    <w:p w:rsidR="0052205C" w:rsidRDefault="0052205C">
      <w:pPr>
        <w:pStyle w:val="ConsPlusTitle"/>
        <w:jc w:val="center"/>
      </w:pPr>
      <w:r>
        <w:t>несовершеннолетних в Кабардино-Балкарской Республике</w:t>
      </w:r>
    </w:p>
    <w:p w:rsidR="0052205C" w:rsidRDefault="0052205C">
      <w:pPr>
        <w:pStyle w:val="ConsPlusNormal"/>
        <w:jc w:val="both"/>
      </w:pPr>
    </w:p>
    <w:p w:rsidR="0052205C" w:rsidRDefault="0052205C">
      <w:pPr>
        <w:pStyle w:val="ConsPlusNormal"/>
        <w:ind w:firstLine="540"/>
        <w:jc w:val="both"/>
      </w:pPr>
      <w:proofErr w:type="gramStart"/>
      <w:r>
        <w:lastRenderedPageBreak/>
        <w:t>Диспансеризация отдельных категорий населения в Кабардино-Балкарской Республике при реализации Территориальной программы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roofErr w:type="gramEnd"/>
    </w:p>
    <w:p w:rsidR="0052205C" w:rsidRDefault="0052205C">
      <w:pPr>
        <w:pStyle w:val="ConsPlusNormal"/>
        <w:spacing w:before="220"/>
        <w:ind w:firstLine="540"/>
        <w:jc w:val="both"/>
      </w:pPr>
      <w:r>
        <w:t>Диспансеризации подлежат:</w:t>
      </w:r>
    </w:p>
    <w:p w:rsidR="0052205C" w:rsidRDefault="0052205C">
      <w:pPr>
        <w:pStyle w:val="ConsPlusNormal"/>
        <w:spacing w:before="220"/>
        <w:ind w:firstLine="540"/>
        <w:jc w:val="both"/>
      </w:pPr>
      <w:r>
        <w:t>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за исключением детей-сирот и детей, оставшихся без попечения родителей, пребывающих в стационарных учреждениях;</w:t>
      </w:r>
    </w:p>
    <w:p w:rsidR="0052205C" w:rsidRDefault="0052205C">
      <w:pPr>
        <w:pStyle w:val="ConsPlusNormal"/>
        <w:spacing w:before="220"/>
        <w:ind w:firstLine="540"/>
        <w:jc w:val="both"/>
      </w:pPr>
      <w:r>
        <w:t>пребывающие в стационарных учреждениях дети-сироты и дети, находящиеся в трудной жизненной ситуации;</w:t>
      </w:r>
    </w:p>
    <w:p w:rsidR="0052205C" w:rsidRDefault="0052205C">
      <w:pPr>
        <w:pStyle w:val="ConsPlusNormal"/>
        <w:spacing w:before="220"/>
        <w:ind w:firstLine="540"/>
        <w:jc w:val="both"/>
      </w:pPr>
      <w:r>
        <w:t>отдельные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52205C" w:rsidRDefault="0052205C">
      <w:pPr>
        <w:pStyle w:val="ConsPlusNormal"/>
        <w:spacing w:before="220"/>
        <w:ind w:firstLine="540"/>
        <w:jc w:val="both"/>
      </w:pPr>
      <w:r>
        <w:t>граждане, подвергшиеся воздействию радиации вследствие катастрофы на Чернобыльской АЭС.</w:t>
      </w:r>
    </w:p>
    <w:p w:rsidR="0052205C" w:rsidRDefault="0052205C">
      <w:pPr>
        <w:pStyle w:val="ConsPlusNormal"/>
        <w:spacing w:before="220"/>
        <w:ind w:firstLine="540"/>
        <w:jc w:val="both"/>
      </w:pPr>
      <w:proofErr w:type="gramStart"/>
      <w:r>
        <w:t>Проведение профилактических осмотров, диспансеризации и диспансерного наблюдения застрахованных лиц, в том числе в выходные дни и вечернее время, а также перечень осмотров и исследований, выполняемых при проведении диспансеризации для каждой отдельной категории граждан в Кабардино-Балкарской Республике, и профилактические осмотры несовершеннолетних осуществляются в соответствии с порядками, утвержденными приказами Министерства здравоохранения Российской Федерации:</w:t>
      </w:r>
      <w:proofErr w:type="gramEnd"/>
    </w:p>
    <w:p w:rsidR="0052205C" w:rsidRDefault="0052205C">
      <w:pPr>
        <w:pStyle w:val="ConsPlusNormal"/>
        <w:spacing w:before="220"/>
        <w:ind w:firstLine="540"/>
        <w:jc w:val="both"/>
      </w:pPr>
      <w:r>
        <w:t xml:space="preserve">от 26 мая 2003 г. </w:t>
      </w:r>
      <w:hyperlink r:id="rId115">
        <w:r>
          <w:rPr>
            <w:color w:val="0000FF"/>
          </w:rPr>
          <w:t>N 216</w:t>
        </w:r>
      </w:hyperlink>
      <w:r>
        <w:t xml:space="preserve"> "О диспансеризации граждан, подвергшихся воздействию радиации вследствие катастрофы на Чернобыльской АЭС";</w:t>
      </w:r>
    </w:p>
    <w:p w:rsidR="0052205C" w:rsidRDefault="0052205C">
      <w:pPr>
        <w:pStyle w:val="ConsPlusNormal"/>
        <w:spacing w:before="220"/>
        <w:ind w:firstLine="540"/>
        <w:jc w:val="both"/>
      </w:pPr>
      <w:r>
        <w:t xml:space="preserve">от 15 февраля 2013 г. </w:t>
      </w:r>
      <w:hyperlink r:id="rId116">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w:t>
      </w:r>
    </w:p>
    <w:p w:rsidR="0052205C" w:rsidRDefault="0052205C">
      <w:pPr>
        <w:pStyle w:val="ConsPlusNormal"/>
        <w:spacing w:before="220"/>
        <w:ind w:firstLine="540"/>
        <w:jc w:val="both"/>
      </w:pPr>
      <w:r>
        <w:t xml:space="preserve">от 10 августа 2017 г. </w:t>
      </w:r>
      <w:hyperlink r:id="rId117">
        <w:r>
          <w:rPr>
            <w:color w:val="0000FF"/>
          </w:rPr>
          <w:t>N 514н</w:t>
        </w:r>
      </w:hyperlink>
      <w:r>
        <w:t xml:space="preserve"> "О Порядке проведения профилактических медицинских осмотров несовершеннолетних";</w:t>
      </w:r>
    </w:p>
    <w:p w:rsidR="0052205C" w:rsidRDefault="0052205C">
      <w:pPr>
        <w:pStyle w:val="ConsPlusNormal"/>
        <w:spacing w:before="220"/>
        <w:ind w:firstLine="540"/>
        <w:jc w:val="both"/>
      </w:pPr>
      <w:r>
        <w:t xml:space="preserve">от 4 июня 2020 г. </w:t>
      </w:r>
      <w:hyperlink r:id="rId118">
        <w:r>
          <w:rPr>
            <w:color w:val="0000FF"/>
          </w:rPr>
          <w:t>N 548н</w:t>
        </w:r>
      </w:hyperlink>
      <w:r>
        <w:t xml:space="preserve"> "Об утверждении порядка диспансерного наблюдения за взрослыми с онкологическими заболеваниями";</w:t>
      </w:r>
    </w:p>
    <w:p w:rsidR="0052205C" w:rsidRDefault="0052205C">
      <w:pPr>
        <w:pStyle w:val="ConsPlusNormal"/>
        <w:spacing w:before="220"/>
        <w:ind w:firstLine="540"/>
        <w:jc w:val="both"/>
      </w:pPr>
      <w:r>
        <w:t xml:space="preserve">от 27 апреля 2021 г. </w:t>
      </w:r>
      <w:hyperlink r:id="rId119">
        <w:r>
          <w:rPr>
            <w:color w:val="0000FF"/>
          </w:rPr>
          <w:t>N 404н</w:t>
        </w:r>
      </w:hyperlink>
      <w:r>
        <w:t xml:space="preserve"> "Об утверждении Порядка проведения профилактического медицинского осмотра и диспансеризации определенных гру</w:t>
      </w:r>
      <w:proofErr w:type="gramStart"/>
      <w:r>
        <w:t>пп взр</w:t>
      </w:r>
      <w:proofErr w:type="gramEnd"/>
      <w:r>
        <w:t>ослого населения";</w:t>
      </w:r>
    </w:p>
    <w:p w:rsidR="0052205C" w:rsidRDefault="0052205C">
      <w:pPr>
        <w:pStyle w:val="ConsPlusNormal"/>
        <w:spacing w:before="220"/>
        <w:ind w:firstLine="540"/>
        <w:jc w:val="both"/>
      </w:pPr>
      <w:r>
        <w:t xml:space="preserve">от 1 июля 2021 г. </w:t>
      </w:r>
      <w:hyperlink r:id="rId120">
        <w:r>
          <w:rPr>
            <w:color w:val="0000FF"/>
          </w:rPr>
          <w:t>N 698н</w:t>
        </w:r>
      </w:hyperlink>
      <w:r>
        <w:t xml:space="preserve"> "Об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w:t>
      </w:r>
    </w:p>
    <w:p w:rsidR="0052205C" w:rsidRDefault="0052205C">
      <w:pPr>
        <w:pStyle w:val="ConsPlusNormal"/>
        <w:spacing w:before="220"/>
        <w:ind w:firstLine="540"/>
        <w:jc w:val="both"/>
      </w:pPr>
      <w:r>
        <w:t xml:space="preserve">от 15 марта 2022 г. </w:t>
      </w:r>
      <w:hyperlink r:id="rId121">
        <w:r>
          <w:rPr>
            <w:color w:val="0000FF"/>
          </w:rPr>
          <w:t>N 168н</w:t>
        </w:r>
      </w:hyperlink>
      <w:r>
        <w:t xml:space="preserve"> "Об утверждении порядка проведения диспансерного наблюдения за взрослыми";</w:t>
      </w:r>
    </w:p>
    <w:p w:rsidR="0052205C" w:rsidRDefault="0052205C">
      <w:pPr>
        <w:pStyle w:val="ConsPlusNormal"/>
        <w:spacing w:before="220"/>
        <w:ind w:firstLine="540"/>
        <w:jc w:val="both"/>
      </w:pPr>
      <w:r>
        <w:t xml:space="preserve">от 21 апреля 2022 г. </w:t>
      </w:r>
      <w:hyperlink r:id="rId122">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52205C" w:rsidRDefault="0052205C">
      <w:pPr>
        <w:pStyle w:val="ConsPlusNormal"/>
        <w:spacing w:before="220"/>
        <w:ind w:firstLine="540"/>
        <w:jc w:val="both"/>
      </w:pPr>
      <w:r>
        <w:lastRenderedPageBreak/>
        <w:t>Планы-графики проведения диспансеризации отдельных категорий граждан, профилактических медицинских осмотров несовершеннолетних в Кабардино-Балкарской Республике утверждаются приказами Минздрава КБР ежегодно.</w:t>
      </w:r>
    </w:p>
    <w:p w:rsidR="0052205C" w:rsidRDefault="0052205C">
      <w:pPr>
        <w:pStyle w:val="ConsPlusNormal"/>
        <w:spacing w:before="220"/>
        <w:ind w:firstLine="540"/>
        <w:jc w:val="both"/>
      </w:pPr>
      <w:r>
        <w:t>Профилактические медицинские осмотры несовершеннолетних проводятся в установленные возрастные периоды.</w:t>
      </w:r>
    </w:p>
    <w:p w:rsidR="0052205C" w:rsidRDefault="0052205C">
      <w:pPr>
        <w:pStyle w:val="ConsPlusNormal"/>
        <w:spacing w:before="220"/>
        <w:ind w:firstLine="540"/>
        <w:jc w:val="both"/>
      </w:pPr>
      <w:r>
        <w:t>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52205C" w:rsidRDefault="0052205C">
      <w:pPr>
        <w:pStyle w:val="ConsPlusNormal"/>
        <w:jc w:val="both"/>
      </w:pPr>
    </w:p>
    <w:p w:rsidR="0052205C" w:rsidRDefault="0052205C">
      <w:pPr>
        <w:pStyle w:val="ConsPlusTitle"/>
        <w:jc w:val="center"/>
        <w:outlineLvl w:val="2"/>
      </w:pPr>
      <w:r>
        <w:t>Порядок и размеры возмещения расходов,</w:t>
      </w:r>
    </w:p>
    <w:p w:rsidR="0052205C" w:rsidRDefault="0052205C">
      <w:pPr>
        <w:pStyle w:val="ConsPlusTitle"/>
        <w:jc w:val="center"/>
      </w:pPr>
      <w:proofErr w:type="gramStart"/>
      <w:r>
        <w:t>связанных</w:t>
      </w:r>
      <w:proofErr w:type="gramEnd"/>
      <w:r>
        <w:t xml:space="preserve"> с оказанием гражданам медицинской помощи</w:t>
      </w:r>
    </w:p>
    <w:p w:rsidR="0052205C" w:rsidRDefault="0052205C">
      <w:pPr>
        <w:pStyle w:val="ConsPlusTitle"/>
        <w:jc w:val="center"/>
      </w:pPr>
      <w:r>
        <w:t>в экстренной форме медицинскими организациями,</w:t>
      </w:r>
    </w:p>
    <w:p w:rsidR="0052205C" w:rsidRDefault="0052205C">
      <w:pPr>
        <w:pStyle w:val="ConsPlusTitle"/>
        <w:jc w:val="center"/>
      </w:pPr>
      <w:r>
        <w:t>не участвующими в реализации Территориальной программы</w:t>
      </w:r>
    </w:p>
    <w:p w:rsidR="0052205C" w:rsidRDefault="0052205C">
      <w:pPr>
        <w:pStyle w:val="ConsPlusNormal"/>
        <w:jc w:val="both"/>
      </w:pPr>
    </w:p>
    <w:p w:rsidR="0052205C" w:rsidRDefault="0052205C">
      <w:pPr>
        <w:pStyle w:val="ConsPlusNormal"/>
        <w:ind w:firstLine="540"/>
        <w:jc w:val="both"/>
      </w:pPr>
      <w:r>
        <w:t xml:space="preserve">Возмещение расходов, связанных с оказанием гражданам в экстренной </w:t>
      </w:r>
      <w:proofErr w:type="gramStart"/>
      <w:r>
        <w:t>форме</w:t>
      </w:r>
      <w:proofErr w:type="gramEnd"/>
      <w:r>
        <w:t xml:space="preserve"> не подлежащей в соответствии с законодательством Российской Федерации обязательному медицинскому страхованию скорой медицинской помощи, в том числе специализированной, медицинскими организациями, не участвующими в реализации Территориальной программы при заболеваниях и состояниях, включенных в Территориальную программу государственных гарантий, осуществляется на условиях закупки у единственного поставщика, определенных </w:t>
      </w:r>
      <w:hyperlink r:id="rId123">
        <w:r>
          <w:rPr>
            <w:color w:val="0000FF"/>
          </w:rPr>
          <w:t>пунктом 9 части 1 статьи 93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 счет средств республиканского бюджета Кабардино-Балкарской Республики. Сведения об оказанной медицинской помощи представляются медицинскими организациями по форме, определяемой Минздравом КБР, не позднее 5 числа месяца, следующего за месяцем, в котором была оказана медицинская помощь в экстренной форме. Возмещение расходов, связанных с оказанием медицинской помощи медицинскими организациями, осуществляется в течение 45 календарных дней со дня представления в Минздрав КБР сведений об оказанной медицинской помощи. Размер возмещения расходов, связанных с оказанием медицинской помощи медицинскими организациями, определяется исходя из действующих тарифов на медицинские услуги в системе обязательного медицинского страхования.</w:t>
      </w:r>
    </w:p>
    <w:p w:rsidR="0052205C" w:rsidRDefault="0052205C">
      <w:pPr>
        <w:pStyle w:val="ConsPlusNormal"/>
        <w:jc w:val="both"/>
      </w:pPr>
    </w:p>
    <w:p w:rsidR="0052205C" w:rsidRDefault="0052205C">
      <w:pPr>
        <w:pStyle w:val="ConsPlusTitle"/>
        <w:jc w:val="center"/>
        <w:outlineLvl w:val="2"/>
      </w:pPr>
      <w:r>
        <w:t>Сроки ожидания медицинской помощи, оказываемой</w:t>
      </w:r>
    </w:p>
    <w:p w:rsidR="0052205C" w:rsidRDefault="0052205C">
      <w:pPr>
        <w:pStyle w:val="ConsPlusTitle"/>
        <w:jc w:val="center"/>
      </w:pPr>
      <w:r>
        <w:t>в плановой форме, в том числе сроки ожидания медицинской</w:t>
      </w:r>
    </w:p>
    <w:p w:rsidR="0052205C" w:rsidRDefault="0052205C">
      <w:pPr>
        <w:pStyle w:val="ConsPlusTitle"/>
        <w:jc w:val="center"/>
      </w:pPr>
      <w:r>
        <w:t>помощи в стационарных условиях, проведения отдельных</w:t>
      </w:r>
    </w:p>
    <w:p w:rsidR="0052205C" w:rsidRDefault="0052205C">
      <w:pPr>
        <w:pStyle w:val="ConsPlusTitle"/>
        <w:jc w:val="center"/>
      </w:pPr>
      <w:r>
        <w:t>диагностических обследований и консультаций</w:t>
      </w:r>
    </w:p>
    <w:p w:rsidR="0052205C" w:rsidRDefault="0052205C">
      <w:pPr>
        <w:pStyle w:val="ConsPlusTitle"/>
        <w:jc w:val="center"/>
      </w:pPr>
      <w:r>
        <w:t>врачей-специалистов</w:t>
      </w:r>
    </w:p>
    <w:p w:rsidR="0052205C" w:rsidRDefault="0052205C">
      <w:pPr>
        <w:pStyle w:val="ConsPlusNormal"/>
        <w:jc w:val="both"/>
      </w:pPr>
    </w:p>
    <w:p w:rsidR="0052205C" w:rsidRDefault="0052205C">
      <w:pPr>
        <w:pStyle w:val="ConsPlusNormal"/>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52205C" w:rsidRDefault="0052205C">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52205C" w:rsidRDefault="0052205C">
      <w:pPr>
        <w:pStyle w:val="ConsPlusNormal"/>
        <w:spacing w:before="220"/>
        <w:ind w:firstLine="540"/>
        <w:jc w:val="both"/>
      </w:pPr>
      <w:r>
        <w:t>сроки проведения врачами-специалистами консультаций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52205C" w:rsidRDefault="0052205C">
      <w:pPr>
        <w:pStyle w:val="ConsPlusNormal"/>
        <w:spacing w:before="220"/>
        <w:ind w:firstLine="540"/>
        <w:jc w:val="both"/>
      </w:pPr>
      <w:r>
        <w:t>сроки проведения врачами-специалистами консультаций в случае подозрения на онкологическое заболевание не должны превышать 3 рабочих дней;</w:t>
      </w:r>
    </w:p>
    <w:p w:rsidR="0052205C" w:rsidRDefault="0052205C">
      <w:pPr>
        <w:pStyle w:val="ConsPlusNormal"/>
        <w:spacing w:before="220"/>
        <w:ind w:firstLine="540"/>
        <w:jc w:val="both"/>
      </w:pPr>
      <w:r>
        <w:lastRenderedPageBreak/>
        <w:t>сроки проведения диагностических инструментальных (рентгенографических исследований, включая маммографию, функциональную диагностику,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52205C" w:rsidRDefault="0052205C">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специализированной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52205C" w:rsidRDefault="0052205C">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52205C" w:rsidRDefault="0052205C">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дней со дня установления диагноза онкологического заболевания;</w:t>
      </w:r>
    </w:p>
    <w:p w:rsidR="0052205C" w:rsidRDefault="0052205C">
      <w:pPr>
        <w:pStyle w:val="ConsPlusNormal"/>
        <w:spacing w:before="220"/>
        <w:ind w:firstLine="540"/>
        <w:jc w:val="both"/>
      </w:pPr>
      <w:proofErr w:type="gramStart"/>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roofErr w:type="gramEnd"/>
    </w:p>
    <w:p w:rsidR="0052205C" w:rsidRDefault="0052205C">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сельских населенных пунктах - 30 минут, за исключением чрезвычайных ситуаций.</w:t>
      </w:r>
    </w:p>
    <w:p w:rsidR="0052205C" w:rsidRDefault="0052205C">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52205C" w:rsidRDefault="0052205C">
      <w:pPr>
        <w:pStyle w:val="ConsPlusNormal"/>
        <w:spacing w:before="220"/>
        <w:ind w:firstLine="540"/>
        <w:jc w:val="both"/>
      </w:pPr>
      <w:proofErr w:type="gramStart"/>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roofErr w:type="gramEnd"/>
    </w:p>
    <w:p w:rsidR="0052205C" w:rsidRDefault="0052205C">
      <w:pPr>
        <w:pStyle w:val="ConsPlusNormal"/>
        <w:jc w:val="both"/>
      </w:pPr>
    </w:p>
    <w:p w:rsidR="0052205C" w:rsidRDefault="0052205C">
      <w:pPr>
        <w:pStyle w:val="ConsPlusTitle"/>
        <w:jc w:val="center"/>
        <w:outlineLvl w:val="2"/>
      </w:pPr>
      <w:r>
        <w:t>Перечень медицинских организаций, участвующих</w:t>
      </w:r>
    </w:p>
    <w:p w:rsidR="0052205C" w:rsidRDefault="0052205C">
      <w:pPr>
        <w:pStyle w:val="ConsPlusTitle"/>
        <w:jc w:val="center"/>
      </w:pPr>
      <w:r>
        <w:t>в реализации Территориальной программы, в том числе</w:t>
      </w:r>
    </w:p>
    <w:p w:rsidR="0052205C" w:rsidRDefault="0052205C">
      <w:pPr>
        <w:pStyle w:val="ConsPlusTitle"/>
        <w:jc w:val="center"/>
      </w:pPr>
      <w:r>
        <w:t xml:space="preserve">Территориальной программы </w:t>
      </w:r>
      <w:proofErr w:type="gramStart"/>
      <w:r>
        <w:t>обязательного</w:t>
      </w:r>
      <w:proofErr w:type="gramEnd"/>
      <w:r>
        <w:t xml:space="preserve"> медицинского</w:t>
      </w:r>
    </w:p>
    <w:p w:rsidR="0052205C" w:rsidRDefault="0052205C">
      <w:pPr>
        <w:pStyle w:val="ConsPlusTitle"/>
        <w:jc w:val="center"/>
      </w:pPr>
      <w:r>
        <w:t>страхования, с указанием медицинских организаций, проводящих</w:t>
      </w:r>
    </w:p>
    <w:p w:rsidR="0052205C" w:rsidRDefault="0052205C">
      <w:pPr>
        <w:pStyle w:val="ConsPlusTitle"/>
        <w:jc w:val="center"/>
      </w:pPr>
      <w:r>
        <w:t>профилактические медицинские осмотры, в том числе</w:t>
      </w:r>
    </w:p>
    <w:p w:rsidR="0052205C" w:rsidRDefault="0052205C">
      <w:pPr>
        <w:pStyle w:val="ConsPlusTitle"/>
        <w:jc w:val="center"/>
      </w:pPr>
      <w:r>
        <w:t>в рамках диспансеризации</w:t>
      </w:r>
    </w:p>
    <w:p w:rsidR="0052205C" w:rsidRDefault="0052205C">
      <w:pPr>
        <w:pStyle w:val="ConsPlusNormal"/>
        <w:jc w:val="both"/>
      </w:pPr>
    </w:p>
    <w:p w:rsidR="0052205C" w:rsidRDefault="0052205C">
      <w:pPr>
        <w:pStyle w:val="ConsPlusNormal"/>
        <w:ind w:firstLine="540"/>
        <w:jc w:val="both"/>
      </w:pPr>
      <w:r>
        <w:t xml:space="preserve">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 представлен в </w:t>
      </w:r>
      <w:hyperlink w:anchor="P6527">
        <w:r>
          <w:rPr>
            <w:color w:val="0000FF"/>
          </w:rPr>
          <w:t>приложении N 6</w:t>
        </w:r>
      </w:hyperlink>
      <w:r>
        <w:t xml:space="preserve"> к Территориальной </w:t>
      </w:r>
      <w:r>
        <w:lastRenderedPageBreak/>
        <w:t>программе.</w:t>
      </w:r>
    </w:p>
    <w:p w:rsidR="0052205C" w:rsidRDefault="0052205C">
      <w:pPr>
        <w:pStyle w:val="ConsPlusNormal"/>
        <w:jc w:val="both"/>
      </w:pPr>
    </w:p>
    <w:p w:rsidR="0052205C" w:rsidRDefault="0052205C">
      <w:pPr>
        <w:pStyle w:val="ConsPlusTitle"/>
        <w:jc w:val="center"/>
        <w:outlineLvl w:val="2"/>
      </w:pPr>
      <w:r>
        <w:t>Порядок оказания медицинской помощи гражданам</w:t>
      </w:r>
    </w:p>
    <w:p w:rsidR="0052205C" w:rsidRDefault="0052205C">
      <w:pPr>
        <w:pStyle w:val="ConsPlusTitle"/>
        <w:jc w:val="center"/>
      </w:pPr>
      <w:r>
        <w:t>и их маршрутизации при проведении медицинской</w:t>
      </w:r>
    </w:p>
    <w:p w:rsidR="0052205C" w:rsidRDefault="0052205C">
      <w:pPr>
        <w:pStyle w:val="ConsPlusTitle"/>
        <w:jc w:val="center"/>
      </w:pPr>
      <w:r>
        <w:t>реабилитации на всех этапах ее оказания</w:t>
      </w:r>
    </w:p>
    <w:p w:rsidR="0052205C" w:rsidRDefault="0052205C">
      <w:pPr>
        <w:pStyle w:val="ConsPlusNormal"/>
        <w:jc w:val="both"/>
      </w:pPr>
    </w:p>
    <w:p w:rsidR="0052205C" w:rsidRDefault="0052205C">
      <w:pPr>
        <w:pStyle w:val="ConsPlusNormal"/>
        <w:ind w:firstLine="540"/>
        <w:jc w:val="both"/>
      </w:pPr>
      <w:r>
        <w:t xml:space="preserve">Медицинская реабилитация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w:t>
      </w:r>
      <w:proofErr w:type="gramStart"/>
      <w:r>
        <w:t>обучение по оказанию</w:t>
      </w:r>
      <w:proofErr w:type="gramEnd"/>
      <w:r>
        <w:t xml:space="preserve"> такой помощи.</w:t>
      </w:r>
    </w:p>
    <w:p w:rsidR="0052205C" w:rsidRDefault="0052205C">
      <w:pPr>
        <w:pStyle w:val="ConsPlusNormal"/>
        <w:spacing w:before="220"/>
        <w:ind w:firstLine="540"/>
        <w:jc w:val="both"/>
      </w:pPr>
      <w:proofErr w:type="gramStart"/>
      <w:r>
        <w:t>Медицинские организации, оказывающие специализированную медицинскую помощь по профилю "медицинская реабилитация" в стационарных условиях и условиях дневного стационара в случае наличия у пациента показаний для продолжения проведения медицинской реабилитации в амбулаторных условиях, в том числе на дому,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w:t>
      </w:r>
      <w:proofErr w:type="gramEnd"/>
      <w:r>
        <w:t xml:space="preserve"> первичную медико-санитарную помощь.</w:t>
      </w:r>
    </w:p>
    <w:p w:rsidR="0052205C" w:rsidRDefault="0052205C">
      <w:pPr>
        <w:pStyle w:val="ConsPlusNormal"/>
        <w:spacing w:before="220"/>
        <w:ind w:firstLine="540"/>
        <w:jc w:val="both"/>
      </w:pPr>
      <w:r>
        <w:t>Оказание медицинской помощи гражданам при проведении медицинской реабилитации осуществляется в соответствии с порядками, утвержденными приказами Министерства здравоохранения Российской Федерации:</w:t>
      </w:r>
    </w:p>
    <w:p w:rsidR="0052205C" w:rsidRDefault="0052205C">
      <w:pPr>
        <w:pStyle w:val="ConsPlusNormal"/>
        <w:spacing w:before="220"/>
        <w:ind w:firstLine="540"/>
        <w:jc w:val="both"/>
      </w:pPr>
      <w:r>
        <w:t xml:space="preserve">от 23 октября 2019 г. </w:t>
      </w:r>
      <w:hyperlink r:id="rId124">
        <w:r>
          <w:rPr>
            <w:color w:val="0000FF"/>
          </w:rPr>
          <w:t>N 878н</w:t>
        </w:r>
      </w:hyperlink>
      <w:r>
        <w:t xml:space="preserve"> "Об утверждении Порядка организации медицинской реабилитации детей";</w:t>
      </w:r>
    </w:p>
    <w:p w:rsidR="0052205C" w:rsidRDefault="0052205C">
      <w:pPr>
        <w:pStyle w:val="ConsPlusNormal"/>
        <w:spacing w:before="220"/>
        <w:ind w:firstLine="540"/>
        <w:jc w:val="both"/>
      </w:pPr>
      <w:r>
        <w:t xml:space="preserve">от 31 июля 2020 г. </w:t>
      </w:r>
      <w:hyperlink r:id="rId125">
        <w:r>
          <w:rPr>
            <w:color w:val="0000FF"/>
          </w:rPr>
          <w:t>N 788н</w:t>
        </w:r>
      </w:hyperlink>
      <w:r>
        <w:t xml:space="preserve"> "Об утверждении Порядка организации медицинской реабилитации взрослых".</w:t>
      </w:r>
    </w:p>
    <w:p w:rsidR="0052205C" w:rsidRDefault="0052205C">
      <w:pPr>
        <w:pStyle w:val="ConsPlusNormal"/>
        <w:spacing w:before="220"/>
        <w:ind w:firstLine="540"/>
        <w:jc w:val="both"/>
      </w:pPr>
      <w:r>
        <w:t>Маршрутизация пациентов при проведении медицинской реабилитации на всех этапах ее оказания регламентирована приказами Министерства здравоохранения Кабардино-Балкарской Республики:</w:t>
      </w:r>
    </w:p>
    <w:p w:rsidR="0052205C" w:rsidRDefault="0052205C">
      <w:pPr>
        <w:pStyle w:val="ConsPlusNormal"/>
        <w:spacing w:before="220"/>
        <w:ind w:firstLine="540"/>
        <w:jc w:val="both"/>
      </w:pPr>
      <w:r>
        <w:t xml:space="preserve">от 18 мая 2021 г. </w:t>
      </w:r>
      <w:hyperlink r:id="rId126">
        <w:r>
          <w:rPr>
            <w:color w:val="0000FF"/>
          </w:rPr>
          <w:t>N 239-П</w:t>
        </w:r>
      </w:hyperlink>
      <w:r>
        <w:t xml:space="preserve"> "Об организации медицинской реабилитации взрослому населению";</w:t>
      </w:r>
    </w:p>
    <w:p w:rsidR="0052205C" w:rsidRDefault="0052205C">
      <w:pPr>
        <w:pStyle w:val="ConsPlusNormal"/>
        <w:spacing w:before="220"/>
        <w:ind w:firstLine="540"/>
        <w:jc w:val="both"/>
      </w:pPr>
      <w:r>
        <w:t xml:space="preserve">от 13 мая 2022 г. </w:t>
      </w:r>
      <w:hyperlink r:id="rId127">
        <w:r>
          <w:rPr>
            <w:color w:val="0000FF"/>
          </w:rPr>
          <w:t>N 193-П</w:t>
        </w:r>
      </w:hyperlink>
      <w:r>
        <w:t xml:space="preserve"> "О совершенствовании организации медицинской помощи по медицинской реабилитации детям на территории Кабардино-Балкарской Республики".</w:t>
      </w:r>
    </w:p>
    <w:p w:rsidR="0052205C" w:rsidRDefault="0052205C">
      <w:pPr>
        <w:pStyle w:val="ConsPlusNormal"/>
        <w:spacing w:before="220"/>
        <w:ind w:firstLine="540"/>
        <w:jc w:val="both"/>
      </w:pPr>
      <w:r>
        <w:t xml:space="preserve">Развитие службы реабилитации в Кабардино-Балкарской Республике осуществляется в соответствии с региональной </w:t>
      </w:r>
      <w:hyperlink r:id="rId128">
        <w:r>
          <w:rPr>
            <w:color w:val="0000FF"/>
          </w:rPr>
          <w:t>программой</w:t>
        </w:r>
      </w:hyperlink>
      <w:r>
        <w:t xml:space="preserve"> "Оптимальная для восстановления здоровья медицинская реабилитация в Кабардино-Балкарской Республике", утвержденной распоряжением Правительства Кабардино-Балкарской Республики от 30 мая 2022 г. N 245-рп.</w:t>
      </w:r>
    </w:p>
    <w:p w:rsidR="0052205C" w:rsidRDefault="0052205C">
      <w:pPr>
        <w:pStyle w:val="ConsPlusNormal"/>
        <w:jc w:val="both"/>
      </w:pPr>
    </w:p>
    <w:p w:rsidR="0052205C" w:rsidRDefault="0052205C">
      <w:pPr>
        <w:pStyle w:val="ConsPlusTitle"/>
        <w:jc w:val="center"/>
        <w:outlineLvl w:val="1"/>
      </w:pPr>
      <w:r>
        <w:t>VIII. Целевые значения критериев доступности</w:t>
      </w:r>
    </w:p>
    <w:p w:rsidR="0052205C" w:rsidRDefault="0052205C">
      <w:pPr>
        <w:pStyle w:val="ConsPlusTitle"/>
        <w:jc w:val="center"/>
      </w:pPr>
      <w:r>
        <w:t>и качества медицинской помощи, оказываемой в рамках</w:t>
      </w:r>
    </w:p>
    <w:p w:rsidR="0052205C" w:rsidRDefault="0052205C">
      <w:pPr>
        <w:pStyle w:val="ConsPlusTitle"/>
        <w:jc w:val="center"/>
      </w:pPr>
      <w:r>
        <w:t>Территориальной программы</w:t>
      </w:r>
    </w:p>
    <w:p w:rsidR="0052205C" w:rsidRDefault="0052205C">
      <w:pPr>
        <w:pStyle w:val="ConsPlusNormal"/>
        <w:jc w:val="both"/>
      </w:pPr>
    </w:p>
    <w:p w:rsidR="0052205C" w:rsidRDefault="0052205C">
      <w:pPr>
        <w:pStyle w:val="ConsPlusNormal"/>
        <w:ind w:firstLine="540"/>
        <w:jc w:val="both"/>
      </w:pPr>
      <w:r>
        <w:t xml:space="preserve">Критерии доступности и качества медицинской помощи, предусмотрены </w:t>
      </w:r>
      <w:hyperlink r:id="rId129">
        <w:r>
          <w:rPr>
            <w:color w:val="0000FF"/>
          </w:rPr>
          <w:t>разделом VIII</w:t>
        </w:r>
      </w:hyperlink>
      <w:r>
        <w:t xml:space="preserve"> Программы.</w:t>
      </w:r>
    </w:p>
    <w:p w:rsidR="0052205C" w:rsidRDefault="0052205C">
      <w:pPr>
        <w:pStyle w:val="ConsPlusNormal"/>
        <w:spacing w:before="220"/>
        <w:ind w:firstLine="540"/>
        <w:jc w:val="both"/>
      </w:pPr>
      <w:r>
        <w:t xml:space="preserve">Территориальной программой устанавливаются целевые значения критериев доступности и качества медицинской помощи в соответствии с </w:t>
      </w:r>
      <w:hyperlink w:anchor="P883">
        <w:r>
          <w:rPr>
            <w:color w:val="0000FF"/>
          </w:rPr>
          <w:t>таблицами N 1</w:t>
        </w:r>
      </w:hyperlink>
      <w:r>
        <w:t xml:space="preserve"> и </w:t>
      </w:r>
      <w:hyperlink w:anchor="P1096">
        <w:r>
          <w:rPr>
            <w:color w:val="0000FF"/>
          </w:rPr>
          <w:t>N 2</w:t>
        </w:r>
      </w:hyperlink>
      <w:r>
        <w:t>, на основе которых проводится комплексная оценка их уровня и динамики.</w:t>
      </w:r>
    </w:p>
    <w:p w:rsidR="0052205C" w:rsidRDefault="0052205C">
      <w:pPr>
        <w:pStyle w:val="ConsPlusNormal"/>
        <w:jc w:val="both"/>
      </w:pPr>
    </w:p>
    <w:p w:rsidR="0052205C" w:rsidRDefault="0052205C">
      <w:pPr>
        <w:pStyle w:val="ConsPlusNormal"/>
        <w:jc w:val="right"/>
        <w:outlineLvl w:val="2"/>
      </w:pPr>
      <w:bookmarkStart w:id="4" w:name="P883"/>
      <w:bookmarkEnd w:id="4"/>
      <w:r>
        <w:t>Таблица N 1</w:t>
      </w:r>
    </w:p>
    <w:p w:rsidR="0052205C" w:rsidRDefault="0052205C">
      <w:pPr>
        <w:pStyle w:val="ConsPlusNormal"/>
        <w:jc w:val="center"/>
      </w:pPr>
    </w:p>
    <w:p w:rsidR="0052205C" w:rsidRDefault="0052205C">
      <w:pPr>
        <w:pStyle w:val="ConsPlusNormal"/>
        <w:jc w:val="center"/>
      </w:pPr>
      <w:proofErr w:type="gramStart"/>
      <w:r>
        <w:t xml:space="preserve">(в ред. </w:t>
      </w:r>
      <w:hyperlink r:id="rId130">
        <w:r>
          <w:rPr>
            <w:color w:val="0000FF"/>
          </w:rPr>
          <w:t>Постановления</w:t>
        </w:r>
      </w:hyperlink>
      <w:r>
        <w:t xml:space="preserve"> Правительства КБР</w:t>
      </w:r>
      <w:proofErr w:type="gramEnd"/>
    </w:p>
    <w:p w:rsidR="0052205C" w:rsidRDefault="0052205C">
      <w:pPr>
        <w:pStyle w:val="ConsPlusNormal"/>
        <w:jc w:val="center"/>
      </w:pPr>
      <w:r>
        <w:t>от 24.05.2024 N 81-ПП)</w:t>
      </w:r>
    </w:p>
    <w:p w:rsidR="0052205C" w:rsidRDefault="005220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628"/>
        <w:gridCol w:w="1418"/>
        <w:gridCol w:w="1134"/>
        <w:gridCol w:w="1134"/>
        <w:gridCol w:w="1134"/>
      </w:tblGrid>
      <w:tr w:rsidR="0052205C">
        <w:tc>
          <w:tcPr>
            <w:tcW w:w="9015" w:type="dxa"/>
            <w:gridSpan w:val="6"/>
          </w:tcPr>
          <w:p w:rsidR="0052205C" w:rsidRDefault="0052205C">
            <w:pPr>
              <w:pStyle w:val="ConsPlusNormal"/>
              <w:jc w:val="center"/>
            </w:pPr>
            <w:r>
              <w:t>Критерии качества медицинской помощи</w:t>
            </w:r>
          </w:p>
        </w:tc>
      </w:tr>
      <w:tr w:rsidR="0052205C">
        <w:tc>
          <w:tcPr>
            <w:tcW w:w="567" w:type="dxa"/>
            <w:vMerge w:val="restart"/>
          </w:tcPr>
          <w:p w:rsidR="0052205C" w:rsidRDefault="0052205C">
            <w:pPr>
              <w:pStyle w:val="ConsPlusNormal"/>
              <w:jc w:val="center"/>
            </w:pPr>
            <w:r>
              <w:t>N</w:t>
            </w:r>
          </w:p>
          <w:p w:rsidR="0052205C" w:rsidRDefault="0052205C">
            <w:pPr>
              <w:pStyle w:val="ConsPlusNormal"/>
              <w:jc w:val="center"/>
            </w:pPr>
            <w:proofErr w:type="gramStart"/>
            <w:r>
              <w:t>п</w:t>
            </w:r>
            <w:proofErr w:type="gramEnd"/>
            <w:r>
              <w:t>/п</w:t>
            </w:r>
          </w:p>
        </w:tc>
        <w:tc>
          <w:tcPr>
            <w:tcW w:w="3628" w:type="dxa"/>
            <w:vMerge w:val="restart"/>
          </w:tcPr>
          <w:p w:rsidR="0052205C" w:rsidRDefault="0052205C">
            <w:pPr>
              <w:pStyle w:val="ConsPlusNormal"/>
              <w:jc w:val="center"/>
            </w:pPr>
            <w:r>
              <w:t>Наименование критерия качества медицинской помощи</w:t>
            </w:r>
          </w:p>
        </w:tc>
        <w:tc>
          <w:tcPr>
            <w:tcW w:w="1418" w:type="dxa"/>
            <w:vMerge w:val="restart"/>
          </w:tcPr>
          <w:p w:rsidR="0052205C" w:rsidRDefault="0052205C">
            <w:pPr>
              <w:pStyle w:val="ConsPlusNormal"/>
              <w:jc w:val="center"/>
            </w:pPr>
            <w:r>
              <w:t>Единица измерения</w:t>
            </w:r>
          </w:p>
        </w:tc>
        <w:tc>
          <w:tcPr>
            <w:tcW w:w="3402" w:type="dxa"/>
            <w:gridSpan w:val="3"/>
          </w:tcPr>
          <w:p w:rsidR="0052205C" w:rsidRDefault="0052205C">
            <w:pPr>
              <w:pStyle w:val="ConsPlusNormal"/>
              <w:jc w:val="center"/>
            </w:pPr>
            <w:r>
              <w:t>Целевые значения критериев качества медицинской помощи</w:t>
            </w:r>
          </w:p>
        </w:tc>
      </w:tr>
      <w:tr w:rsidR="0052205C">
        <w:tc>
          <w:tcPr>
            <w:tcW w:w="567" w:type="dxa"/>
            <w:vMerge/>
          </w:tcPr>
          <w:p w:rsidR="0052205C" w:rsidRDefault="0052205C">
            <w:pPr>
              <w:pStyle w:val="ConsPlusNormal"/>
            </w:pPr>
          </w:p>
        </w:tc>
        <w:tc>
          <w:tcPr>
            <w:tcW w:w="3628" w:type="dxa"/>
            <w:vMerge/>
          </w:tcPr>
          <w:p w:rsidR="0052205C" w:rsidRDefault="0052205C">
            <w:pPr>
              <w:pStyle w:val="ConsPlusNormal"/>
            </w:pPr>
          </w:p>
        </w:tc>
        <w:tc>
          <w:tcPr>
            <w:tcW w:w="1418" w:type="dxa"/>
            <w:vMerge/>
          </w:tcPr>
          <w:p w:rsidR="0052205C" w:rsidRDefault="0052205C">
            <w:pPr>
              <w:pStyle w:val="ConsPlusNormal"/>
            </w:pPr>
          </w:p>
        </w:tc>
        <w:tc>
          <w:tcPr>
            <w:tcW w:w="1134" w:type="dxa"/>
          </w:tcPr>
          <w:p w:rsidR="0052205C" w:rsidRDefault="0052205C">
            <w:pPr>
              <w:pStyle w:val="ConsPlusNormal"/>
              <w:jc w:val="center"/>
            </w:pPr>
            <w:r>
              <w:t>2024 год</w:t>
            </w:r>
          </w:p>
        </w:tc>
        <w:tc>
          <w:tcPr>
            <w:tcW w:w="1134" w:type="dxa"/>
          </w:tcPr>
          <w:p w:rsidR="0052205C" w:rsidRDefault="0052205C">
            <w:pPr>
              <w:pStyle w:val="ConsPlusNormal"/>
              <w:jc w:val="center"/>
            </w:pPr>
            <w:r>
              <w:t>2025 год</w:t>
            </w:r>
          </w:p>
        </w:tc>
        <w:tc>
          <w:tcPr>
            <w:tcW w:w="1134" w:type="dxa"/>
          </w:tcPr>
          <w:p w:rsidR="0052205C" w:rsidRDefault="0052205C">
            <w:pPr>
              <w:pStyle w:val="ConsPlusNormal"/>
              <w:jc w:val="center"/>
            </w:pPr>
            <w:r>
              <w:t>2026 год</w:t>
            </w:r>
          </w:p>
        </w:tc>
      </w:tr>
      <w:tr w:rsidR="0052205C">
        <w:tc>
          <w:tcPr>
            <w:tcW w:w="567" w:type="dxa"/>
          </w:tcPr>
          <w:p w:rsidR="0052205C" w:rsidRDefault="0052205C">
            <w:pPr>
              <w:pStyle w:val="ConsPlusNormal"/>
              <w:jc w:val="center"/>
            </w:pPr>
            <w:r>
              <w:t>1.</w:t>
            </w:r>
          </w:p>
        </w:tc>
        <w:tc>
          <w:tcPr>
            <w:tcW w:w="3628" w:type="dxa"/>
          </w:tcPr>
          <w:p w:rsidR="0052205C" w:rsidRDefault="0052205C">
            <w:pPr>
              <w:pStyle w:val="ConsPlusNormal"/>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10,9</w:t>
            </w:r>
          </w:p>
        </w:tc>
        <w:tc>
          <w:tcPr>
            <w:tcW w:w="1134" w:type="dxa"/>
          </w:tcPr>
          <w:p w:rsidR="0052205C" w:rsidRDefault="0052205C">
            <w:pPr>
              <w:pStyle w:val="ConsPlusNormal"/>
              <w:jc w:val="center"/>
            </w:pPr>
            <w:r>
              <w:t>11,0</w:t>
            </w:r>
          </w:p>
        </w:tc>
        <w:tc>
          <w:tcPr>
            <w:tcW w:w="1134" w:type="dxa"/>
          </w:tcPr>
          <w:p w:rsidR="0052205C" w:rsidRDefault="0052205C">
            <w:pPr>
              <w:pStyle w:val="ConsPlusNormal"/>
              <w:jc w:val="center"/>
            </w:pPr>
            <w:r>
              <w:t>11,1</w:t>
            </w:r>
          </w:p>
        </w:tc>
      </w:tr>
      <w:tr w:rsidR="0052205C">
        <w:tc>
          <w:tcPr>
            <w:tcW w:w="567" w:type="dxa"/>
          </w:tcPr>
          <w:p w:rsidR="0052205C" w:rsidRDefault="0052205C">
            <w:pPr>
              <w:pStyle w:val="ConsPlusNormal"/>
              <w:jc w:val="center"/>
            </w:pPr>
            <w:r>
              <w:t>2.</w:t>
            </w:r>
          </w:p>
        </w:tc>
        <w:tc>
          <w:tcPr>
            <w:tcW w:w="3628" w:type="dxa"/>
          </w:tcPr>
          <w:p w:rsidR="0052205C" w:rsidRDefault="0052205C">
            <w:pPr>
              <w:pStyle w:val="ConsPlusNormal"/>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7,0</w:t>
            </w:r>
          </w:p>
        </w:tc>
        <w:tc>
          <w:tcPr>
            <w:tcW w:w="1134" w:type="dxa"/>
          </w:tcPr>
          <w:p w:rsidR="0052205C" w:rsidRDefault="0052205C">
            <w:pPr>
              <w:pStyle w:val="ConsPlusNormal"/>
              <w:jc w:val="center"/>
            </w:pPr>
            <w:r>
              <w:t>7,0</w:t>
            </w:r>
          </w:p>
        </w:tc>
        <w:tc>
          <w:tcPr>
            <w:tcW w:w="1134" w:type="dxa"/>
          </w:tcPr>
          <w:p w:rsidR="0052205C" w:rsidRDefault="0052205C">
            <w:pPr>
              <w:pStyle w:val="ConsPlusNormal"/>
              <w:jc w:val="center"/>
            </w:pPr>
            <w:r>
              <w:t>7,0</w:t>
            </w:r>
          </w:p>
        </w:tc>
      </w:tr>
      <w:tr w:rsidR="0052205C">
        <w:tc>
          <w:tcPr>
            <w:tcW w:w="567" w:type="dxa"/>
          </w:tcPr>
          <w:p w:rsidR="0052205C" w:rsidRDefault="0052205C">
            <w:pPr>
              <w:pStyle w:val="ConsPlusNormal"/>
              <w:jc w:val="center"/>
            </w:pPr>
            <w:r>
              <w:t>3.</w:t>
            </w:r>
          </w:p>
        </w:tc>
        <w:tc>
          <w:tcPr>
            <w:tcW w:w="3628" w:type="dxa"/>
          </w:tcPr>
          <w:p w:rsidR="0052205C" w:rsidRDefault="0052205C">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8,0</w:t>
            </w:r>
          </w:p>
        </w:tc>
        <w:tc>
          <w:tcPr>
            <w:tcW w:w="1134" w:type="dxa"/>
          </w:tcPr>
          <w:p w:rsidR="0052205C" w:rsidRDefault="0052205C">
            <w:pPr>
              <w:pStyle w:val="ConsPlusNormal"/>
              <w:jc w:val="center"/>
            </w:pPr>
            <w:r>
              <w:t>9,8</w:t>
            </w:r>
          </w:p>
        </w:tc>
        <w:tc>
          <w:tcPr>
            <w:tcW w:w="1134" w:type="dxa"/>
          </w:tcPr>
          <w:p w:rsidR="0052205C" w:rsidRDefault="0052205C">
            <w:pPr>
              <w:pStyle w:val="ConsPlusNormal"/>
              <w:jc w:val="center"/>
            </w:pPr>
            <w:r>
              <w:t>9,9</w:t>
            </w:r>
          </w:p>
        </w:tc>
      </w:tr>
      <w:tr w:rsidR="0052205C">
        <w:tc>
          <w:tcPr>
            <w:tcW w:w="567" w:type="dxa"/>
          </w:tcPr>
          <w:p w:rsidR="0052205C" w:rsidRDefault="0052205C">
            <w:pPr>
              <w:pStyle w:val="ConsPlusNormal"/>
              <w:jc w:val="center"/>
            </w:pPr>
            <w:r>
              <w:t>4.</w:t>
            </w:r>
          </w:p>
        </w:tc>
        <w:tc>
          <w:tcPr>
            <w:tcW w:w="3628" w:type="dxa"/>
          </w:tcPr>
          <w:p w:rsidR="0052205C" w:rsidRDefault="0052205C">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0,08</w:t>
            </w:r>
          </w:p>
        </w:tc>
        <w:tc>
          <w:tcPr>
            <w:tcW w:w="1134" w:type="dxa"/>
          </w:tcPr>
          <w:p w:rsidR="0052205C" w:rsidRDefault="0052205C">
            <w:pPr>
              <w:pStyle w:val="ConsPlusNormal"/>
              <w:jc w:val="center"/>
            </w:pPr>
            <w:r>
              <w:t>0,1</w:t>
            </w:r>
          </w:p>
        </w:tc>
        <w:tc>
          <w:tcPr>
            <w:tcW w:w="1134" w:type="dxa"/>
          </w:tcPr>
          <w:p w:rsidR="0052205C" w:rsidRDefault="0052205C">
            <w:pPr>
              <w:pStyle w:val="ConsPlusNormal"/>
              <w:jc w:val="center"/>
            </w:pPr>
            <w:r>
              <w:t>0,1</w:t>
            </w:r>
          </w:p>
        </w:tc>
      </w:tr>
      <w:tr w:rsidR="0052205C">
        <w:tc>
          <w:tcPr>
            <w:tcW w:w="567" w:type="dxa"/>
          </w:tcPr>
          <w:p w:rsidR="0052205C" w:rsidRDefault="0052205C">
            <w:pPr>
              <w:pStyle w:val="ConsPlusNormal"/>
              <w:jc w:val="center"/>
            </w:pPr>
            <w:r>
              <w:t>5.</w:t>
            </w:r>
          </w:p>
        </w:tc>
        <w:tc>
          <w:tcPr>
            <w:tcW w:w="3628" w:type="dxa"/>
          </w:tcPr>
          <w:p w:rsidR="0052205C" w:rsidRDefault="0052205C">
            <w:pPr>
              <w:pStyle w:val="ConsPlusNormal"/>
            </w:pPr>
            <w:r>
              <w:t>Доля пациентов со злокачественными новообразованиями, взятых под диспансерное наблюдение, в общем числе пациентов со злокачественными новообразованиями</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93,2</w:t>
            </w:r>
          </w:p>
        </w:tc>
        <w:tc>
          <w:tcPr>
            <w:tcW w:w="1134" w:type="dxa"/>
          </w:tcPr>
          <w:p w:rsidR="0052205C" w:rsidRDefault="0052205C">
            <w:pPr>
              <w:pStyle w:val="ConsPlusNormal"/>
              <w:jc w:val="center"/>
            </w:pPr>
            <w:r>
              <w:t>95,3</w:t>
            </w:r>
          </w:p>
        </w:tc>
        <w:tc>
          <w:tcPr>
            <w:tcW w:w="1134" w:type="dxa"/>
          </w:tcPr>
          <w:p w:rsidR="0052205C" w:rsidRDefault="0052205C">
            <w:pPr>
              <w:pStyle w:val="ConsPlusNormal"/>
              <w:jc w:val="center"/>
            </w:pPr>
            <w:r>
              <w:t>95,5</w:t>
            </w:r>
          </w:p>
        </w:tc>
      </w:tr>
      <w:tr w:rsidR="0052205C">
        <w:tc>
          <w:tcPr>
            <w:tcW w:w="567" w:type="dxa"/>
          </w:tcPr>
          <w:p w:rsidR="0052205C" w:rsidRDefault="0052205C">
            <w:pPr>
              <w:pStyle w:val="ConsPlusNormal"/>
              <w:jc w:val="center"/>
            </w:pPr>
            <w:r>
              <w:t>6.</w:t>
            </w:r>
          </w:p>
        </w:tc>
        <w:tc>
          <w:tcPr>
            <w:tcW w:w="3628" w:type="dxa"/>
          </w:tcPr>
          <w:p w:rsidR="0052205C" w:rsidRDefault="0052205C">
            <w:pPr>
              <w:pStyle w:val="ConsPlusNormal"/>
            </w:pPr>
            <w:r>
              <w:t xml:space="preserve">Доля пациентов с инфарктом миокарда, госпитализированных </w:t>
            </w:r>
            <w:proofErr w:type="gramStart"/>
            <w:r>
              <w:t>в первые</w:t>
            </w:r>
            <w:proofErr w:type="gramEnd"/>
            <w:r>
              <w:t xml:space="preserve"> 12 часов от начала </w:t>
            </w:r>
            <w:r>
              <w:lastRenderedPageBreak/>
              <w:t>заболевания, в общем количестве госпитализированных пациентов с инфарктом миокарда</w:t>
            </w:r>
          </w:p>
        </w:tc>
        <w:tc>
          <w:tcPr>
            <w:tcW w:w="1418" w:type="dxa"/>
          </w:tcPr>
          <w:p w:rsidR="0052205C" w:rsidRDefault="0052205C">
            <w:pPr>
              <w:pStyle w:val="ConsPlusNormal"/>
              <w:jc w:val="center"/>
            </w:pPr>
            <w:r>
              <w:lastRenderedPageBreak/>
              <w:t>процентов</w:t>
            </w:r>
          </w:p>
        </w:tc>
        <w:tc>
          <w:tcPr>
            <w:tcW w:w="1134" w:type="dxa"/>
          </w:tcPr>
          <w:p w:rsidR="0052205C" w:rsidRDefault="0052205C">
            <w:pPr>
              <w:pStyle w:val="ConsPlusNormal"/>
              <w:jc w:val="center"/>
            </w:pPr>
            <w:r>
              <w:t>75,0</w:t>
            </w:r>
          </w:p>
        </w:tc>
        <w:tc>
          <w:tcPr>
            <w:tcW w:w="1134" w:type="dxa"/>
          </w:tcPr>
          <w:p w:rsidR="0052205C" w:rsidRDefault="0052205C">
            <w:pPr>
              <w:pStyle w:val="ConsPlusNormal"/>
              <w:jc w:val="center"/>
            </w:pPr>
            <w:r>
              <w:t>79,0</w:t>
            </w:r>
          </w:p>
        </w:tc>
        <w:tc>
          <w:tcPr>
            <w:tcW w:w="1134" w:type="dxa"/>
          </w:tcPr>
          <w:p w:rsidR="0052205C" w:rsidRDefault="0052205C">
            <w:pPr>
              <w:pStyle w:val="ConsPlusNormal"/>
              <w:jc w:val="center"/>
            </w:pPr>
            <w:r>
              <w:t>80,0</w:t>
            </w:r>
          </w:p>
        </w:tc>
      </w:tr>
      <w:tr w:rsidR="0052205C">
        <w:tc>
          <w:tcPr>
            <w:tcW w:w="567" w:type="dxa"/>
          </w:tcPr>
          <w:p w:rsidR="0052205C" w:rsidRDefault="0052205C">
            <w:pPr>
              <w:pStyle w:val="ConsPlusNormal"/>
              <w:jc w:val="center"/>
            </w:pPr>
            <w:r>
              <w:lastRenderedPageBreak/>
              <w:t>7.</w:t>
            </w:r>
          </w:p>
        </w:tc>
        <w:tc>
          <w:tcPr>
            <w:tcW w:w="3628" w:type="dxa"/>
          </w:tcPr>
          <w:p w:rsidR="0052205C" w:rsidRDefault="0052205C">
            <w:pPr>
              <w:pStyle w:val="ConsPlusNormal"/>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35,7</w:t>
            </w:r>
          </w:p>
        </w:tc>
        <w:tc>
          <w:tcPr>
            <w:tcW w:w="1134" w:type="dxa"/>
          </w:tcPr>
          <w:p w:rsidR="0052205C" w:rsidRDefault="0052205C">
            <w:pPr>
              <w:pStyle w:val="ConsPlusNormal"/>
              <w:jc w:val="center"/>
            </w:pPr>
            <w:r>
              <w:t>37,5</w:t>
            </w:r>
          </w:p>
        </w:tc>
        <w:tc>
          <w:tcPr>
            <w:tcW w:w="1134" w:type="dxa"/>
          </w:tcPr>
          <w:p w:rsidR="0052205C" w:rsidRDefault="0052205C">
            <w:pPr>
              <w:pStyle w:val="ConsPlusNormal"/>
              <w:jc w:val="center"/>
            </w:pPr>
            <w:r>
              <w:t>37,7</w:t>
            </w:r>
          </w:p>
        </w:tc>
      </w:tr>
      <w:tr w:rsidR="0052205C">
        <w:tc>
          <w:tcPr>
            <w:tcW w:w="567" w:type="dxa"/>
          </w:tcPr>
          <w:p w:rsidR="0052205C" w:rsidRDefault="0052205C">
            <w:pPr>
              <w:pStyle w:val="ConsPlusNormal"/>
              <w:jc w:val="center"/>
            </w:pPr>
            <w:r>
              <w:t>8.</w:t>
            </w:r>
          </w:p>
        </w:tc>
        <w:tc>
          <w:tcPr>
            <w:tcW w:w="3628" w:type="dxa"/>
          </w:tcPr>
          <w:p w:rsidR="0052205C" w:rsidRDefault="0052205C">
            <w:pPr>
              <w:pStyle w:val="ConsPlusNormal"/>
            </w:pPr>
            <w:r>
              <w:t xml:space="preserve">Доля пациентов с острым и повторным инфарктом миокарда, которым выездной бригадой скорой медицинской помощи </w:t>
            </w:r>
            <w:proofErr w:type="gramStart"/>
            <w:r>
              <w:t>проведен</w:t>
            </w:r>
            <w:proofErr w:type="gramEnd"/>
            <w:r>
              <w:t xml:space="preserve">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1,7</w:t>
            </w:r>
          </w:p>
        </w:tc>
        <w:tc>
          <w:tcPr>
            <w:tcW w:w="1134" w:type="dxa"/>
          </w:tcPr>
          <w:p w:rsidR="0052205C" w:rsidRDefault="0052205C">
            <w:pPr>
              <w:pStyle w:val="ConsPlusNormal"/>
              <w:jc w:val="center"/>
            </w:pPr>
            <w:r>
              <w:t>1,9</w:t>
            </w:r>
          </w:p>
        </w:tc>
        <w:tc>
          <w:tcPr>
            <w:tcW w:w="1134" w:type="dxa"/>
          </w:tcPr>
          <w:p w:rsidR="0052205C" w:rsidRDefault="0052205C">
            <w:pPr>
              <w:pStyle w:val="ConsPlusNormal"/>
              <w:jc w:val="center"/>
            </w:pPr>
            <w:r>
              <w:t>1,9</w:t>
            </w:r>
          </w:p>
        </w:tc>
      </w:tr>
      <w:tr w:rsidR="0052205C">
        <w:tc>
          <w:tcPr>
            <w:tcW w:w="567" w:type="dxa"/>
          </w:tcPr>
          <w:p w:rsidR="0052205C" w:rsidRDefault="0052205C">
            <w:pPr>
              <w:pStyle w:val="ConsPlusNormal"/>
              <w:jc w:val="center"/>
            </w:pPr>
            <w:r>
              <w:t>9.</w:t>
            </w:r>
          </w:p>
        </w:tc>
        <w:tc>
          <w:tcPr>
            <w:tcW w:w="3628" w:type="dxa"/>
          </w:tcPr>
          <w:p w:rsidR="0052205C" w:rsidRDefault="0052205C">
            <w:pPr>
              <w:pStyle w:val="ConsPlusNormal"/>
            </w:pPr>
            <w:r>
              <w:t xml:space="preserve">Доля пациентов с острым инфарктом миокарда, которым проведена тромболитическая терапия </w:t>
            </w:r>
            <w:proofErr w:type="gramStart"/>
            <w:r>
              <w:t>в первые</w:t>
            </w:r>
            <w:proofErr w:type="gramEnd"/>
            <w:r>
              <w:t xml:space="preserve"> 12 часов от начала заболевания, в общем количестве пациентов с острым инфарктом миокарда, имеющих показания к ее проведению</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5,8</w:t>
            </w:r>
          </w:p>
        </w:tc>
        <w:tc>
          <w:tcPr>
            <w:tcW w:w="1134" w:type="dxa"/>
          </w:tcPr>
          <w:p w:rsidR="0052205C" w:rsidRDefault="0052205C">
            <w:pPr>
              <w:pStyle w:val="ConsPlusNormal"/>
              <w:jc w:val="center"/>
            </w:pPr>
            <w:r>
              <w:t>6,0</w:t>
            </w:r>
          </w:p>
        </w:tc>
        <w:tc>
          <w:tcPr>
            <w:tcW w:w="1134" w:type="dxa"/>
          </w:tcPr>
          <w:p w:rsidR="0052205C" w:rsidRDefault="0052205C">
            <w:pPr>
              <w:pStyle w:val="ConsPlusNormal"/>
              <w:jc w:val="center"/>
            </w:pPr>
            <w:r>
              <w:t>6,1</w:t>
            </w:r>
          </w:p>
        </w:tc>
      </w:tr>
      <w:tr w:rsidR="0052205C">
        <w:tc>
          <w:tcPr>
            <w:tcW w:w="567" w:type="dxa"/>
          </w:tcPr>
          <w:p w:rsidR="0052205C" w:rsidRDefault="0052205C">
            <w:pPr>
              <w:pStyle w:val="ConsPlusNormal"/>
              <w:jc w:val="center"/>
            </w:pPr>
            <w:r>
              <w:t>10.</w:t>
            </w:r>
          </w:p>
        </w:tc>
        <w:tc>
          <w:tcPr>
            <w:tcW w:w="3628" w:type="dxa"/>
          </w:tcPr>
          <w:p w:rsidR="0052205C" w:rsidRDefault="0052205C">
            <w:pPr>
              <w:pStyle w:val="ConsPlusNormal"/>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Территориальной программой</w:t>
            </w:r>
          </w:p>
        </w:tc>
        <w:tc>
          <w:tcPr>
            <w:tcW w:w="1418" w:type="dxa"/>
          </w:tcPr>
          <w:p w:rsidR="0052205C" w:rsidRDefault="0052205C">
            <w:pPr>
              <w:pStyle w:val="ConsPlusNormal"/>
            </w:pPr>
            <w:r>
              <w:t>процентов</w:t>
            </w:r>
          </w:p>
        </w:tc>
        <w:tc>
          <w:tcPr>
            <w:tcW w:w="1134" w:type="dxa"/>
          </w:tcPr>
          <w:p w:rsidR="0052205C" w:rsidRDefault="0052205C">
            <w:pPr>
              <w:pStyle w:val="ConsPlusNormal"/>
            </w:pPr>
            <w:r>
              <w:t>35,0</w:t>
            </w:r>
          </w:p>
        </w:tc>
        <w:tc>
          <w:tcPr>
            <w:tcW w:w="1134" w:type="dxa"/>
          </w:tcPr>
          <w:p w:rsidR="0052205C" w:rsidRDefault="0052205C">
            <w:pPr>
              <w:pStyle w:val="ConsPlusNormal"/>
            </w:pPr>
            <w:r>
              <w:t>38,0</w:t>
            </w:r>
          </w:p>
        </w:tc>
        <w:tc>
          <w:tcPr>
            <w:tcW w:w="1134" w:type="dxa"/>
          </w:tcPr>
          <w:p w:rsidR="0052205C" w:rsidRDefault="0052205C">
            <w:pPr>
              <w:pStyle w:val="ConsPlusNormal"/>
            </w:pPr>
            <w:r>
              <w:t>40,0</w:t>
            </w:r>
          </w:p>
        </w:tc>
      </w:tr>
      <w:tr w:rsidR="0052205C">
        <w:tc>
          <w:tcPr>
            <w:tcW w:w="567" w:type="dxa"/>
          </w:tcPr>
          <w:p w:rsidR="0052205C" w:rsidRDefault="0052205C">
            <w:pPr>
              <w:pStyle w:val="ConsPlusNormal"/>
              <w:jc w:val="center"/>
            </w:pPr>
            <w:r>
              <w:t>11.</w:t>
            </w:r>
          </w:p>
        </w:tc>
        <w:tc>
          <w:tcPr>
            <w:tcW w:w="3628" w:type="dxa"/>
          </w:tcPr>
          <w:p w:rsidR="0052205C" w:rsidRDefault="0052205C">
            <w:pPr>
              <w:pStyle w:val="ConsPlusNormal"/>
            </w:pPr>
            <w:r>
              <w:t xml:space="preserve">Доля пациентов с острыми цереброваскулярными болезнями, госпитализированных </w:t>
            </w:r>
            <w:proofErr w:type="gramStart"/>
            <w:r>
              <w:t>в первые</w:t>
            </w:r>
            <w:proofErr w:type="gramEnd"/>
            <w:r>
              <w:t xml:space="preserve">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36,0</w:t>
            </w:r>
          </w:p>
        </w:tc>
        <w:tc>
          <w:tcPr>
            <w:tcW w:w="1134" w:type="dxa"/>
          </w:tcPr>
          <w:p w:rsidR="0052205C" w:rsidRDefault="0052205C">
            <w:pPr>
              <w:pStyle w:val="ConsPlusNormal"/>
              <w:jc w:val="center"/>
            </w:pPr>
            <w:r>
              <w:t>36,5</w:t>
            </w:r>
          </w:p>
        </w:tc>
        <w:tc>
          <w:tcPr>
            <w:tcW w:w="1134" w:type="dxa"/>
          </w:tcPr>
          <w:p w:rsidR="0052205C" w:rsidRDefault="0052205C">
            <w:pPr>
              <w:pStyle w:val="ConsPlusNormal"/>
              <w:jc w:val="center"/>
            </w:pPr>
            <w:r>
              <w:t>37,0</w:t>
            </w:r>
          </w:p>
        </w:tc>
      </w:tr>
      <w:tr w:rsidR="0052205C">
        <w:tc>
          <w:tcPr>
            <w:tcW w:w="567" w:type="dxa"/>
          </w:tcPr>
          <w:p w:rsidR="0052205C" w:rsidRDefault="0052205C">
            <w:pPr>
              <w:pStyle w:val="ConsPlusNormal"/>
              <w:jc w:val="center"/>
            </w:pPr>
            <w:r>
              <w:t>12.</w:t>
            </w:r>
          </w:p>
        </w:tc>
        <w:tc>
          <w:tcPr>
            <w:tcW w:w="3628" w:type="dxa"/>
          </w:tcPr>
          <w:p w:rsidR="0052205C" w:rsidRDefault="0052205C">
            <w:pPr>
              <w:pStyle w:val="ConsPlusNormal"/>
            </w:pPr>
            <w:r>
              <w:t xml:space="preserve">Доля пациентов с острым </w:t>
            </w:r>
            <w:r>
              <w:lastRenderedPageBreak/>
              <w:t xml:space="preserve">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w:t>
            </w:r>
            <w:proofErr w:type="gramStart"/>
            <w:r>
              <w:t>в первые</w:t>
            </w:r>
            <w:proofErr w:type="gramEnd"/>
            <w:r>
              <w:t xml:space="preserve"> 6 часов от начала заболевания</w:t>
            </w:r>
          </w:p>
        </w:tc>
        <w:tc>
          <w:tcPr>
            <w:tcW w:w="1418" w:type="dxa"/>
          </w:tcPr>
          <w:p w:rsidR="0052205C" w:rsidRDefault="0052205C">
            <w:pPr>
              <w:pStyle w:val="ConsPlusNormal"/>
              <w:jc w:val="center"/>
            </w:pPr>
            <w:r>
              <w:lastRenderedPageBreak/>
              <w:t>процентов</w:t>
            </w:r>
          </w:p>
        </w:tc>
        <w:tc>
          <w:tcPr>
            <w:tcW w:w="1134" w:type="dxa"/>
          </w:tcPr>
          <w:p w:rsidR="0052205C" w:rsidRDefault="0052205C">
            <w:pPr>
              <w:pStyle w:val="ConsPlusNormal"/>
              <w:jc w:val="center"/>
            </w:pPr>
            <w:r>
              <w:t>5,0</w:t>
            </w:r>
          </w:p>
        </w:tc>
        <w:tc>
          <w:tcPr>
            <w:tcW w:w="1134" w:type="dxa"/>
          </w:tcPr>
          <w:p w:rsidR="0052205C" w:rsidRDefault="0052205C">
            <w:pPr>
              <w:pStyle w:val="ConsPlusNormal"/>
              <w:jc w:val="center"/>
            </w:pPr>
            <w:r>
              <w:t>5,0</w:t>
            </w:r>
          </w:p>
        </w:tc>
        <w:tc>
          <w:tcPr>
            <w:tcW w:w="1134" w:type="dxa"/>
          </w:tcPr>
          <w:p w:rsidR="0052205C" w:rsidRDefault="0052205C">
            <w:pPr>
              <w:pStyle w:val="ConsPlusNormal"/>
              <w:jc w:val="center"/>
            </w:pPr>
            <w:r>
              <w:t>5,0</w:t>
            </w:r>
          </w:p>
        </w:tc>
      </w:tr>
      <w:tr w:rsidR="0052205C">
        <w:tc>
          <w:tcPr>
            <w:tcW w:w="567" w:type="dxa"/>
          </w:tcPr>
          <w:p w:rsidR="0052205C" w:rsidRDefault="0052205C">
            <w:pPr>
              <w:pStyle w:val="ConsPlusNormal"/>
              <w:jc w:val="center"/>
            </w:pPr>
            <w:r>
              <w:lastRenderedPageBreak/>
              <w:t>13.</w:t>
            </w:r>
          </w:p>
        </w:tc>
        <w:tc>
          <w:tcPr>
            <w:tcW w:w="3628" w:type="dxa"/>
          </w:tcPr>
          <w:p w:rsidR="0052205C" w:rsidRDefault="0052205C">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5,0</w:t>
            </w:r>
          </w:p>
        </w:tc>
        <w:tc>
          <w:tcPr>
            <w:tcW w:w="1134" w:type="dxa"/>
          </w:tcPr>
          <w:p w:rsidR="0052205C" w:rsidRDefault="0052205C">
            <w:pPr>
              <w:pStyle w:val="ConsPlusNormal"/>
              <w:jc w:val="center"/>
            </w:pPr>
            <w:r>
              <w:t>5,0</w:t>
            </w:r>
          </w:p>
        </w:tc>
        <w:tc>
          <w:tcPr>
            <w:tcW w:w="1134" w:type="dxa"/>
          </w:tcPr>
          <w:p w:rsidR="0052205C" w:rsidRDefault="0052205C">
            <w:pPr>
              <w:pStyle w:val="ConsPlusNormal"/>
              <w:jc w:val="center"/>
            </w:pPr>
            <w:r>
              <w:t>3,0</w:t>
            </w:r>
          </w:p>
        </w:tc>
      </w:tr>
      <w:tr w:rsidR="0052205C">
        <w:tc>
          <w:tcPr>
            <w:tcW w:w="567" w:type="dxa"/>
          </w:tcPr>
          <w:p w:rsidR="0052205C" w:rsidRDefault="0052205C">
            <w:pPr>
              <w:pStyle w:val="ConsPlusNormal"/>
              <w:jc w:val="center"/>
            </w:pPr>
            <w:r>
              <w:t>14.</w:t>
            </w:r>
          </w:p>
        </w:tc>
        <w:tc>
          <w:tcPr>
            <w:tcW w:w="3628" w:type="dxa"/>
          </w:tcPr>
          <w:p w:rsidR="0052205C" w:rsidRDefault="0052205C">
            <w:pPr>
              <w:pStyle w:val="ConsPlusNormal"/>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100</w:t>
            </w:r>
          </w:p>
        </w:tc>
        <w:tc>
          <w:tcPr>
            <w:tcW w:w="1134" w:type="dxa"/>
          </w:tcPr>
          <w:p w:rsidR="0052205C" w:rsidRDefault="0052205C">
            <w:pPr>
              <w:pStyle w:val="ConsPlusNormal"/>
              <w:jc w:val="center"/>
            </w:pPr>
            <w:r>
              <w:t>100</w:t>
            </w:r>
          </w:p>
        </w:tc>
        <w:tc>
          <w:tcPr>
            <w:tcW w:w="1134" w:type="dxa"/>
          </w:tcPr>
          <w:p w:rsidR="0052205C" w:rsidRDefault="0052205C">
            <w:pPr>
              <w:pStyle w:val="ConsPlusNormal"/>
              <w:jc w:val="center"/>
            </w:pPr>
            <w:r>
              <w:t>100</w:t>
            </w:r>
          </w:p>
        </w:tc>
      </w:tr>
      <w:tr w:rsidR="0052205C">
        <w:tc>
          <w:tcPr>
            <w:tcW w:w="567" w:type="dxa"/>
          </w:tcPr>
          <w:p w:rsidR="0052205C" w:rsidRDefault="0052205C">
            <w:pPr>
              <w:pStyle w:val="ConsPlusNormal"/>
              <w:jc w:val="center"/>
            </w:pPr>
            <w:r>
              <w:t>15.</w:t>
            </w:r>
          </w:p>
        </w:tc>
        <w:tc>
          <w:tcPr>
            <w:tcW w:w="3628" w:type="dxa"/>
          </w:tcPr>
          <w:p w:rsidR="0052205C" w:rsidRDefault="0052205C">
            <w:pPr>
              <w:pStyle w:val="ConsPlusNormal"/>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 в том числе:</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pPr>
          </w:p>
        </w:tc>
        <w:tc>
          <w:tcPr>
            <w:tcW w:w="1134" w:type="dxa"/>
          </w:tcPr>
          <w:p w:rsidR="0052205C" w:rsidRDefault="0052205C">
            <w:pPr>
              <w:pStyle w:val="ConsPlusNormal"/>
            </w:pPr>
          </w:p>
        </w:tc>
        <w:tc>
          <w:tcPr>
            <w:tcW w:w="1134" w:type="dxa"/>
          </w:tcPr>
          <w:p w:rsidR="0052205C" w:rsidRDefault="0052205C">
            <w:pPr>
              <w:pStyle w:val="ConsPlusNormal"/>
            </w:pPr>
          </w:p>
        </w:tc>
      </w:tr>
      <w:tr w:rsidR="0052205C">
        <w:tc>
          <w:tcPr>
            <w:tcW w:w="567" w:type="dxa"/>
          </w:tcPr>
          <w:p w:rsidR="0052205C" w:rsidRDefault="0052205C">
            <w:pPr>
              <w:pStyle w:val="ConsPlusNormal"/>
              <w:jc w:val="center"/>
            </w:pPr>
          </w:p>
        </w:tc>
        <w:tc>
          <w:tcPr>
            <w:tcW w:w="3628" w:type="dxa"/>
          </w:tcPr>
          <w:p w:rsidR="0052205C" w:rsidRDefault="0052205C">
            <w:pPr>
              <w:pStyle w:val="ConsPlusNormal"/>
            </w:pPr>
            <w:r>
              <w:t>дети</w:t>
            </w:r>
          </w:p>
        </w:tc>
        <w:tc>
          <w:tcPr>
            <w:tcW w:w="1418" w:type="dxa"/>
          </w:tcPr>
          <w:p w:rsidR="0052205C" w:rsidRDefault="0052205C">
            <w:pPr>
              <w:pStyle w:val="ConsPlusNormal"/>
            </w:pPr>
          </w:p>
        </w:tc>
        <w:tc>
          <w:tcPr>
            <w:tcW w:w="1134" w:type="dxa"/>
          </w:tcPr>
          <w:p w:rsidR="0052205C" w:rsidRDefault="0052205C">
            <w:pPr>
              <w:pStyle w:val="ConsPlusNormal"/>
              <w:jc w:val="center"/>
            </w:pPr>
            <w:r>
              <w:t>56</w:t>
            </w:r>
          </w:p>
        </w:tc>
        <w:tc>
          <w:tcPr>
            <w:tcW w:w="1134" w:type="dxa"/>
          </w:tcPr>
          <w:p w:rsidR="0052205C" w:rsidRDefault="0052205C">
            <w:pPr>
              <w:pStyle w:val="ConsPlusNormal"/>
              <w:jc w:val="center"/>
            </w:pPr>
            <w:r>
              <w:t>57</w:t>
            </w:r>
          </w:p>
        </w:tc>
        <w:tc>
          <w:tcPr>
            <w:tcW w:w="1134" w:type="dxa"/>
          </w:tcPr>
          <w:p w:rsidR="0052205C" w:rsidRDefault="0052205C">
            <w:pPr>
              <w:pStyle w:val="ConsPlusNormal"/>
              <w:jc w:val="center"/>
            </w:pPr>
            <w:r>
              <w:t>58</w:t>
            </w:r>
          </w:p>
        </w:tc>
      </w:tr>
      <w:tr w:rsidR="0052205C">
        <w:tc>
          <w:tcPr>
            <w:tcW w:w="567" w:type="dxa"/>
          </w:tcPr>
          <w:p w:rsidR="0052205C" w:rsidRDefault="0052205C">
            <w:pPr>
              <w:pStyle w:val="ConsPlusNormal"/>
              <w:jc w:val="center"/>
            </w:pPr>
          </w:p>
        </w:tc>
        <w:tc>
          <w:tcPr>
            <w:tcW w:w="3628" w:type="dxa"/>
          </w:tcPr>
          <w:p w:rsidR="0052205C" w:rsidRDefault="0052205C">
            <w:pPr>
              <w:pStyle w:val="ConsPlusNormal"/>
            </w:pPr>
            <w:r>
              <w:t>взрослые</w:t>
            </w:r>
          </w:p>
        </w:tc>
        <w:tc>
          <w:tcPr>
            <w:tcW w:w="1418" w:type="dxa"/>
          </w:tcPr>
          <w:p w:rsidR="0052205C" w:rsidRDefault="0052205C">
            <w:pPr>
              <w:pStyle w:val="ConsPlusNormal"/>
            </w:pPr>
          </w:p>
        </w:tc>
        <w:tc>
          <w:tcPr>
            <w:tcW w:w="1134" w:type="dxa"/>
          </w:tcPr>
          <w:p w:rsidR="0052205C" w:rsidRDefault="0052205C">
            <w:pPr>
              <w:pStyle w:val="ConsPlusNormal"/>
              <w:jc w:val="center"/>
            </w:pPr>
            <w:r>
              <w:t>30</w:t>
            </w:r>
          </w:p>
        </w:tc>
        <w:tc>
          <w:tcPr>
            <w:tcW w:w="1134" w:type="dxa"/>
          </w:tcPr>
          <w:p w:rsidR="0052205C" w:rsidRDefault="0052205C">
            <w:pPr>
              <w:pStyle w:val="ConsPlusNormal"/>
              <w:jc w:val="center"/>
            </w:pPr>
            <w:r>
              <w:t>32</w:t>
            </w:r>
          </w:p>
        </w:tc>
        <w:tc>
          <w:tcPr>
            <w:tcW w:w="1134" w:type="dxa"/>
          </w:tcPr>
          <w:p w:rsidR="0052205C" w:rsidRDefault="0052205C">
            <w:pPr>
              <w:pStyle w:val="ConsPlusNormal"/>
              <w:jc w:val="center"/>
            </w:pPr>
            <w:r>
              <w:t>34</w:t>
            </w:r>
          </w:p>
        </w:tc>
      </w:tr>
      <w:tr w:rsidR="0052205C">
        <w:tc>
          <w:tcPr>
            <w:tcW w:w="567" w:type="dxa"/>
          </w:tcPr>
          <w:p w:rsidR="0052205C" w:rsidRDefault="0052205C">
            <w:pPr>
              <w:pStyle w:val="ConsPlusNormal"/>
              <w:jc w:val="center"/>
            </w:pPr>
            <w:r>
              <w:t>16.</w:t>
            </w:r>
          </w:p>
        </w:tc>
        <w:tc>
          <w:tcPr>
            <w:tcW w:w="3628" w:type="dxa"/>
          </w:tcPr>
          <w:p w:rsidR="0052205C" w:rsidRDefault="0052205C">
            <w:pPr>
              <w:pStyle w:val="ConsPlusNormal"/>
            </w:pPr>
            <w:r>
              <w:t>Доля лиц репродуктивного возраста, прошедших диспансеризацию для оценки репродуктивного здоровья женщин и мужчин:</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pPr>
          </w:p>
        </w:tc>
        <w:tc>
          <w:tcPr>
            <w:tcW w:w="1134" w:type="dxa"/>
          </w:tcPr>
          <w:p w:rsidR="0052205C" w:rsidRDefault="0052205C">
            <w:pPr>
              <w:pStyle w:val="ConsPlusNormal"/>
            </w:pPr>
          </w:p>
        </w:tc>
        <w:tc>
          <w:tcPr>
            <w:tcW w:w="1134" w:type="dxa"/>
          </w:tcPr>
          <w:p w:rsidR="0052205C" w:rsidRDefault="0052205C">
            <w:pPr>
              <w:pStyle w:val="ConsPlusNormal"/>
            </w:pPr>
          </w:p>
        </w:tc>
      </w:tr>
      <w:tr w:rsidR="0052205C">
        <w:tc>
          <w:tcPr>
            <w:tcW w:w="567" w:type="dxa"/>
          </w:tcPr>
          <w:p w:rsidR="0052205C" w:rsidRDefault="0052205C">
            <w:pPr>
              <w:pStyle w:val="ConsPlusNormal"/>
              <w:jc w:val="center"/>
            </w:pPr>
          </w:p>
        </w:tc>
        <w:tc>
          <w:tcPr>
            <w:tcW w:w="3628" w:type="dxa"/>
          </w:tcPr>
          <w:p w:rsidR="0052205C" w:rsidRDefault="0052205C">
            <w:pPr>
              <w:pStyle w:val="ConsPlusNormal"/>
            </w:pPr>
            <w:r>
              <w:t>женщины</w:t>
            </w:r>
          </w:p>
        </w:tc>
        <w:tc>
          <w:tcPr>
            <w:tcW w:w="1418" w:type="dxa"/>
          </w:tcPr>
          <w:p w:rsidR="0052205C" w:rsidRDefault="0052205C">
            <w:pPr>
              <w:pStyle w:val="ConsPlusNormal"/>
            </w:pPr>
          </w:p>
        </w:tc>
        <w:tc>
          <w:tcPr>
            <w:tcW w:w="1134" w:type="dxa"/>
          </w:tcPr>
          <w:p w:rsidR="0052205C" w:rsidRDefault="0052205C">
            <w:pPr>
              <w:pStyle w:val="ConsPlusNormal"/>
              <w:jc w:val="center"/>
            </w:pPr>
            <w:r>
              <w:t>15,0</w:t>
            </w:r>
          </w:p>
        </w:tc>
        <w:tc>
          <w:tcPr>
            <w:tcW w:w="1134" w:type="dxa"/>
          </w:tcPr>
          <w:p w:rsidR="0052205C" w:rsidRDefault="0052205C">
            <w:pPr>
              <w:pStyle w:val="ConsPlusNormal"/>
              <w:jc w:val="center"/>
            </w:pPr>
            <w:r>
              <w:t>17,0</w:t>
            </w:r>
          </w:p>
        </w:tc>
        <w:tc>
          <w:tcPr>
            <w:tcW w:w="1134" w:type="dxa"/>
          </w:tcPr>
          <w:p w:rsidR="0052205C" w:rsidRDefault="0052205C">
            <w:pPr>
              <w:pStyle w:val="ConsPlusNormal"/>
              <w:jc w:val="center"/>
            </w:pPr>
            <w:r>
              <w:t>20,0</w:t>
            </w:r>
          </w:p>
        </w:tc>
      </w:tr>
      <w:tr w:rsidR="0052205C">
        <w:tc>
          <w:tcPr>
            <w:tcW w:w="567" w:type="dxa"/>
          </w:tcPr>
          <w:p w:rsidR="0052205C" w:rsidRDefault="0052205C">
            <w:pPr>
              <w:pStyle w:val="ConsPlusNormal"/>
              <w:jc w:val="center"/>
            </w:pPr>
          </w:p>
        </w:tc>
        <w:tc>
          <w:tcPr>
            <w:tcW w:w="3628" w:type="dxa"/>
          </w:tcPr>
          <w:p w:rsidR="0052205C" w:rsidRDefault="0052205C">
            <w:pPr>
              <w:pStyle w:val="ConsPlusNormal"/>
            </w:pPr>
            <w:r>
              <w:t>мужчины</w:t>
            </w:r>
          </w:p>
        </w:tc>
        <w:tc>
          <w:tcPr>
            <w:tcW w:w="1418" w:type="dxa"/>
          </w:tcPr>
          <w:p w:rsidR="0052205C" w:rsidRDefault="0052205C">
            <w:pPr>
              <w:pStyle w:val="ConsPlusNormal"/>
            </w:pPr>
          </w:p>
        </w:tc>
        <w:tc>
          <w:tcPr>
            <w:tcW w:w="1134" w:type="dxa"/>
          </w:tcPr>
          <w:p w:rsidR="0052205C" w:rsidRDefault="0052205C">
            <w:pPr>
              <w:pStyle w:val="ConsPlusNormal"/>
              <w:jc w:val="center"/>
            </w:pPr>
            <w:r>
              <w:t>15,0</w:t>
            </w:r>
          </w:p>
        </w:tc>
        <w:tc>
          <w:tcPr>
            <w:tcW w:w="1134" w:type="dxa"/>
          </w:tcPr>
          <w:p w:rsidR="0052205C" w:rsidRDefault="0052205C">
            <w:pPr>
              <w:pStyle w:val="ConsPlusNormal"/>
              <w:jc w:val="center"/>
            </w:pPr>
            <w:r>
              <w:t>17,0</w:t>
            </w:r>
          </w:p>
        </w:tc>
        <w:tc>
          <w:tcPr>
            <w:tcW w:w="1134" w:type="dxa"/>
          </w:tcPr>
          <w:p w:rsidR="0052205C" w:rsidRDefault="0052205C">
            <w:pPr>
              <w:pStyle w:val="ConsPlusNormal"/>
              <w:jc w:val="center"/>
            </w:pPr>
            <w:r>
              <w:t>20,0</w:t>
            </w:r>
          </w:p>
        </w:tc>
      </w:tr>
      <w:tr w:rsidR="0052205C">
        <w:tc>
          <w:tcPr>
            <w:tcW w:w="567" w:type="dxa"/>
          </w:tcPr>
          <w:p w:rsidR="0052205C" w:rsidRDefault="0052205C">
            <w:pPr>
              <w:pStyle w:val="ConsPlusNormal"/>
              <w:jc w:val="center"/>
            </w:pPr>
            <w:r>
              <w:t>17.</w:t>
            </w:r>
          </w:p>
        </w:tc>
        <w:tc>
          <w:tcPr>
            <w:tcW w:w="3628" w:type="dxa"/>
          </w:tcPr>
          <w:p w:rsidR="0052205C" w:rsidRDefault="0052205C">
            <w:pPr>
              <w:pStyle w:val="ConsPlusNormal"/>
            </w:pPr>
            <w:r>
              <w:t xml:space="preserve">Доля пациентов, обследованных перед проведением вспомогательных репродуктивных технологий в соответствии с </w:t>
            </w:r>
            <w:r>
              <w:lastRenderedPageBreak/>
              <w:t>критериями качества проведения программ вспомогательных репродуктивных технологий клинических рекомендаций "Женское бесплодие"</w:t>
            </w:r>
          </w:p>
        </w:tc>
        <w:tc>
          <w:tcPr>
            <w:tcW w:w="1418" w:type="dxa"/>
          </w:tcPr>
          <w:p w:rsidR="0052205C" w:rsidRDefault="0052205C">
            <w:pPr>
              <w:pStyle w:val="ConsPlusNormal"/>
              <w:jc w:val="center"/>
            </w:pPr>
            <w:r>
              <w:lastRenderedPageBreak/>
              <w:t>процентов</w:t>
            </w:r>
          </w:p>
        </w:tc>
        <w:tc>
          <w:tcPr>
            <w:tcW w:w="1134" w:type="dxa"/>
          </w:tcPr>
          <w:p w:rsidR="0052205C" w:rsidRDefault="0052205C">
            <w:pPr>
              <w:pStyle w:val="ConsPlusNormal"/>
              <w:jc w:val="center"/>
            </w:pPr>
            <w:r>
              <w:t>95,0</w:t>
            </w:r>
          </w:p>
        </w:tc>
        <w:tc>
          <w:tcPr>
            <w:tcW w:w="1134" w:type="dxa"/>
          </w:tcPr>
          <w:p w:rsidR="0052205C" w:rsidRDefault="0052205C">
            <w:pPr>
              <w:pStyle w:val="ConsPlusNormal"/>
              <w:jc w:val="center"/>
            </w:pPr>
            <w:r>
              <w:t>96,0</w:t>
            </w:r>
          </w:p>
        </w:tc>
        <w:tc>
          <w:tcPr>
            <w:tcW w:w="1134" w:type="dxa"/>
          </w:tcPr>
          <w:p w:rsidR="0052205C" w:rsidRDefault="0052205C">
            <w:pPr>
              <w:pStyle w:val="ConsPlusNormal"/>
              <w:jc w:val="center"/>
            </w:pPr>
            <w:r>
              <w:t>97,0</w:t>
            </w:r>
          </w:p>
        </w:tc>
      </w:tr>
      <w:tr w:rsidR="0052205C">
        <w:tc>
          <w:tcPr>
            <w:tcW w:w="567" w:type="dxa"/>
          </w:tcPr>
          <w:p w:rsidR="0052205C" w:rsidRDefault="0052205C">
            <w:pPr>
              <w:pStyle w:val="ConsPlusNormal"/>
              <w:jc w:val="center"/>
            </w:pPr>
            <w:r>
              <w:lastRenderedPageBreak/>
              <w:t>18.</w:t>
            </w:r>
          </w:p>
        </w:tc>
        <w:tc>
          <w:tcPr>
            <w:tcW w:w="3628" w:type="dxa"/>
          </w:tcPr>
          <w:p w:rsidR="0052205C" w:rsidRDefault="0052205C">
            <w:pPr>
              <w:pStyle w:val="ConsPlusNormal"/>
            </w:pPr>
            <w:r>
              <w:t>Число циклов экстракорпорального оплодотворения, выполняемых медицинской организацией, в течение одного года</w:t>
            </w:r>
          </w:p>
        </w:tc>
        <w:tc>
          <w:tcPr>
            <w:tcW w:w="1418" w:type="dxa"/>
          </w:tcPr>
          <w:p w:rsidR="0052205C" w:rsidRDefault="0052205C">
            <w:pPr>
              <w:pStyle w:val="ConsPlusNormal"/>
              <w:jc w:val="center"/>
            </w:pPr>
            <w:r>
              <w:t>абс. число</w:t>
            </w:r>
          </w:p>
        </w:tc>
        <w:tc>
          <w:tcPr>
            <w:tcW w:w="1134" w:type="dxa"/>
          </w:tcPr>
          <w:p w:rsidR="0052205C" w:rsidRDefault="0052205C">
            <w:pPr>
              <w:pStyle w:val="ConsPlusNormal"/>
              <w:jc w:val="center"/>
            </w:pPr>
            <w:r>
              <w:t>135</w:t>
            </w:r>
          </w:p>
        </w:tc>
        <w:tc>
          <w:tcPr>
            <w:tcW w:w="1134" w:type="dxa"/>
          </w:tcPr>
          <w:p w:rsidR="0052205C" w:rsidRDefault="0052205C">
            <w:pPr>
              <w:pStyle w:val="ConsPlusNormal"/>
              <w:jc w:val="center"/>
            </w:pPr>
            <w:r>
              <w:t>135</w:t>
            </w:r>
          </w:p>
        </w:tc>
        <w:tc>
          <w:tcPr>
            <w:tcW w:w="1134" w:type="dxa"/>
          </w:tcPr>
          <w:p w:rsidR="0052205C" w:rsidRDefault="0052205C">
            <w:pPr>
              <w:pStyle w:val="ConsPlusNormal"/>
              <w:jc w:val="center"/>
            </w:pPr>
            <w:r>
              <w:t>135</w:t>
            </w:r>
          </w:p>
        </w:tc>
      </w:tr>
      <w:tr w:rsidR="0052205C">
        <w:tc>
          <w:tcPr>
            <w:tcW w:w="567" w:type="dxa"/>
          </w:tcPr>
          <w:p w:rsidR="0052205C" w:rsidRDefault="0052205C">
            <w:pPr>
              <w:pStyle w:val="ConsPlusNormal"/>
              <w:jc w:val="center"/>
            </w:pPr>
            <w:r>
              <w:t>19.</w:t>
            </w:r>
          </w:p>
        </w:tc>
        <w:tc>
          <w:tcPr>
            <w:tcW w:w="3628" w:type="dxa"/>
          </w:tcPr>
          <w:p w:rsidR="0052205C" w:rsidRDefault="0052205C">
            <w:pPr>
              <w:pStyle w:val="ConsPlusNormal"/>
            </w:pPr>
            <w:r>
              <w:t>Доля случаев экстракорпорального оплодотворения, по результатам которого у женщины наступила беременность</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24,9</w:t>
            </w:r>
          </w:p>
        </w:tc>
        <w:tc>
          <w:tcPr>
            <w:tcW w:w="1134" w:type="dxa"/>
          </w:tcPr>
          <w:p w:rsidR="0052205C" w:rsidRDefault="0052205C">
            <w:pPr>
              <w:pStyle w:val="ConsPlusNormal"/>
              <w:jc w:val="center"/>
            </w:pPr>
            <w:r>
              <w:t>25,5</w:t>
            </w:r>
          </w:p>
        </w:tc>
        <w:tc>
          <w:tcPr>
            <w:tcW w:w="1134" w:type="dxa"/>
          </w:tcPr>
          <w:p w:rsidR="0052205C" w:rsidRDefault="0052205C">
            <w:pPr>
              <w:pStyle w:val="ConsPlusNormal"/>
              <w:jc w:val="center"/>
            </w:pPr>
            <w:r>
              <w:t>26,1</w:t>
            </w:r>
          </w:p>
        </w:tc>
      </w:tr>
      <w:tr w:rsidR="0052205C">
        <w:tc>
          <w:tcPr>
            <w:tcW w:w="567" w:type="dxa"/>
          </w:tcPr>
          <w:p w:rsidR="0052205C" w:rsidRDefault="0052205C">
            <w:pPr>
              <w:pStyle w:val="ConsPlusNormal"/>
              <w:jc w:val="center"/>
            </w:pPr>
            <w:r>
              <w:t>20.</w:t>
            </w:r>
          </w:p>
        </w:tc>
        <w:tc>
          <w:tcPr>
            <w:tcW w:w="3628" w:type="dxa"/>
          </w:tcPr>
          <w:p w:rsidR="0052205C" w:rsidRDefault="0052205C">
            <w:pPr>
              <w:pStyle w:val="ConsPlusNormal"/>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19,8</w:t>
            </w:r>
          </w:p>
        </w:tc>
        <w:tc>
          <w:tcPr>
            <w:tcW w:w="1134" w:type="dxa"/>
          </w:tcPr>
          <w:p w:rsidR="0052205C" w:rsidRDefault="0052205C">
            <w:pPr>
              <w:pStyle w:val="ConsPlusNormal"/>
              <w:jc w:val="center"/>
            </w:pPr>
            <w:r>
              <w:t>20,4</w:t>
            </w:r>
          </w:p>
        </w:tc>
        <w:tc>
          <w:tcPr>
            <w:tcW w:w="1134" w:type="dxa"/>
          </w:tcPr>
          <w:p w:rsidR="0052205C" w:rsidRDefault="0052205C">
            <w:pPr>
              <w:pStyle w:val="ConsPlusNormal"/>
              <w:jc w:val="center"/>
            </w:pPr>
            <w:r>
              <w:t>21,0</w:t>
            </w:r>
          </w:p>
        </w:tc>
      </w:tr>
      <w:tr w:rsidR="0052205C">
        <w:tc>
          <w:tcPr>
            <w:tcW w:w="567" w:type="dxa"/>
          </w:tcPr>
          <w:p w:rsidR="0052205C" w:rsidRDefault="0052205C">
            <w:pPr>
              <w:pStyle w:val="ConsPlusNormal"/>
              <w:jc w:val="center"/>
            </w:pPr>
            <w:r>
              <w:t>21.</w:t>
            </w:r>
          </w:p>
        </w:tc>
        <w:tc>
          <w:tcPr>
            <w:tcW w:w="3628" w:type="dxa"/>
          </w:tcPr>
          <w:p w:rsidR="0052205C" w:rsidRDefault="0052205C">
            <w:pPr>
              <w:pStyle w:val="ConsPlusNormal"/>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w:t>
            </w:r>
          </w:p>
        </w:tc>
        <w:tc>
          <w:tcPr>
            <w:tcW w:w="1418" w:type="dxa"/>
          </w:tcPr>
          <w:p w:rsidR="0052205C" w:rsidRDefault="0052205C">
            <w:pPr>
              <w:pStyle w:val="ConsPlusNormal"/>
              <w:jc w:val="center"/>
            </w:pPr>
            <w:r>
              <w:t>единиц</w:t>
            </w:r>
          </w:p>
        </w:tc>
        <w:tc>
          <w:tcPr>
            <w:tcW w:w="1134" w:type="dxa"/>
          </w:tcPr>
          <w:p w:rsidR="0052205C" w:rsidRDefault="0052205C">
            <w:pPr>
              <w:pStyle w:val="ConsPlusNormal"/>
              <w:jc w:val="center"/>
            </w:pPr>
            <w:r>
              <w:t>15</w:t>
            </w:r>
          </w:p>
        </w:tc>
        <w:tc>
          <w:tcPr>
            <w:tcW w:w="1134" w:type="dxa"/>
          </w:tcPr>
          <w:p w:rsidR="0052205C" w:rsidRDefault="0052205C">
            <w:pPr>
              <w:pStyle w:val="ConsPlusNormal"/>
              <w:jc w:val="center"/>
            </w:pPr>
            <w:r>
              <w:t>15</w:t>
            </w:r>
          </w:p>
        </w:tc>
        <w:tc>
          <w:tcPr>
            <w:tcW w:w="1134" w:type="dxa"/>
          </w:tcPr>
          <w:p w:rsidR="0052205C" w:rsidRDefault="0052205C">
            <w:pPr>
              <w:pStyle w:val="ConsPlusNormal"/>
              <w:jc w:val="center"/>
            </w:pPr>
            <w:r>
              <w:t>15</w:t>
            </w:r>
          </w:p>
        </w:tc>
      </w:tr>
      <w:tr w:rsidR="0052205C">
        <w:tc>
          <w:tcPr>
            <w:tcW w:w="567" w:type="dxa"/>
          </w:tcPr>
          <w:p w:rsidR="0052205C" w:rsidRDefault="0052205C">
            <w:pPr>
              <w:pStyle w:val="ConsPlusNormal"/>
              <w:jc w:val="center"/>
            </w:pPr>
            <w:r>
              <w:t>22.</w:t>
            </w:r>
          </w:p>
        </w:tc>
        <w:tc>
          <w:tcPr>
            <w:tcW w:w="3628" w:type="dxa"/>
          </w:tcPr>
          <w:p w:rsidR="0052205C" w:rsidRDefault="0052205C">
            <w:pPr>
              <w:pStyle w:val="ConsPlusNormal"/>
            </w:pPr>
            <w:r>
              <w:t>Охват диспансерным наблюдением граждан, состоящих на учете в медицинской организации с диагнозом "бронхиальная астма", процентов в год;</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78</w:t>
            </w:r>
          </w:p>
        </w:tc>
        <w:tc>
          <w:tcPr>
            <w:tcW w:w="1134" w:type="dxa"/>
          </w:tcPr>
          <w:p w:rsidR="0052205C" w:rsidRDefault="0052205C">
            <w:pPr>
              <w:pStyle w:val="ConsPlusNormal"/>
              <w:jc w:val="center"/>
            </w:pPr>
            <w:r>
              <w:t>80</w:t>
            </w:r>
          </w:p>
        </w:tc>
        <w:tc>
          <w:tcPr>
            <w:tcW w:w="1134" w:type="dxa"/>
          </w:tcPr>
          <w:p w:rsidR="0052205C" w:rsidRDefault="0052205C">
            <w:pPr>
              <w:pStyle w:val="ConsPlusNormal"/>
              <w:jc w:val="center"/>
            </w:pPr>
            <w:r>
              <w:t>82</w:t>
            </w:r>
          </w:p>
        </w:tc>
      </w:tr>
      <w:tr w:rsidR="0052205C">
        <w:tc>
          <w:tcPr>
            <w:tcW w:w="567" w:type="dxa"/>
          </w:tcPr>
          <w:p w:rsidR="0052205C" w:rsidRDefault="0052205C">
            <w:pPr>
              <w:pStyle w:val="ConsPlusNormal"/>
              <w:jc w:val="center"/>
            </w:pPr>
            <w:r>
              <w:t>23.</w:t>
            </w:r>
          </w:p>
        </w:tc>
        <w:tc>
          <w:tcPr>
            <w:tcW w:w="3628" w:type="dxa"/>
          </w:tcPr>
          <w:p w:rsidR="0052205C" w:rsidRDefault="0052205C">
            <w:pPr>
              <w:pStyle w:val="ConsPlusNormal"/>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78</w:t>
            </w:r>
          </w:p>
        </w:tc>
        <w:tc>
          <w:tcPr>
            <w:tcW w:w="1134" w:type="dxa"/>
          </w:tcPr>
          <w:p w:rsidR="0052205C" w:rsidRDefault="0052205C">
            <w:pPr>
              <w:pStyle w:val="ConsPlusNormal"/>
              <w:jc w:val="center"/>
            </w:pPr>
            <w:r>
              <w:t>80</w:t>
            </w:r>
          </w:p>
        </w:tc>
        <w:tc>
          <w:tcPr>
            <w:tcW w:w="1134" w:type="dxa"/>
          </w:tcPr>
          <w:p w:rsidR="0052205C" w:rsidRDefault="0052205C">
            <w:pPr>
              <w:pStyle w:val="ConsPlusNormal"/>
              <w:jc w:val="center"/>
            </w:pPr>
            <w:r>
              <w:t>82</w:t>
            </w:r>
          </w:p>
        </w:tc>
      </w:tr>
      <w:tr w:rsidR="0052205C">
        <w:tc>
          <w:tcPr>
            <w:tcW w:w="567" w:type="dxa"/>
          </w:tcPr>
          <w:p w:rsidR="0052205C" w:rsidRDefault="0052205C">
            <w:pPr>
              <w:pStyle w:val="ConsPlusNormal"/>
              <w:jc w:val="center"/>
            </w:pPr>
            <w:r>
              <w:t>24.</w:t>
            </w:r>
          </w:p>
        </w:tc>
        <w:tc>
          <w:tcPr>
            <w:tcW w:w="3628" w:type="dxa"/>
          </w:tcPr>
          <w:p w:rsidR="0052205C" w:rsidRDefault="0052205C">
            <w:pPr>
              <w:pStyle w:val="ConsPlusNormal"/>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70,0</w:t>
            </w:r>
          </w:p>
        </w:tc>
        <w:tc>
          <w:tcPr>
            <w:tcW w:w="1134" w:type="dxa"/>
          </w:tcPr>
          <w:p w:rsidR="0052205C" w:rsidRDefault="0052205C">
            <w:pPr>
              <w:pStyle w:val="ConsPlusNormal"/>
              <w:jc w:val="center"/>
            </w:pPr>
            <w:r>
              <w:t>73,0</w:t>
            </w:r>
          </w:p>
        </w:tc>
        <w:tc>
          <w:tcPr>
            <w:tcW w:w="1134" w:type="dxa"/>
          </w:tcPr>
          <w:p w:rsidR="0052205C" w:rsidRDefault="0052205C">
            <w:pPr>
              <w:pStyle w:val="ConsPlusNormal"/>
              <w:jc w:val="center"/>
            </w:pPr>
            <w:r>
              <w:t>75,0</w:t>
            </w:r>
          </w:p>
        </w:tc>
      </w:tr>
      <w:tr w:rsidR="0052205C">
        <w:tc>
          <w:tcPr>
            <w:tcW w:w="567" w:type="dxa"/>
          </w:tcPr>
          <w:p w:rsidR="0052205C" w:rsidRDefault="0052205C">
            <w:pPr>
              <w:pStyle w:val="ConsPlusNormal"/>
              <w:jc w:val="center"/>
            </w:pPr>
            <w:r>
              <w:t>25.</w:t>
            </w:r>
          </w:p>
        </w:tc>
        <w:tc>
          <w:tcPr>
            <w:tcW w:w="3628" w:type="dxa"/>
          </w:tcPr>
          <w:p w:rsidR="0052205C" w:rsidRDefault="0052205C">
            <w:pPr>
              <w:pStyle w:val="ConsPlusNormal"/>
            </w:pPr>
            <w:r>
              <w:t xml:space="preserve">Охват диспансерным наблюдением </w:t>
            </w:r>
            <w:r>
              <w:lastRenderedPageBreak/>
              <w:t>граждан, состоящих на учете в медицинской организации с диагнозом "гипертоническая болезнь", процентов в год</w:t>
            </w:r>
          </w:p>
        </w:tc>
        <w:tc>
          <w:tcPr>
            <w:tcW w:w="1418" w:type="dxa"/>
          </w:tcPr>
          <w:p w:rsidR="0052205C" w:rsidRDefault="0052205C">
            <w:pPr>
              <w:pStyle w:val="ConsPlusNormal"/>
              <w:jc w:val="center"/>
            </w:pPr>
            <w:r>
              <w:lastRenderedPageBreak/>
              <w:t>процентов</w:t>
            </w:r>
          </w:p>
        </w:tc>
        <w:tc>
          <w:tcPr>
            <w:tcW w:w="1134" w:type="dxa"/>
          </w:tcPr>
          <w:p w:rsidR="0052205C" w:rsidRDefault="0052205C">
            <w:pPr>
              <w:pStyle w:val="ConsPlusNormal"/>
              <w:jc w:val="center"/>
            </w:pPr>
            <w:r>
              <w:t>70,0</w:t>
            </w:r>
          </w:p>
        </w:tc>
        <w:tc>
          <w:tcPr>
            <w:tcW w:w="1134" w:type="dxa"/>
          </w:tcPr>
          <w:p w:rsidR="0052205C" w:rsidRDefault="0052205C">
            <w:pPr>
              <w:pStyle w:val="ConsPlusNormal"/>
              <w:jc w:val="center"/>
            </w:pPr>
            <w:r>
              <w:t>73,0</w:t>
            </w:r>
          </w:p>
        </w:tc>
        <w:tc>
          <w:tcPr>
            <w:tcW w:w="1134" w:type="dxa"/>
          </w:tcPr>
          <w:p w:rsidR="0052205C" w:rsidRDefault="0052205C">
            <w:pPr>
              <w:pStyle w:val="ConsPlusNormal"/>
              <w:jc w:val="center"/>
            </w:pPr>
            <w:r>
              <w:t>75,0</w:t>
            </w:r>
          </w:p>
        </w:tc>
      </w:tr>
      <w:tr w:rsidR="0052205C">
        <w:tc>
          <w:tcPr>
            <w:tcW w:w="567" w:type="dxa"/>
          </w:tcPr>
          <w:p w:rsidR="0052205C" w:rsidRDefault="0052205C">
            <w:pPr>
              <w:pStyle w:val="ConsPlusNormal"/>
              <w:jc w:val="center"/>
            </w:pPr>
            <w:r>
              <w:lastRenderedPageBreak/>
              <w:t>26.</w:t>
            </w:r>
          </w:p>
        </w:tc>
        <w:tc>
          <w:tcPr>
            <w:tcW w:w="3628" w:type="dxa"/>
          </w:tcPr>
          <w:p w:rsidR="0052205C" w:rsidRDefault="0052205C">
            <w:pPr>
              <w:pStyle w:val="ConsPlusNormal"/>
            </w:pPr>
            <w:r>
              <w:t>Охват диспансерным наблюдением граждан, состоящих на учете в медицинской организации с диагнозом "сахарный диабет", процентов в год</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70,0</w:t>
            </w:r>
          </w:p>
        </w:tc>
        <w:tc>
          <w:tcPr>
            <w:tcW w:w="1134" w:type="dxa"/>
          </w:tcPr>
          <w:p w:rsidR="0052205C" w:rsidRDefault="0052205C">
            <w:pPr>
              <w:pStyle w:val="ConsPlusNormal"/>
              <w:jc w:val="center"/>
            </w:pPr>
            <w:r>
              <w:t>73,0</w:t>
            </w:r>
          </w:p>
        </w:tc>
        <w:tc>
          <w:tcPr>
            <w:tcW w:w="1134" w:type="dxa"/>
          </w:tcPr>
          <w:p w:rsidR="0052205C" w:rsidRDefault="0052205C">
            <w:pPr>
              <w:pStyle w:val="ConsPlusNormal"/>
              <w:jc w:val="center"/>
            </w:pPr>
            <w:r>
              <w:t>75,0</w:t>
            </w:r>
          </w:p>
        </w:tc>
      </w:tr>
      <w:tr w:rsidR="0052205C">
        <w:tc>
          <w:tcPr>
            <w:tcW w:w="567" w:type="dxa"/>
          </w:tcPr>
          <w:p w:rsidR="0052205C" w:rsidRDefault="0052205C">
            <w:pPr>
              <w:pStyle w:val="ConsPlusNormal"/>
              <w:jc w:val="center"/>
            </w:pPr>
            <w:r>
              <w:t>27.</w:t>
            </w:r>
          </w:p>
        </w:tc>
        <w:tc>
          <w:tcPr>
            <w:tcW w:w="3628" w:type="dxa"/>
          </w:tcPr>
          <w:p w:rsidR="0052205C" w:rsidRDefault="0052205C">
            <w:pPr>
              <w:pStyle w:val="ConsPlusNormal"/>
            </w:pPr>
            <w:r>
              <w:t>Количество пациентов с гепатитом C, получивших противовирусную терапию, на 100 тыс. населения в год</w:t>
            </w:r>
          </w:p>
        </w:tc>
        <w:tc>
          <w:tcPr>
            <w:tcW w:w="1418" w:type="dxa"/>
          </w:tcPr>
          <w:p w:rsidR="0052205C" w:rsidRDefault="0052205C">
            <w:pPr>
              <w:pStyle w:val="ConsPlusNormal"/>
              <w:jc w:val="center"/>
            </w:pPr>
            <w:r>
              <w:t>на 100 тыс. населения в год</w:t>
            </w:r>
          </w:p>
        </w:tc>
        <w:tc>
          <w:tcPr>
            <w:tcW w:w="1134" w:type="dxa"/>
          </w:tcPr>
          <w:p w:rsidR="0052205C" w:rsidRDefault="0052205C">
            <w:pPr>
              <w:pStyle w:val="ConsPlusNormal"/>
              <w:jc w:val="center"/>
            </w:pPr>
            <w:r>
              <w:t>18,8</w:t>
            </w:r>
          </w:p>
        </w:tc>
        <w:tc>
          <w:tcPr>
            <w:tcW w:w="1134" w:type="dxa"/>
          </w:tcPr>
          <w:p w:rsidR="0052205C" w:rsidRDefault="0052205C">
            <w:pPr>
              <w:pStyle w:val="ConsPlusNormal"/>
              <w:jc w:val="center"/>
            </w:pPr>
            <w:r>
              <w:t>18,9</w:t>
            </w:r>
          </w:p>
        </w:tc>
        <w:tc>
          <w:tcPr>
            <w:tcW w:w="1134" w:type="dxa"/>
          </w:tcPr>
          <w:p w:rsidR="0052205C" w:rsidRDefault="0052205C">
            <w:pPr>
              <w:pStyle w:val="ConsPlusNormal"/>
              <w:jc w:val="center"/>
            </w:pPr>
            <w:r>
              <w:t>19,0</w:t>
            </w:r>
          </w:p>
        </w:tc>
      </w:tr>
      <w:tr w:rsidR="0052205C">
        <w:tc>
          <w:tcPr>
            <w:tcW w:w="567" w:type="dxa"/>
          </w:tcPr>
          <w:p w:rsidR="0052205C" w:rsidRDefault="0052205C">
            <w:pPr>
              <w:pStyle w:val="ConsPlusNormal"/>
              <w:jc w:val="center"/>
            </w:pPr>
            <w:r>
              <w:t>28.</w:t>
            </w:r>
          </w:p>
        </w:tc>
        <w:tc>
          <w:tcPr>
            <w:tcW w:w="3628" w:type="dxa"/>
          </w:tcPr>
          <w:p w:rsidR="0052205C" w:rsidRDefault="0052205C">
            <w:pPr>
              <w:pStyle w:val="ConsPlusNormal"/>
            </w:pPr>
            <w:r>
              <w:t>Доля ветеранов боевых действий, получивших паллиативную медицинскую помощь и (или) лечебное (энтеральное) питание, из числа нуждающихся;</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90</w:t>
            </w:r>
          </w:p>
        </w:tc>
        <w:tc>
          <w:tcPr>
            <w:tcW w:w="1134" w:type="dxa"/>
          </w:tcPr>
          <w:p w:rsidR="0052205C" w:rsidRDefault="0052205C">
            <w:pPr>
              <w:pStyle w:val="ConsPlusNormal"/>
              <w:jc w:val="center"/>
            </w:pPr>
            <w:r>
              <w:t>94</w:t>
            </w:r>
          </w:p>
        </w:tc>
        <w:tc>
          <w:tcPr>
            <w:tcW w:w="1134" w:type="dxa"/>
          </w:tcPr>
          <w:p w:rsidR="0052205C" w:rsidRDefault="0052205C">
            <w:pPr>
              <w:pStyle w:val="ConsPlusNormal"/>
              <w:jc w:val="center"/>
            </w:pPr>
            <w:r>
              <w:t>96</w:t>
            </w:r>
          </w:p>
        </w:tc>
      </w:tr>
      <w:tr w:rsidR="0052205C">
        <w:tc>
          <w:tcPr>
            <w:tcW w:w="567" w:type="dxa"/>
          </w:tcPr>
          <w:p w:rsidR="0052205C" w:rsidRDefault="0052205C">
            <w:pPr>
              <w:pStyle w:val="ConsPlusNormal"/>
              <w:jc w:val="center"/>
            </w:pPr>
            <w:r>
              <w:t>29.</w:t>
            </w:r>
          </w:p>
        </w:tc>
        <w:tc>
          <w:tcPr>
            <w:tcW w:w="3628" w:type="dxa"/>
          </w:tcPr>
          <w:p w:rsidR="0052205C" w:rsidRDefault="0052205C">
            <w:pPr>
              <w:pStyle w:val="ConsPlusNormal"/>
            </w:pPr>
            <w:proofErr w:type="gramStart"/>
            <w:r>
              <w:t>Доля пациентов, прооперированных в течение 2 дней после поступления в стационар по поводу перелома шейки бедра, от прооперированных по поводу указанного диагноза</w:t>
            </w:r>
            <w:proofErr w:type="gramEnd"/>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3,8</w:t>
            </w:r>
          </w:p>
        </w:tc>
        <w:tc>
          <w:tcPr>
            <w:tcW w:w="1134" w:type="dxa"/>
          </w:tcPr>
          <w:p w:rsidR="0052205C" w:rsidRDefault="0052205C">
            <w:pPr>
              <w:pStyle w:val="ConsPlusNormal"/>
              <w:jc w:val="center"/>
            </w:pPr>
            <w:r>
              <w:t>4,0</w:t>
            </w:r>
          </w:p>
        </w:tc>
        <w:tc>
          <w:tcPr>
            <w:tcW w:w="1134" w:type="dxa"/>
          </w:tcPr>
          <w:p w:rsidR="0052205C" w:rsidRDefault="0052205C">
            <w:pPr>
              <w:pStyle w:val="ConsPlusNormal"/>
              <w:jc w:val="center"/>
            </w:pPr>
            <w:r>
              <w:t>4,2</w:t>
            </w:r>
          </w:p>
        </w:tc>
      </w:tr>
    </w:tbl>
    <w:p w:rsidR="0052205C" w:rsidRDefault="0052205C">
      <w:pPr>
        <w:pStyle w:val="ConsPlusNormal"/>
        <w:jc w:val="both"/>
      </w:pPr>
    </w:p>
    <w:p w:rsidR="0052205C" w:rsidRDefault="0052205C">
      <w:pPr>
        <w:pStyle w:val="ConsPlusNormal"/>
        <w:jc w:val="right"/>
        <w:outlineLvl w:val="2"/>
      </w:pPr>
      <w:bookmarkStart w:id="5" w:name="P1096"/>
      <w:bookmarkEnd w:id="5"/>
      <w:r>
        <w:t>Таблица N 2</w:t>
      </w:r>
    </w:p>
    <w:p w:rsidR="0052205C" w:rsidRDefault="0052205C">
      <w:pPr>
        <w:pStyle w:val="ConsPlusNormal"/>
        <w:jc w:val="center"/>
      </w:pPr>
    </w:p>
    <w:p w:rsidR="0052205C" w:rsidRDefault="0052205C">
      <w:pPr>
        <w:pStyle w:val="ConsPlusNormal"/>
        <w:jc w:val="center"/>
      </w:pPr>
      <w:proofErr w:type="gramStart"/>
      <w:r>
        <w:t xml:space="preserve">(в ред. </w:t>
      </w:r>
      <w:hyperlink r:id="rId131">
        <w:r>
          <w:rPr>
            <w:color w:val="0000FF"/>
          </w:rPr>
          <w:t>Постановления</w:t>
        </w:r>
      </w:hyperlink>
      <w:r>
        <w:t xml:space="preserve"> Правительства КБР</w:t>
      </w:r>
      <w:proofErr w:type="gramEnd"/>
    </w:p>
    <w:p w:rsidR="0052205C" w:rsidRDefault="0052205C">
      <w:pPr>
        <w:pStyle w:val="ConsPlusNormal"/>
        <w:jc w:val="center"/>
      </w:pPr>
      <w:r>
        <w:t>от 24.05.2024 N 81-ПП)</w:t>
      </w:r>
    </w:p>
    <w:p w:rsidR="0052205C" w:rsidRDefault="005220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628"/>
        <w:gridCol w:w="1418"/>
        <w:gridCol w:w="1134"/>
        <w:gridCol w:w="1134"/>
        <w:gridCol w:w="1134"/>
      </w:tblGrid>
      <w:tr w:rsidR="0052205C">
        <w:tc>
          <w:tcPr>
            <w:tcW w:w="9072" w:type="dxa"/>
            <w:gridSpan w:val="6"/>
          </w:tcPr>
          <w:p w:rsidR="0052205C" w:rsidRDefault="0052205C">
            <w:pPr>
              <w:pStyle w:val="ConsPlusNormal"/>
              <w:jc w:val="center"/>
            </w:pPr>
            <w:r>
              <w:t>Критерии доступности медицинской помощи</w:t>
            </w:r>
          </w:p>
        </w:tc>
      </w:tr>
      <w:tr w:rsidR="0052205C">
        <w:tc>
          <w:tcPr>
            <w:tcW w:w="624" w:type="dxa"/>
            <w:vMerge w:val="restart"/>
          </w:tcPr>
          <w:p w:rsidR="0052205C" w:rsidRDefault="0052205C">
            <w:pPr>
              <w:pStyle w:val="ConsPlusNormal"/>
              <w:jc w:val="center"/>
            </w:pPr>
            <w:r>
              <w:t>N</w:t>
            </w:r>
          </w:p>
          <w:p w:rsidR="0052205C" w:rsidRDefault="0052205C">
            <w:pPr>
              <w:pStyle w:val="ConsPlusNormal"/>
              <w:jc w:val="center"/>
            </w:pPr>
            <w:proofErr w:type="gramStart"/>
            <w:r>
              <w:t>п</w:t>
            </w:r>
            <w:proofErr w:type="gramEnd"/>
            <w:r>
              <w:t>/п</w:t>
            </w:r>
          </w:p>
        </w:tc>
        <w:tc>
          <w:tcPr>
            <w:tcW w:w="3628" w:type="dxa"/>
            <w:vMerge w:val="restart"/>
          </w:tcPr>
          <w:p w:rsidR="0052205C" w:rsidRDefault="0052205C">
            <w:pPr>
              <w:pStyle w:val="ConsPlusNormal"/>
              <w:jc w:val="center"/>
            </w:pPr>
            <w:r>
              <w:t>Наименование критерия доступности медицинской помощи</w:t>
            </w:r>
          </w:p>
        </w:tc>
        <w:tc>
          <w:tcPr>
            <w:tcW w:w="1418" w:type="dxa"/>
            <w:vMerge w:val="restart"/>
          </w:tcPr>
          <w:p w:rsidR="0052205C" w:rsidRDefault="0052205C">
            <w:pPr>
              <w:pStyle w:val="ConsPlusNormal"/>
              <w:jc w:val="center"/>
            </w:pPr>
            <w:r>
              <w:t>Единица измерения</w:t>
            </w:r>
          </w:p>
        </w:tc>
        <w:tc>
          <w:tcPr>
            <w:tcW w:w="3402" w:type="dxa"/>
            <w:gridSpan w:val="3"/>
          </w:tcPr>
          <w:p w:rsidR="0052205C" w:rsidRDefault="0052205C">
            <w:pPr>
              <w:pStyle w:val="ConsPlusNormal"/>
              <w:jc w:val="center"/>
            </w:pPr>
            <w:r>
              <w:t>Целевые значения критериев доступности медицинской помощи</w:t>
            </w:r>
          </w:p>
        </w:tc>
      </w:tr>
      <w:tr w:rsidR="0052205C">
        <w:tc>
          <w:tcPr>
            <w:tcW w:w="624" w:type="dxa"/>
            <w:vMerge/>
          </w:tcPr>
          <w:p w:rsidR="0052205C" w:rsidRDefault="0052205C">
            <w:pPr>
              <w:pStyle w:val="ConsPlusNormal"/>
            </w:pPr>
          </w:p>
        </w:tc>
        <w:tc>
          <w:tcPr>
            <w:tcW w:w="3628" w:type="dxa"/>
            <w:vMerge/>
          </w:tcPr>
          <w:p w:rsidR="0052205C" w:rsidRDefault="0052205C">
            <w:pPr>
              <w:pStyle w:val="ConsPlusNormal"/>
            </w:pPr>
          </w:p>
        </w:tc>
        <w:tc>
          <w:tcPr>
            <w:tcW w:w="1418" w:type="dxa"/>
            <w:vMerge/>
          </w:tcPr>
          <w:p w:rsidR="0052205C" w:rsidRDefault="0052205C">
            <w:pPr>
              <w:pStyle w:val="ConsPlusNormal"/>
            </w:pPr>
          </w:p>
        </w:tc>
        <w:tc>
          <w:tcPr>
            <w:tcW w:w="1134" w:type="dxa"/>
          </w:tcPr>
          <w:p w:rsidR="0052205C" w:rsidRDefault="0052205C">
            <w:pPr>
              <w:pStyle w:val="ConsPlusNormal"/>
              <w:jc w:val="center"/>
            </w:pPr>
            <w:r>
              <w:t>2024 год</w:t>
            </w:r>
          </w:p>
        </w:tc>
        <w:tc>
          <w:tcPr>
            <w:tcW w:w="1134" w:type="dxa"/>
          </w:tcPr>
          <w:p w:rsidR="0052205C" w:rsidRDefault="0052205C">
            <w:pPr>
              <w:pStyle w:val="ConsPlusNormal"/>
              <w:jc w:val="center"/>
            </w:pPr>
            <w:r>
              <w:t>2025 год</w:t>
            </w:r>
          </w:p>
        </w:tc>
        <w:tc>
          <w:tcPr>
            <w:tcW w:w="1134" w:type="dxa"/>
          </w:tcPr>
          <w:p w:rsidR="0052205C" w:rsidRDefault="0052205C">
            <w:pPr>
              <w:pStyle w:val="ConsPlusNormal"/>
              <w:jc w:val="center"/>
            </w:pPr>
            <w:r>
              <w:t>2026 год</w:t>
            </w:r>
          </w:p>
        </w:tc>
      </w:tr>
      <w:tr w:rsidR="0052205C">
        <w:tc>
          <w:tcPr>
            <w:tcW w:w="624" w:type="dxa"/>
          </w:tcPr>
          <w:p w:rsidR="0052205C" w:rsidRDefault="0052205C">
            <w:pPr>
              <w:pStyle w:val="ConsPlusNormal"/>
              <w:jc w:val="center"/>
            </w:pPr>
            <w:r>
              <w:t>1.</w:t>
            </w:r>
          </w:p>
        </w:tc>
        <w:tc>
          <w:tcPr>
            <w:tcW w:w="3628" w:type="dxa"/>
          </w:tcPr>
          <w:p w:rsidR="0052205C" w:rsidRDefault="0052205C">
            <w:pPr>
              <w:pStyle w:val="ConsPlusNormal"/>
            </w:pPr>
            <w:r>
              <w:t>Удовлетворенность населения доступностью медицинской помощи, в том числе:</w:t>
            </w:r>
          </w:p>
        </w:tc>
        <w:tc>
          <w:tcPr>
            <w:tcW w:w="1418" w:type="dxa"/>
            <w:vMerge w:val="restart"/>
          </w:tcPr>
          <w:p w:rsidR="0052205C" w:rsidRDefault="0052205C">
            <w:pPr>
              <w:pStyle w:val="ConsPlusNormal"/>
              <w:jc w:val="center"/>
            </w:pPr>
            <w:r>
              <w:t>процентов числа опрошенных</w:t>
            </w:r>
          </w:p>
        </w:tc>
        <w:tc>
          <w:tcPr>
            <w:tcW w:w="1134" w:type="dxa"/>
          </w:tcPr>
          <w:p w:rsidR="0052205C" w:rsidRDefault="0052205C">
            <w:pPr>
              <w:pStyle w:val="ConsPlusNormal"/>
              <w:jc w:val="center"/>
            </w:pPr>
            <w:r>
              <w:t>69,0</w:t>
            </w:r>
          </w:p>
        </w:tc>
        <w:tc>
          <w:tcPr>
            <w:tcW w:w="1134" w:type="dxa"/>
          </w:tcPr>
          <w:p w:rsidR="0052205C" w:rsidRDefault="0052205C">
            <w:pPr>
              <w:pStyle w:val="ConsPlusNormal"/>
              <w:jc w:val="center"/>
            </w:pPr>
            <w:r>
              <w:t>70,0</w:t>
            </w:r>
          </w:p>
        </w:tc>
        <w:tc>
          <w:tcPr>
            <w:tcW w:w="1134" w:type="dxa"/>
          </w:tcPr>
          <w:p w:rsidR="0052205C" w:rsidRDefault="0052205C">
            <w:pPr>
              <w:pStyle w:val="ConsPlusNormal"/>
              <w:jc w:val="center"/>
            </w:pPr>
            <w:r>
              <w:t>70,0</w:t>
            </w:r>
          </w:p>
        </w:tc>
      </w:tr>
      <w:tr w:rsidR="0052205C">
        <w:tc>
          <w:tcPr>
            <w:tcW w:w="624" w:type="dxa"/>
          </w:tcPr>
          <w:p w:rsidR="0052205C" w:rsidRDefault="0052205C">
            <w:pPr>
              <w:pStyle w:val="ConsPlusNormal"/>
              <w:jc w:val="center"/>
            </w:pPr>
            <w:r>
              <w:t>1.1.</w:t>
            </w:r>
          </w:p>
        </w:tc>
        <w:tc>
          <w:tcPr>
            <w:tcW w:w="3628" w:type="dxa"/>
          </w:tcPr>
          <w:p w:rsidR="0052205C" w:rsidRDefault="0052205C">
            <w:pPr>
              <w:pStyle w:val="ConsPlusNormal"/>
            </w:pPr>
            <w:r>
              <w:t>Удовлетворенность городского населения доступностью медицинской помощи</w:t>
            </w:r>
          </w:p>
        </w:tc>
        <w:tc>
          <w:tcPr>
            <w:tcW w:w="1418" w:type="dxa"/>
            <w:vMerge/>
          </w:tcPr>
          <w:p w:rsidR="0052205C" w:rsidRDefault="0052205C">
            <w:pPr>
              <w:pStyle w:val="ConsPlusNormal"/>
            </w:pPr>
          </w:p>
        </w:tc>
        <w:tc>
          <w:tcPr>
            <w:tcW w:w="1134" w:type="dxa"/>
          </w:tcPr>
          <w:p w:rsidR="0052205C" w:rsidRDefault="0052205C">
            <w:pPr>
              <w:pStyle w:val="ConsPlusNormal"/>
              <w:jc w:val="center"/>
            </w:pPr>
            <w:r>
              <w:t>71,2</w:t>
            </w:r>
          </w:p>
        </w:tc>
        <w:tc>
          <w:tcPr>
            <w:tcW w:w="1134" w:type="dxa"/>
          </w:tcPr>
          <w:p w:rsidR="0052205C" w:rsidRDefault="0052205C">
            <w:pPr>
              <w:pStyle w:val="ConsPlusNormal"/>
              <w:jc w:val="center"/>
            </w:pPr>
            <w:r>
              <w:t>72,1</w:t>
            </w:r>
          </w:p>
        </w:tc>
        <w:tc>
          <w:tcPr>
            <w:tcW w:w="1134" w:type="dxa"/>
          </w:tcPr>
          <w:p w:rsidR="0052205C" w:rsidRDefault="0052205C">
            <w:pPr>
              <w:pStyle w:val="ConsPlusNormal"/>
              <w:jc w:val="center"/>
            </w:pPr>
            <w:r>
              <w:t>72,1</w:t>
            </w:r>
          </w:p>
        </w:tc>
      </w:tr>
      <w:tr w:rsidR="0052205C">
        <w:tc>
          <w:tcPr>
            <w:tcW w:w="624" w:type="dxa"/>
          </w:tcPr>
          <w:p w:rsidR="0052205C" w:rsidRDefault="0052205C">
            <w:pPr>
              <w:pStyle w:val="ConsPlusNormal"/>
              <w:jc w:val="center"/>
            </w:pPr>
            <w:r>
              <w:t>1.2.</w:t>
            </w:r>
          </w:p>
        </w:tc>
        <w:tc>
          <w:tcPr>
            <w:tcW w:w="3628" w:type="dxa"/>
          </w:tcPr>
          <w:p w:rsidR="0052205C" w:rsidRDefault="0052205C">
            <w:pPr>
              <w:pStyle w:val="ConsPlusNormal"/>
            </w:pPr>
            <w:r>
              <w:t>Удовлетворенность сельского населения доступностью медицинской помощи</w:t>
            </w:r>
          </w:p>
        </w:tc>
        <w:tc>
          <w:tcPr>
            <w:tcW w:w="1418" w:type="dxa"/>
            <w:vMerge/>
          </w:tcPr>
          <w:p w:rsidR="0052205C" w:rsidRDefault="0052205C">
            <w:pPr>
              <w:pStyle w:val="ConsPlusNormal"/>
            </w:pPr>
          </w:p>
        </w:tc>
        <w:tc>
          <w:tcPr>
            <w:tcW w:w="1134" w:type="dxa"/>
          </w:tcPr>
          <w:p w:rsidR="0052205C" w:rsidRDefault="0052205C">
            <w:pPr>
              <w:pStyle w:val="ConsPlusNormal"/>
              <w:jc w:val="center"/>
            </w:pPr>
            <w:r>
              <w:t>66,8</w:t>
            </w:r>
          </w:p>
        </w:tc>
        <w:tc>
          <w:tcPr>
            <w:tcW w:w="1134" w:type="dxa"/>
          </w:tcPr>
          <w:p w:rsidR="0052205C" w:rsidRDefault="0052205C">
            <w:pPr>
              <w:pStyle w:val="ConsPlusNormal"/>
              <w:jc w:val="center"/>
            </w:pPr>
            <w:r>
              <w:t>67,8</w:t>
            </w:r>
          </w:p>
        </w:tc>
        <w:tc>
          <w:tcPr>
            <w:tcW w:w="1134" w:type="dxa"/>
          </w:tcPr>
          <w:p w:rsidR="0052205C" w:rsidRDefault="0052205C">
            <w:pPr>
              <w:pStyle w:val="ConsPlusNormal"/>
              <w:jc w:val="center"/>
            </w:pPr>
            <w:r>
              <w:t>67,8</w:t>
            </w:r>
          </w:p>
        </w:tc>
      </w:tr>
      <w:tr w:rsidR="0052205C">
        <w:tc>
          <w:tcPr>
            <w:tcW w:w="624" w:type="dxa"/>
          </w:tcPr>
          <w:p w:rsidR="0052205C" w:rsidRDefault="0052205C">
            <w:pPr>
              <w:pStyle w:val="ConsPlusNormal"/>
              <w:jc w:val="center"/>
            </w:pPr>
            <w:r>
              <w:t>2.</w:t>
            </w:r>
          </w:p>
        </w:tc>
        <w:tc>
          <w:tcPr>
            <w:tcW w:w="3628" w:type="dxa"/>
          </w:tcPr>
          <w:p w:rsidR="0052205C" w:rsidRDefault="0052205C">
            <w:pPr>
              <w:pStyle w:val="ConsPlusNormal"/>
            </w:pPr>
            <w:r>
              <w:t xml:space="preserve">Доля расходов на оказание </w:t>
            </w:r>
            <w:r>
              <w:lastRenderedPageBreak/>
              <w:t>медицинской помощи в условиях дневных стационаров в общих расходах на Территориальную программу</w:t>
            </w:r>
          </w:p>
        </w:tc>
        <w:tc>
          <w:tcPr>
            <w:tcW w:w="1418" w:type="dxa"/>
          </w:tcPr>
          <w:p w:rsidR="0052205C" w:rsidRDefault="0052205C">
            <w:pPr>
              <w:pStyle w:val="ConsPlusNormal"/>
              <w:jc w:val="center"/>
            </w:pPr>
            <w:r>
              <w:lastRenderedPageBreak/>
              <w:t>процентов</w:t>
            </w:r>
          </w:p>
        </w:tc>
        <w:tc>
          <w:tcPr>
            <w:tcW w:w="1134" w:type="dxa"/>
          </w:tcPr>
          <w:p w:rsidR="0052205C" w:rsidRDefault="0052205C">
            <w:pPr>
              <w:pStyle w:val="ConsPlusNormal"/>
              <w:jc w:val="center"/>
            </w:pPr>
            <w:r>
              <w:t>7,0</w:t>
            </w:r>
          </w:p>
        </w:tc>
        <w:tc>
          <w:tcPr>
            <w:tcW w:w="1134" w:type="dxa"/>
          </w:tcPr>
          <w:p w:rsidR="0052205C" w:rsidRDefault="0052205C">
            <w:pPr>
              <w:pStyle w:val="ConsPlusNormal"/>
              <w:jc w:val="center"/>
            </w:pPr>
            <w:r>
              <w:t>7,3</w:t>
            </w:r>
          </w:p>
        </w:tc>
        <w:tc>
          <w:tcPr>
            <w:tcW w:w="1134" w:type="dxa"/>
          </w:tcPr>
          <w:p w:rsidR="0052205C" w:rsidRDefault="0052205C">
            <w:pPr>
              <w:pStyle w:val="ConsPlusNormal"/>
              <w:jc w:val="center"/>
            </w:pPr>
            <w:r>
              <w:t>7,5</w:t>
            </w:r>
          </w:p>
        </w:tc>
      </w:tr>
      <w:tr w:rsidR="0052205C">
        <w:tc>
          <w:tcPr>
            <w:tcW w:w="624" w:type="dxa"/>
          </w:tcPr>
          <w:p w:rsidR="0052205C" w:rsidRDefault="0052205C">
            <w:pPr>
              <w:pStyle w:val="ConsPlusNormal"/>
              <w:jc w:val="center"/>
            </w:pPr>
            <w:r>
              <w:lastRenderedPageBreak/>
              <w:t>3.</w:t>
            </w:r>
          </w:p>
        </w:tc>
        <w:tc>
          <w:tcPr>
            <w:tcW w:w="3628" w:type="dxa"/>
          </w:tcPr>
          <w:p w:rsidR="0052205C" w:rsidRDefault="0052205C">
            <w:pPr>
              <w:pStyle w:val="ConsPlusNormal"/>
            </w:pPr>
            <w:r>
              <w:t xml:space="preserve">Доля расходов </w:t>
            </w:r>
            <w:proofErr w:type="gramStart"/>
            <w:r>
              <w:t>на оказание медицинской помощи в амбулаторных условиях в неотложной форме в общих расходах на Территориальную программу</w:t>
            </w:r>
            <w:proofErr w:type="gramEnd"/>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3,0</w:t>
            </w:r>
          </w:p>
        </w:tc>
        <w:tc>
          <w:tcPr>
            <w:tcW w:w="1134" w:type="dxa"/>
          </w:tcPr>
          <w:p w:rsidR="0052205C" w:rsidRDefault="0052205C">
            <w:pPr>
              <w:pStyle w:val="ConsPlusNormal"/>
              <w:jc w:val="center"/>
            </w:pPr>
            <w:r>
              <w:t>3,1</w:t>
            </w:r>
          </w:p>
        </w:tc>
        <w:tc>
          <w:tcPr>
            <w:tcW w:w="1134" w:type="dxa"/>
          </w:tcPr>
          <w:p w:rsidR="0052205C" w:rsidRDefault="0052205C">
            <w:pPr>
              <w:pStyle w:val="ConsPlusNormal"/>
              <w:jc w:val="center"/>
            </w:pPr>
            <w:r>
              <w:t>3,2</w:t>
            </w:r>
          </w:p>
        </w:tc>
      </w:tr>
      <w:tr w:rsidR="0052205C">
        <w:tc>
          <w:tcPr>
            <w:tcW w:w="624" w:type="dxa"/>
          </w:tcPr>
          <w:p w:rsidR="0052205C" w:rsidRDefault="0052205C">
            <w:pPr>
              <w:pStyle w:val="ConsPlusNormal"/>
              <w:jc w:val="center"/>
            </w:pPr>
            <w:r>
              <w:t>4.</w:t>
            </w:r>
          </w:p>
        </w:tc>
        <w:tc>
          <w:tcPr>
            <w:tcW w:w="3628" w:type="dxa"/>
          </w:tcPr>
          <w:p w:rsidR="0052205C" w:rsidRDefault="0052205C">
            <w:pPr>
              <w:pStyle w:val="ConsPlusNormal"/>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3,2</w:t>
            </w:r>
          </w:p>
        </w:tc>
        <w:tc>
          <w:tcPr>
            <w:tcW w:w="1134" w:type="dxa"/>
          </w:tcPr>
          <w:p w:rsidR="0052205C" w:rsidRDefault="0052205C">
            <w:pPr>
              <w:pStyle w:val="ConsPlusNormal"/>
              <w:jc w:val="center"/>
            </w:pPr>
            <w:r>
              <w:t>3,2</w:t>
            </w:r>
          </w:p>
        </w:tc>
        <w:tc>
          <w:tcPr>
            <w:tcW w:w="1134" w:type="dxa"/>
          </w:tcPr>
          <w:p w:rsidR="0052205C" w:rsidRDefault="0052205C">
            <w:pPr>
              <w:pStyle w:val="ConsPlusNormal"/>
              <w:jc w:val="center"/>
            </w:pPr>
            <w:r>
              <w:t>3,2</w:t>
            </w:r>
          </w:p>
        </w:tc>
      </w:tr>
      <w:tr w:rsidR="0052205C">
        <w:tc>
          <w:tcPr>
            <w:tcW w:w="624" w:type="dxa"/>
          </w:tcPr>
          <w:p w:rsidR="0052205C" w:rsidRDefault="0052205C">
            <w:pPr>
              <w:pStyle w:val="ConsPlusNormal"/>
              <w:jc w:val="center"/>
            </w:pPr>
            <w:r>
              <w:t>5.</w:t>
            </w:r>
          </w:p>
        </w:tc>
        <w:tc>
          <w:tcPr>
            <w:tcW w:w="3628" w:type="dxa"/>
          </w:tcPr>
          <w:p w:rsidR="0052205C" w:rsidRDefault="0052205C">
            <w:pPr>
              <w:pStyle w:val="ConsPlusNormal"/>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35</w:t>
            </w:r>
          </w:p>
        </w:tc>
        <w:tc>
          <w:tcPr>
            <w:tcW w:w="1134" w:type="dxa"/>
          </w:tcPr>
          <w:p w:rsidR="0052205C" w:rsidRDefault="0052205C">
            <w:pPr>
              <w:pStyle w:val="ConsPlusNormal"/>
              <w:jc w:val="center"/>
            </w:pPr>
            <w:r>
              <w:t>37,5</w:t>
            </w:r>
          </w:p>
        </w:tc>
        <w:tc>
          <w:tcPr>
            <w:tcW w:w="1134" w:type="dxa"/>
          </w:tcPr>
          <w:p w:rsidR="0052205C" w:rsidRDefault="0052205C">
            <w:pPr>
              <w:pStyle w:val="ConsPlusNormal"/>
              <w:jc w:val="center"/>
            </w:pPr>
            <w:r>
              <w:t>39,0</w:t>
            </w:r>
          </w:p>
        </w:tc>
      </w:tr>
      <w:tr w:rsidR="0052205C">
        <w:tc>
          <w:tcPr>
            <w:tcW w:w="624" w:type="dxa"/>
          </w:tcPr>
          <w:p w:rsidR="0052205C" w:rsidRDefault="0052205C">
            <w:pPr>
              <w:pStyle w:val="ConsPlusNormal"/>
              <w:jc w:val="center"/>
            </w:pPr>
            <w:r>
              <w:t>6.</w:t>
            </w:r>
          </w:p>
        </w:tc>
        <w:tc>
          <w:tcPr>
            <w:tcW w:w="3628" w:type="dxa"/>
          </w:tcPr>
          <w:p w:rsidR="0052205C" w:rsidRDefault="0052205C">
            <w:pPr>
              <w:pStyle w:val="ConsPlusNormal"/>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418" w:type="dxa"/>
          </w:tcPr>
          <w:p w:rsidR="0052205C" w:rsidRDefault="0052205C">
            <w:pPr>
              <w:pStyle w:val="ConsPlusNormal"/>
              <w:jc w:val="center"/>
            </w:pPr>
            <w:r>
              <w:t>человек</w:t>
            </w:r>
          </w:p>
        </w:tc>
        <w:tc>
          <w:tcPr>
            <w:tcW w:w="1134" w:type="dxa"/>
          </w:tcPr>
          <w:p w:rsidR="0052205C" w:rsidRDefault="0052205C">
            <w:pPr>
              <w:pStyle w:val="ConsPlusNormal"/>
              <w:jc w:val="center"/>
            </w:pPr>
            <w:r>
              <w:t>14</w:t>
            </w:r>
          </w:p>
        </w:tc>
        <w:tc>
          <w:tcPr>
            <w:tcW w:w="1134" w:type="dxa"/>
          </w:tcPr>
          <w:p w:rsidR="0052205C" w:rsidRDefault="0052205C">
            <w:pPr>
              <w:pStyle w:val="ConsPlusNormal"/>
              <w:jc w:val="center"/>
            </w:pPr>
            <w:r>
              <w:t>14</w:t>
            </w:r>
          </w:p>
        </w:tc>
        <w:tc>
          <w:tcPr>
            <w:tcW w:w="1134" w:type="dxa"/>
          </w:tcPr>
          <w:p w:rsidR="0052205C" w:rsidRDefault="0052205C">
            <w:pPr>
              <w:pStyle w:val="ConsPlusNormal"/>
              <w:jc w:val="center"/>
            </w:pPr>
            <w:r>
              <w:t>14</w:t>
            </w:r>
          </w:p>
        </w:tc>
      </w:tr>
      <w:tr w:rsidR="0052205C">
        <w:tc>
          <w:tcPr>
            <w:tcW w:w="624" w:type="dxa"/>
          </w:tcPr>
          <w:p w:rsidR="0052205C" w:rsidRDefault="0052205C">
            <w:pPr>
              <w:pStyle w:val="ConsPlusNormal"/>
              <w:jc w:val="center"/>
            </w:pPr>
            <w:r>
              <w:t>7.</w:t>
            </w:r>
          </w:p>
        </w:tc>
        <w:tc>
          <w:tcPr>
            <w:tcW w:w="3628" w:type="dxa"/>
          </w:tcPr>
          <w:p w:rsidR="0052205C" w:rsidRDefault="0052205C">
            <w:pPr>
              <w:pStyle w:val="ConsPlusNormal"/>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418" w:type="dxa"/>
          </w:tcPr>
          <w:p w:rsidR="0052205C" w:rsidRDefault="0052205C">
            <w:pPr>
              <w:pStyle w:val="ConsPlusNormal"/>
              <w:jc w:val="center"/>
            </w:pPr>
            <w:r>
              <w:t>человек</w:t>
            </w:r>
          </w:p>
        </w:tc>
        <w:tc>
          <w:tcPr>
            <w:tcW w:w="1134" w:type="dxa"/>
          </w:tcPr>
          <w:p w:rsidR="0052205C" w:rsidRDefault="0052205C">
            <w:pPr>
              <w:pStyle w:val="ConsPlusNormal"/>
              <w:jc w:val="center"/>
            </w:pPr>
            <w:r>
              <w:t>2</w:t>
            </w:r>
          </w:p>
        </w:tc>
        <w:tc>
          <w:tcPr>
            <w:tcW w:w="1134" w:type="dxa"/>
          </w:tcPr>
          <w:p w:rsidR="0052205C" w:rsidRDefault="0052205C">
            <w:pPr>
              <w:pStyle w:val="ConsPlusNormal"/>
              <w:jc w:val="center"/>
            </w:pPr>
            <w:r>
              <w:t>2</w:t>
            </w:r>
          </w:p>
        </w:tc>
        <w:tc>
          <w:tcPr>
            <w:tcW w:w="1134" w:type="dxa"/>
          </w:tcPr>
          <w:p w:rsidR="0052205C" w:rsidRDefault="0052205C">
            <w:pPr>
              <w:pStyle w:val="ConsPlusNormal"/>
              <w:jc w:val="center"/>
            </w:pPr>
            <w:r>
              <w:t>2</w:t>
            </w:r>
          </w:p>
        </w:tc>
      </w:tr>
      <w:tr w:rsidR="0052205C">
        <w:tc>
          <w:tcPr>
            <w:tcW w:w="624" w:type="dxa"/>
          </w:tcPr>
          <w:p w:rsidR="0052205C" w:rsidRDefault="0052205C">
            <w:pPr>
              <w:pStyle w:val="ConsPlusNormal"/>
              <w:jc w:val="center"/>
            </w:pPr>
            <w:r>
              <w:lastRenderedPageBreak/>
              <w:t>8.</w:t>
            </w:r>
          </w:p>
        </w:tc>
        <w:tc>
          <w:tcPr>
            <w:tcW w:w="3628" w:type="dxa"/>
          </w:tcPr>
          <w:p w:rsidR="0052205C" w:rsidRDefault="0052205C">
            <w:pPr>
              <w:pStyle w:val="ConsPlusNormal"/>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41,2</w:t>
            </w:r>
          </w:p>
        </w:tc>
        <w:tc>
          <w:tcPr>
            <w:tcW w:w="1134" w:type="dxa"/>
          </w:tcPr>
          <w:p w:rsidR="0052205C" w:rsidRDefault="0052205C">
            <w:pPr>
              <w:pStyle w:val="ConsPlusNormal"/>
              <w:jc w:val="center"/>
            </w:pPr>
            <w:r>
              <w:t>41,6</w:t>
            </w:r>
          </w:p>
        </w:tc>
        <w:tc>
          <w:tcPr>
            <w:tcW w:w="1134" w:type="dxa"/>
          </w:tcPr>
          <w:p w:rsidR="0052205C" w:rsidRDefault="0052205C">
            <w:pPr>
              <w:pStyle w:val="ConsPlusNormal"/>
              <w:jc w:val="center"/>
            </w:pPr>
            <w:r>
              <w:t>42</w:t>
            </w:r>
          </w:p>
        </w:tc>
      </w:tr>
      <w:tr w:rsidR="0052205C">
        <w:tc>
          <w:tcPr>
            <w:tcW w:w="624" w:type="dxa"/>
          </w:tcPr>
          <w:p w:rsidR="0052205C" w:rsidRDefault="0052205C">
            <w:pPr>
              <w:pStyle w:val="ConsPlusNormal"/>
              <w:jc w:val="center"/>
            </w:pPr>
            <w:r>
              <w:t>9.</w:t>
            </w:r>
          </w:p>
        </w:tc>
        <w:tc>
          <w:tcPr>
            <w:tcW w:w="3628" w:type="dxa"/>
          </w:tcPr>
          <w:p w:rsidR="0052205C" w:rsidRDefault="0052205C">
            <w:pPr>
              <w:pStyle w:val="ConsPlusNormal"/>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95</w:t>
            </w:r>
          </w:p>
        </w:tc>
        <w:tc>
          <w:tcPr>
            <w:tcW w:w="1134" w:type="dxa"/>
          </w:tcPr>
          <w:p w:rsidR="0052205C" w:rsidRDefault="0052205C">
            <w:pPr>
              <w:pStyle w:val="ConsPlusNormal"/>
              <w:jc w:val="center"/>
            </w:pPr>
            <w:r>
              <w:t>96</w:t>
            </w:r>
          </w:p>
        </w:tc>
        <w:tc>
          <w:tcPr>
            <w:tcW w:w="1134" w:type="dxa"/>
          </w:tcPr>
          <w:p w:rsidR="0052205C" w:rsidRDefault="0052205C">
            <w:pPr>
              <w:pStyle w:val="ConsPlusNormal"/>
              <w:jc w:val="center"/>
            </w:pPr>
            <w:r>
              <w:t>97</w:t>
            </w:r>
          </w:p>
        </w:tc>
      </w:tr>
      <w:tr w:rsidR="0052205C">
        <w:tc>
          <w:tcPr>
            <w:tcW w:w="624" w:type="dxa"/>
          </w:tcPr>
          <w:p w:rsidR="0052205C" w:rsidRDefault="0052205C">
            <w:pPr>
              <w:pStyle w:val="ConsPlusNormal"/>
              <w:jc w:val="center"/>
            </w:pPr>
            <w:r>
              <w:t>10.</w:t>
            </w:r>
          </w:p>
        </w:tc>
        <w:tc>
          <w:tcPr>
            <w:tcW w:w="3628" w:type="dxa"/>
          </w:tcPr>
          <w:p w:rsidR="0052205C" w:rsidRDefault="0052205C">
            <w:pPr>
              <w:pStyle w:val="ConsPlusNormal"/>
            </w:pPr>
            <w:r>
              <w:t>Доля граждан, обеспеченных лекарственными препаратами, в общем количестве льготных категорий граждан</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65,0</w:t>
            </w:r>
          </w:p>
        </w:tc>
        <w:tc>
          <w:tcPr>
            <w:tcW w:w="1134" w:type="dxa"/>
          </w:tcPr>
          <w:p w:rsidR="0052205C" w:rsidRDefault="0052205C">
            <w:pPr>
              <w:pStyle w:val="ConsPlusNormal"/>
              <w:jc w:val="center"/>
            </w:pPr>
            <w:r>
              <w:t>67,0</w:t>
            </w:r>
          </w:p>
        </w:tc>
        <w:tc>
          <w:tcPr>
            <w:tcW w:w="1134" w:type="dxa"/>
          </w:tcPr>
          <w:p w:rsidR="0052205C" w:rsidRDefault="0052205C">
            <w:pPr>
              <w:pStyle w:val="ConsPlusNormal"/>
              <w:jc w:val="center"/>
            </w:pPr>
            <w:r>
              <w:t>67,0</w:t>
            </w:r>
          </w:p>
        </w:tc>
      </w:tr>
      <w:tr w:rsidR="0052205C">
        <w:tc>
          <w:tcPr>
            <w:tcW w:w="624" w:type="dxa"/>
          </w:tcPr>
          <w:p w:rsidR="0052205C" w:rsidRDefault="0052205C">
            <w:pPr>
              <w:pStyle w:val="ConsPlusNormal"/>
              <w:jc w:val="center"/>
            </w:pPr>
            <w:r>
              <w:t>11.</w:t>
            </w:r>
          </w:p>
        </w:tc>
        <w:tc>
          <w:tcPr>
            <w:tcW w:w="3628" w:type="dxa"/>
          </w:tcPr>
          <w:p w:rsidR="0052205C" w:rsidRDefault="0052205C">
            <w:pPr>
              <w:pStyle w:val="ConsPlusNormal"/>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418" w:type="dxa"/>
          </w:tcPr>
          <w:p w:rsidR="0052205C" w:rsidRDefault="0052205C">
            <w:pPr>
              <w:pStyle w:val="ConsPlusNormal"/>
              <w:jc w:val="center"/>
            </w:pPr>
            <w:r>
              <w:t>процентов</w:t>
            </w:r>
          </w:p>
        </w:tc>
        <w:tc>
          <w:tcPr>
            <w:tcW w:w="1134" w:type="dxa"/>
          </w:tcPr>
          <w:p w:rsidR="0052205C" w:rsidRDefault="0052205C">
            <w:pPr>
              <w:pStyle w:val="ConsPlusNormal"/>
              <w:jc w:val="center"/>
            </w:pPr>
            <w:r>
              <w:t>92,0</w:t>
            </w:r>
          </w:p>
        </w:tc>
        <w:tc>
          <w:tcPr>
            <w:tcW w:w="1134" w:type="dxa"/>
          </w:tcPr>
          <w:p w:rsidR="0052205C" w:rsidRDefault="0052205C">
            <w:pPr>
              <w:pStyle w:val="ConsPlusNormal"/>
              <w:jc w:val="center"/>
            </w:pPr>
            <w:r>
              <w:t>93,0</w:t>
            </w:r>
          </w:p>
        </w:tc>
        <w:tc>
          <w:tcPr>
            <w:tcW w:w="1134" w:type="dxa"/>
          </w:tcPr>
          <w:p w:rsidR="0052205C" w:rsidRDefault="0052205C">
            <w:pPr>
              <w:pStyle w:val="ConsPlusNormal"/>
              <w:jc w:val="center"/>
            </w:pPr>
            <w:r>
              <w:t>94,0</w:t>
            </w:r>
          </w:p>
        </w:tc>
      </w:tr>
    </w:tbl>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right"/>
        <w:outlineLvl w:val="1"/>
      </w:pPr>
      <w:r>
        <w:t>Приложение N 1</w:t>
      </w:r>
    </w:p>
    <w:p w:rsidR="0052205C" w:rsidRDefault="0052205C">
      <w:pPr>
        <w:pStyle w:val="ConsPlusNormal"/>
        <w:jc w:val="right"/>
      </w:pPr>
      <w:r>
        <w:t>к Программе</w:t>
      </w:r>
    </w:p>
    <w:p w:rsidR="0052205C" w:rsidRDefault="0052205C">
      <w:pPr>
        <w:pStyle w:val="ConsPlusNormal"/>
        <w:jc w:val="right"/>
      </w:pPr>
      <w:r>
        <w:t xml:space="preserve">государственных гарантий </w:t>
      </w:r>
      <w:proofErr w:type="gramStart"/>
      <w:r>
        <w:t>бесплатного</w:t>
      </w:r>
      <w:proofErr w:type="gramEnd"/>
    </w:p>
    <w:p w:rsidR="0052205C" w:rsidRDefault="0052205C">
      <w:pPr>
        <w:pStyle w:val="ConsPlusNormal"/>
        <w:jc w:val="right"/>
      </w:pPr>
      <w:r>
        <w:t>оказания гражданам медицинской помощи</w:t>
      </w:r>
    </w:p>
    <w:p w:rsidR="0052205C" w:rsidRDefault="0052205C">
      <w:pPr>
        <w:pStyle w:val="ConsPlusNormal"/>
        <w:jc w:val="right"/>
      </w:pPr>
      <w:r>
        <w:t>в Кабардино-Балкарской Республике</w:t>
      </w:r>
    </w:p>
    <w:p w:rsidR="0052205C" w:rsidRDefault="0052205C">
      <w:pPr>
        <w:pStyle w:val="ConsPlusNormal"/>
        <w:jc w:val="right"/>
      </w:pPr>
      <w:r>
        <w:t>на 2024 год и на плановый период</w:t>
      </w:r>
    </w:p>
    <w:p w:rsidR="0052205C" w:rsidRDefault="0052205C">
      <w:pPr>
        <w:pStyle w:val="ConsPlusNormal"/>
        <w:jc w:val="right"/>
      </w:pPr>
      <w:r>
        <w:t>2025 и 2026 годов</w:t>
      </w:r>
    </w:p>
    <w:p w:rsidR="0052205C" w:rsidRDefault="0052205C">
      <w:pPr>
        <w:pStyle w:val="ConsPlusNormal"/>
        <w:jc w:val="both"/>
      </w:pPr>
    </w:p>
    <w:p w:rsidR="0052205C" w:rsidRDefault="0052205C">
      <w:pPr>
        <w:pStyle w:val="ConsPlusTitle"/>
        <w:jc w:val="center"/>
      </w:pPr>
      <w:r>
        <w:t>УТВЕРЖДЕННАЯ СТОИМОСТЬ</w:t>
      </w:r>
    </w:p>
    <w:p w:rsidR="0052205C" w:rsidRDefault="0052205C">
      <w:pPr>
        <w:pStyle w:val="ConsPlusTitle"/>
        <w:jc w:val="center"/>
      </w:pPr>
      <w:r>
        <w:t>ПРОГРАММЫ ГОСУДАРСТВЕННЫХ ГАРАНТИЙ</w:t>
      </w:r>
    </w:p>
    <w:p w:rsidR="0052205C" w:rsidRDefault="0052205C">
      <w:pPr>
        <w:pStyle w:val="ConsPlusTitle"/>
        <w:jc w:val="center"/>
      </w:pPr>
      <w:r>
        <w:t>БЕСПЛАТНОГО ОКАЗАНИЯ ГРАЖДАНАМ МЕДИЦИНСКОЙ ПОМОЩИ</w:t>
      </w:r>
    </w:p>
    <w:p w:rsidR="0052205C" w:rsidRDefault="0052205C">
      <w:pPr>
        <w:pStyle w:val="ConsPlusTitle"/>
        <w:jc w:val="center"/>
      </w:pPr>
      <w:r>
        <w:t>В КАБАРДИНО-БАЛКАРСКОЙ РЕСПУБЛИКЕ НА 2024 ГОД</w:t>
      </w:r>
    </w:p>
    <w:p w:rsidR="0052205C" w:rsidRDefault="0052205C">
      <w:pPr>
        <w:pStyle w:val="ConsPlusTitle"/>
        <w:jc w:val="center"/>
      </w:pPr>
      <w:r>
        <w:t>И НА ПЛАНОВЫЙ ПЕРИОД 2025</w:t>
      </w:r>
      <w:proofErr w:type="gramStart"/>
      <w:r>
        <w:t xml:space="preserve"> И</w:t>
      </w:r>
      <w:proofErr w:type="gramEnd"/>
      <w:r>
        <w:t xml:space="preserve"> 2026 ГОДОВ</w:t>
      </w:r>
    </w:p>
    <w:p w:rsidR="0052205C" w:rsidRDefault="00522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522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205C" w:rsidRDefault="00522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205C" w:rsidRDefault="0052205C">
            <w:pPr>
              <w:pStyle w:val="ConsPlusNormal"/>
              <w:jc w:val="center"/>
            </w:pPr>
            <w:r>
              <w:rPr>
                <w:color w:val="392C69"/>
              </w:rPr>
              <w:t>Список изменяющих документов</w:t>
            </w:r>
          </w:p>
          <w:p w:rsidR="0052205C" w:rsidRDefault="0052205C">
            <w:pPr>
              <w:pStyle w:val="ConsPlusNormal"/>
              <w:jc w:val="center"/>
            </w:pPr>
            <w:r>
              <w:rPr>
                <w:color w:val="392C69"/>
              </w:rPr>
              <w:t xml:space="preserve">(в ред. </w:t>
            </w:r>
            <w:hyperlink r:id="rId132">
              <w:r>
                <w:rPr>
                  <w:color w:val="0000FF"/>
                </w:rPr>
                <w:t>Постановления</w:t>
              </w:r>
            </w:hyperlink>
            <w:r>
              <w:rPr>
                <w:color w:val="392C69"/>
              </w:rPr>
              <w:t xml:space="preserve"> Правительства КБР от 25.12.2024 N 208-ПП)</w:t>
            </w: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r>
    </w:tbl>
    <w:p w:rsidR="0052205C" w:rsidRDefault="0052205C">
      <w:pPr>
        <w:pStyle w:val="ConsPlusNormal"/>
        <w:jc w:val="both"/>
      </w:pPr>
    </w:p>
    <w:p w:rsidR="0052205C" w:rsidRDefault="0052205C">
      <w:pPr>
        <w:pStyle w:val="ConsPlusNormal"/>
        <w:sectPr w:rsidR="0052205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88"/>
        <w:gridCol w:w="1134"/>
        <w:gridCol w:w="1531"/>
        <w:gridCol w:w="1531"/>
        <w:gridCol w:w="1531"/>
        <w:gridCol w:w="1531"/>
        <w:gridCol w:w="1531"/>
        <w:gridCol w:w="1531"/>
      </w:tblGrid>
      <w:tr w:rsidR="0052205C">
        <w:tc>
          <w:tcPr>
            <w:tcW w:w="3288" w:type="dxa"/>
            <w:vMerge w:val="restart"/>
          </w:tcPr>
          <w:p w:rsidR="0052205C" w:rsidRDefault="0052205C">
            <w:pPr>
              <w:pStyle w:val="ConsPlusNormal"/>
              <w:jc w:val="center"/>
            </w:pPr>
            <w:r>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1134" w:type="dxa"/>
            <w:vMerge w:val="restart"/>
          </w:tcPr>
          <w:p w:rsidR="0052205C" w:rsidRDefault="0052205C">
            <w:pPr>
              <w:pStyle w:val="ConsPlusNormal"/>
              <w:jc w:val="center"/>
            </w:pPr>
            <w:r>
              <w:t>N строки</w:t>
            </w:r>
          </w:p>
        </w:tc>
        <w:tc>
          <w:tcPr>
            <w:tcW w:w="3062" w:type="dxa"/>
            <w:gridSpan w:val="2"/>
            <w:vMerge w:val="restart"/>
          </w:tcPr>
          <w:p w:rsidR="0052205C" w:rsidRDefault="0052205C">
            <w:pPr>
              <w:pStyle w:val="ConsPlusNormal"/>
              <w:jc w:val="center"/>
            </w:pPr>
            <w:r>
              <w:t>2024 год</w:t>
            </w:r>
          </w:p>
        </w:tc>
        <w:tc>
          <w:tcPr>
            <w:tcW w:w="6124" w:type="dxa"/>
            <w:gridSpan w:val="4"/>
          </w:tcPr>
          <w:p w:rsidR="0052205C" w:rsidRDefault="0052205C">
            <w:pPr>
              <w:pStyle w:val="ConsPlusNormal"/>
              <w:jc w:val="center"/>
            </w:pPr>
            <w:r>
              <w:t>плановый период</w:t>
            </w:r>
          </w:p>
        </w:tc>
      </w:tr>
      <w:tr w:rsidR="0052205C">
        <w:tc>
          <w:tcPr>
            <w:tcW w:w="3288" w:type="dxa"/>
            <w:vMerge/>
          </w:tcPr>
          <w:p w:rsidR="0052205C" w:rsidRDefault="0052205C">
            <w:pPr>
              <w:pStyle w:val="ConsPlusNormal"/>
            </w:pPr>
          </w:p>
        </w:tc>
        <w:tc>
          <w:tcPr>
            <w:tcW w:w="1134" w:type="dxa"/>
            <w:vMerge/>
          </w:tcPr>
          <w:p w:rsidR="0052205C" w:rsidRDefault="0052205C">
            <w:pPr>
              <w:pStyle w:val="ConsPlusNormal"/>
            </w:pPr>
          </w:p>
        </w:tc>
        <w:tc>
          <w:tcPr>
            <w:tcW w:w="3062" w:type="dxa"/>
            <w:gridSpan w:val="2"/>
            <w:vMerge/>
          </w:tcPr>
          <w:p w:rsidR="0052205C" w:rsidRDefault="0052205C">
            <w:pPr>
              <w:pStyle w:val="ConsPlusNormal"/>
            </w:pPr>
          </w:p>
        </w:tc>
        <w:tc>
          <w:tcPr>
            <w:tcW w:w="3062" w:type="dxa"/>
            <w:gridSpan w:val="2"/>
          </w:tcPr>
          <w:p w:rsidR="0052205C" w:rsidRDefault="0052205C">
            <w:pPr>
              <w:pStyle w:val="ConsPlusNormal"/>
              <w:jc w:val="center"/>
            </w:pPr>
            <w:r>
              <w:t>2025 год</w:t>
            </w:r>
          </w:p>
        </w:tc>
        <w:tc>
          <w:tcPr>
            <w:tcW w:w="3062" w:type="dxa"/>
            <w:gridSpan w:val="2"/>
          </w:tcPr>
          <w:p w:rsidR="0052205C" w:rsidRDefault="0052205C">
            <w:pPr>
              <w:pStyle w:val="ConsPlusNormal"/>
              <w:jc w:val="center"/>
            </w:pPr>
            <w:r>
              <w:t>2026 год</w:t>
            </w:r>
          </w:p>
        </w:tc>
      </w:tr>
      <w:tr w:rsidR="0052205C">
        <w:tc>
          <w:tcPr>
            <w:tcW w:w="3288" w:type="dxa"/>
            <w:vMerge/>
          </w:tcPr>
          <w:p w:rsidR="0052205C" w:rsidRDefault="0052205C">
            <w:pPr>
              <w:pStyle w:val="ConsPlusNormal"/>
            </w:pPr>
          </w:p>
        </w:tc>
        <w:tc>
          <w:tcPr>
            <w:tcW w:w="1134" w:type="dxa"/>
            <w:vMerge/>
          </w:tcPr>
          <w:p w:rsidR="0052205C" w:rsidRDefault="0052205C">
            <w:pPr>
              <w:pStyle w:val="ConsPlusNormal"/>
            </w:pPr>
          </w:p>
        </w:tc>
        <w:tc>
          <w:tcPr>
            <w:tcW w:w="3062" w:type="dxa"/>
            <w:gridSpan w:val="2"/>
          </w:tcPr>
          <w:p w:rsidR="0052205C" w:rsidRDefault="0052205C">
            <w:pPr>
              <w:pStyle w:val="ConsPlusNormal"/>
              <w:jc w:val="center"/>
            </w:pPr>
            <w:r>
              <w:t>Утвержденная стоимость территориальной программы</w:t>
            </w:r>
          </w:p>
        </w:tc>
        <w:tc>
          <w:tcPr>
            <w:tcW w:w="3062" w:type="dxa"/>
            <w:gridSpan w:val="2"/>
          </w:tcPr>
          <w:p w:rsidR="0052205C" w:rsidRDefault="0052205C">
            <w:pPr>
              <w:pStyle w:val="ConsPlusNormal"/>
              <w:jc w:val="center"/>
            </w:pPr>
            <w:r>
              <w:t>стоимость территориальной программы</w:t>
            </w:r>
          </w:p>
        </w:tc>
        <w:tc>
          <w:tcPr>
            <w:tcW w:w="3062" w:type="dxa"/>
            <w:gridSpan w:val="2"/>
          </w:tcPr>
          <w:p w:rsidR="0052205C" w:rsidRDefault="0052205C">
            <w:pPr>
              <w:pStyle w:val="ConsPlusNormal"/>
              <w:jc w:val="center"/>
            </w:pPr>
            <w:r>
              <w:t>стоимость территориальной программы</w:t>
            </w:r>
          </w:p>
        </w:tc>
      </w:tr>
      <w:tr w:rsidR="0052205C">
        <w:tc>
          <w:tcPr>
            <w:tcW w:w="3288" w:type="dxa"/>
            <w:vMerge/>
          </w:tcPr>
          <w:p w:rsidR="0052205C" w:rsidRDefault="0052205C">
            <w:pPr>
              <w:pStyle w:val="ConsPlusNormal"/>
            </w:pPr>
          </w:p>
        </w:tc>
        <w:tc>
          <w:tcPr>
            <w:tcW w:w="1134" w:type="dxa"/>
            <w:vMerge/>
          </w:tcPr>
          <w:p w:rsidR="0052205C" w:rsidRDefault="0052205C">
            <w:pPr>
              <w:pStyle w:val="ConsPlusNormal"/>
            </w:pPr>
          </w:p>
        </w:tc>
        <w:tc>
          <w:tcPr>
            <w:tcW w:w="1531" w:type="dxa"/>
          </w:tcPr>
          <w:p w:rsidR="0052205C" w:rsidRDefault="0052205C">
            <w:pPr>
              <w:pStyle w:val="ConsPlusNormal"/>
              <w:jc w:val="center"/>
            </w:pPr>
            <w:r>
              <w:t>всего</w:t>
            </w:r>
          </w:p>
          <w:p w:rsidR="0052205C" w:rsidRDefault="0052205C">
            <w:pPr>
              <w:pStyle w:val="ConsPlusNormal"/>
              <w:jc w:val="center"/>
            </w:pPr>
            <w:r>
              <w:t>(тыс. руб.)</w:t>
            </w:r>
          </w:p>
        </w:tc>
        <w:tc>
          <w:tcPr>
            <w:tcW w:w="1531" w:type="dxa"/>
          </w:tcPr>
          <w:p w:rsidR="0052205C" w:rsidRDefault="0052205C">
            <w:pPr>
              <w:pStyle w:val="ConsPlusNormal"/>
              <w:jc w:val="center"/>
            </w:pPr>
            <w:r>
              <w:t>на одного жителя (одно застрахованное лицо) в год (руб.)</w:t>
            </w:r>
          </w:p>
        </w:tc>
        <w:tc>
          <w:tcPr>
            <w:tcW w:w="1531" w:type="dxa"/>
          </w:tcPr>
          <w:p w:rsidR="0052205C" w:rsidRDefault="0052205C">
            <w:pPr>
              <w:pStyle w:val="ConsPlusNormal"/>
              <w:jc w:val="center"/>
            </w:pPr>
            <w:r>
              <w:t>всего</w:t>
            </w:r>
          </w:p>
          <w:p w:rsidR="0052205C" w:rsidRDefault="0052205C">
            <w:pPr>
              <w:pStyle w:val="ConsPlusNormal"/>
              <w:jc w:val="center"/>
            </w:pPr>
            <w:r>
              <w:t>(тыс. руб.)</w:t>
            </w:r>
          </w:p>
        </w:tc>
        <w:tc>
          <w:tcPr>
            <w:tcW w:w="1531" w:type="dxa"/>
          </w:tcPr>
          <w:p w:rsidR="0052205C" w:rsidRDefault="0052205C">
            <w:pPr>
              <w:pStyle w:val="ConsPlusNormal"/>
              <w:jc w:val="center"/>
            </w:pPr>
            <w:r>
              <w:t>на одного жителя (одно застрахованное лицо) в год (руб.)</w:t>
            </w:r>
          </w:p>
        </w:tc>
        <w:tc>
          <w:tcPr>
            <w:tcW w:w="1531" w:type="dxa"/>
          </w:tcPr>
          <w:p w:rsidR="0052205C" w:rsidRDefault="0052205C">
            <w:pPr>
              <w:pStyle w:val="ConsPlusNormal"/>
              <w:jc w:val="center"/>
            </w:pPr>
            <w:r>
              <w:t>всего</w:t>
            </w:r>
          </w:p>
          <w:p w:rsidR="0052205C" w:rsidRDefault="0052205C">
            <w:pPr>
              <w:pStyle w:val="ConsPlusNormal"/>
              <w:jc w:val="center"/>
            </w:pPr>
            <w:r>
              <w:t>(тыс. руб.)</w:t>
            </w:r>
          </w:p>
        </w:tc>
        <w:tc>
          <w:tcPr>
            <w:tcW w:w="1531" w:type="dxa"/>
          </w:tcPr>
          <w:p w:rsidR="0052205C" w:rsidRDefault="0052205C">
            <w:pPr>
              <w:pStyle w:val="ConsPlusNormal"/>
              <w:jc w:val="center"/>
            </w:pPr>
            <w:r>
              <w:t>на одного жителя (одно застрахованное лицо) в год (руб.)</w:t>
            </w:r>
          </w:p>
        </w:tc>
      </w:tr>
      <w:tr w:rsidR="0052205C">
        <w:tc>
          <w:tcPr>
            <w:tcW w:w="3288" w:type="dxa"/>
          </w:tcPr>
          <w:p w:rsidR="0052205C" w:rsidRDefault="0052205C">
            <w:pPr>
              <w:pStyle w:val="ConsPlusNormal"/>
              <w:jc w:val="center"/>
            </w:pPr>
            <w:r>
              <w:t>1</w:t>
            </w:r>
          </w:p>
        </w:tc>
        <w:tc>
          <w:tcPr>
            <w:tcW w:w="1134" w:type="dxa"/>
          </w:tcPr>
          <w:p w:rsidR="0052205C" w:rsidRDefault="0052205C">
            <w:pPr>
              <w:pStyle w:val="ConsPlusNormal"/>
              <w:jc w:val="center"/>
            </w:pPr>
            <w:bookmarkStart w:id="6" w:name="P1226"/>
            <w:bookmarkEnd w:id="6"/>
            <w:r>
              <w:t>2</w:t>
            </w:r>
          </w:p>
        </w:tc>
        <w:tc>
          <w:tcPr>
            <w:tcW w:w="1531" w:type="dxa"/>
          </w:tcPr>
          <w:p w:rsidR="0052205C" w:rsidRDefault="0052205C">
            <w:pPr>
              <w:pStyle w:val="ConsPlusNormal"/>
              <w:jc w:val="center"/>
            </w:pPr>
            <w:bookmarkStart w:id="7" w:name="P1227"/>
            <w:bookmarkEnd w:id="7"/>
            <w:r>
              <w:t>3</w:t>
            </w:r>
          </w:p>
        </w:tc>
        <w:tc>
          <w:tcPr>
            <w:tcW w:w="1531" w:type="dxa"/>
          </w:tcPr>
          <w:p w:rsidR="0052205C" w:rsidRDefault="0052205C">
            <w:pPr>
              <w:pStyle w:val="ConsPlusNormal"/>
              <w:jc w:val="center"/>
            </w:pPr>
            <w:bookmarkStart w:id="8" w:name="P1228"/>
            <w:bookmarkEnd w:id="8"/>
            <w:r>
              <w:t>4</w:t>
            </w:r>
          </w:p>
        </w:tc>
        <w:tc>
          <w:tcPr>
            <w:tcW w:w="1531" w:type="dxa"/>
          </w:tcPr>
          <w:p w:rsidR="0052205C" w:rsidRDefault="0052205C">
            <w:pPr>
              <w:pStyle w:val="ConsPlusNormal"/>
              <w:jc w:val="center"/>
            </w:pPr>
            <w:bookmarkStart w:id="9" w:name="P1229"/>
            <w:bookmarkEnd w:id="9"/>
            <w:r>
              <w:t>5</w:t>
            </w:r>
          </w:p>
        </w:tc>
        <w:tc>
          <w:tcPr>
            <w:tcW w:w="1531" w:type="dxa"/>
          </w:tcPr>
          <w:p w:rsidR="0052205C" w:rsidRDefault="0052205C">
            <w:pPr>
              <w:pStyle w:val="ConsPlusNormal"/>
              <w:jc w:val="center"/>
            </w:pPr>
            <w:bookmarkStart w:id="10" w:name="P1230"/>
            <w:bookmarkEnd w:id="10"/>
            <w:r>
              <w:t>6</w:t>
            </w:r>
          </w:p>
        </w:tc>
        <w:tc>
          <w:tcPr>
            <w:tcW w:w="1531" w:type="dxa"/>
          </w:tcPr>
          <w:p w:rsidR="0052205C" w:rsidRDefault="0052205C">
            <w:pPr>
              <w:pStyle w:val="ConsPlusNormal"/>
              <w:jc w:val="center"/>
            </w:pPr>
            <w:bookmarkStart w:id="11" w:name="P1231"/>
            <w:bookmarkEnd w:id="11"/>
            <w:r>
              <w:t>7</w:t>
            </w:r>
          </w:p>
        </w:tc>
        <w:tc>
          <w:tcPr>
            <w:tcW w:w="1531" w:type="dxa"/>
          </w:tcPr>
          <w:p w:rsidR="0052205C" w:rsidRDefault="0052205C">
            <w:pPr>
              <w:pStyle w:val="ConsPlusNormal"/>
              <w:jc w:val="center"/>
            </w:pPr>
            <w:bookmarkStart w:id="12" w:name="P1232"/>
            <w:bookmarkEnd w:id="12"/>
            <w:r>
              <w:t>8</w:t>
            </w:r>
          </w:p>
        </w:tc>
      </w:tr>
      <w:tr w:rsidR="0052205C">
        <w:tc>
          <w:tcPr>
            <w:tcW w:w="3288" w:type="dxa"/>
          </w:tcPr>
          <w:p w:rsidR="0052205C" w:rsidRDefault="0052205C">
            <w:pPr>
              <w:pStyle w:val="ConsPlusNormal"/>
            </w:pPr>
            <w:r>
              <w:t xml:space="preserve">Стоимость территориальной программы государственных гарантий, всего (сумма </w:t>
            </w:r>
            <w:hyperlink w:anchor="P1226">
              <w:r>
                <w:rPr>
                  <w:color w:val="0000FF"/>
                </w:rPr>
                <w:t>строк 02</w:t>
              </w:r>
            </w:hyperlink>
            <w:r>
              <w:t xml:space="preserve"> + </w:t>
            </w:r>
            <w:hyperlink w:anchor="P1227">
              <w:r>
                <w:rPr>
                  <w:color w:val="0000FF"/>
                </w:rPr>
                <w:t>03</w:t>
              </w:r>
            </w:hyperlink>
            <w:r>
              <w:t>), в том числе:</w:t>
            </w:r>
          </w:p>
        </w:tc>
        <w:tc>
          <w:tcPr>
            <w:tcW w:w="1134" w:type="dxa"/>
          </w:tcPr>
          <w:p w:rsidR="0052205C" w:rsidRDefault="0052205C">
            <w:pPr>
              <w:pStyle w:val="ConsPlusNormal"/>
              <w:jc w:val="center"/>
            </w:pPr>
            <w:r>
              <w:t>1</w:t>
            </w:r>
          </w:p>
        </w:tc>
        <w:tc>
          <w:tcPr>
            <w:tcW w:w="1531" w:type="dxa"/>
          </w:tcPr>
          <w:p w:rsidR="0052205C" w:rsidRDefault="0052205C">
            <w:pPr>
              <w:pStyle w:val="ConsPlusNormal"/>
              <w:jc w:val="center"/>
            </w:pPr>
            <w:r>
              <w:t>16789029,222</w:t>
            </w:r>
          </w:p>
        </w:tc>
        <w:tc>
          <w:tcPr>
            <w:tcW w:w="1531" w:type="dxa"/>
          </w:tcPr>
          <w:p w:rsidR="0052205C" w:rsidRDefault="0052205C">
            <w:pPr>
              <w:pStyle w:val="ConsPlusNormal"/>
              <w:jc w:val="center"/>
            </w:pPr>
            <w:r>
              <w:t>22053,96</w:t>
            </w:r>
          </w:p>
        </w:tc>
        <w:tc>
          <w:tcPr>
            <w:tcW w:w="1531" w:type="dxa"/>
          </w:tcPr>
          <w:p w:rsidR="0052205C" w:rsidRDefault="0052205C">
            <w:pPr>
              <w:pStyle w:val="ConsPlusNormal"/>
              <w:jc w:val="center"/>
            </w:pPr>
            <w:r>
              <w:t>17956902,06</w:t>
            </w:r>
          </w:p>
        </w:tc>
        <w:tc>
          <w:tcPr>
            <w:tcW w:w="1531" w:type="dxa"/>
          </w:tcPr>
          <w:p w:rsidR="0052205C" w:rsidRDefault="0052205C">
            <w:pPr>
              <w:pStyle w:val="ConsPlusNormal"/>
              <w:jc w:val="center"/>
            </w:pPr>
            <w:r>
              <w:t>23890,55</w:t>
            </w:r>
          </w:p>
        </w:tc>
        <w:tc>
          <w:tcPr>
            <w:tcW w:w="1531" w:type="dxa"/>
          </w:tcPr>
          <w:p w:rsidR="0052205C" w:rsidRDefault="0052205C">
            <w:pPr>
              <w:pStyle w:val="ConsPlusNormal"/>
              <w:jc w:val="center"/>
            </w:pPr>
            <w:r>
              <w:t>19731282,74</w:t>
            </w:r>
          </w:p>
        </w:tc>
        <w:tc>
          <w:tcPr>
            <w:tcW w:w="1531" w:type="dxa"/>
          </w:tcPr>
          <w:p w:rsidR="0052205C" w:rsidRDefault="0052205C">
            <w:pPr>
              <w:pStyle w:val="ConsPlusNormal"/>
              <w:jc w:val="center"/>
            </w:pPr>
            <w:r>
              <w:t>25385,88</w:t>
            </w:r>
          </w:p>
        </w:tc>
      </w:tr>
      <w:tr w:rsidR="0052205C">
        <w:tc>
          <w:tcPr>
            <w:tcW w:w="3288" w:type="dxa"/>
          </w:tcPr>
          <w:p w:rsidR="0052205C" w:rsidRDefault="0052205C">
            <w:pPr>
              <w:pStyle w:val="ConsPlusNormal"/>
            </w:pPr>
            <w:r>
              <w:t xml:space="preserve">I. Средства республиканского бюджета Кабардино-Балкарской Республики </w:t>
            </w:r>
            <w:hyperlink w:anchor="P1307">
              <w:r>
                <w:rPr>
                  <w:color w:val="0000FF"/>
                </w:rPr>
                <w:t>&lt;*&gt;</w:t>
              </w:r>
            </w:hyperlink>
          </w:p>
        </w:tc>
        <w:tc>
          <w:tcPr>
            <w:tcW w:w="1134" w:type="dxa"/>
          </w:tcPr>
          <w:p w:rsidR="0052205C" w:rsidRDefault="0052205C">
            <w:pPr>
              <w:pStyle w:val="ConsPlusNormal"/>
              <w:jc w:val="center"/>
            </w:pPr>
            <w:r>
              <w:t>2</w:t>
            </w:r>
          </w:p>
        </w:tc>
        <w:tc>
          <w:tcPr>
            <w:tcW w:w="1531" w:type="dxa"/>
          </w:tcPr>
          <w:p w:rsidR="0052205C" w:rsidRDefault="0052205C">
            <w:pPr>
              <w:pStyle w:val="ConsPlusNormal"/>
              <w:jc w:val="center"/>
            </w:pPr>
            <w:r>
              <w:t>3735170,952</w:t>
            </w:r>
          </w:p>
        </w:tc>
        <w:tc>
          <w:tcPr>
            <w:tcW w:w="1531" w:type="dxa"/>
          </w:tcPr>
          <w:p w:rsidR="0052205C" w:rsidRDefault="0052205C">
            <w:pPr>
              <w:pStyle w:val="ConsPlusNormal"/>
              <w:jc w:val="center"/>
            </w:pPr>
            <w:r>
              <w:t>4125,15</w:t>
            </w:r>
          </w:p>
        </w:tc>
        <w:tc>
          <w:tcPr>
            <w:tcW w:w="1531" w:type="dxa"/>
          </w:tcPr>
          <w:p w:rsidR="0052205C" w:rsidRDefault="0052205C">
            <w:pPr>
              <w:pStyle w:val="ConsPlusNormal"/>
              <w:jc w:val="center"/>
            </w:pPr>
            <w:r>
              <w:t>2553491, 39</w:t>
            </w:r>
          </w:p>
        </w:tc>
        <w:tc>
          <w:tcPr>
            <w:tcW w:w="1531" w:type="dxa"/>
          </w:tcPr>
          <w:p w:rsidR="0052205C" w:rsidRDefault="0052205C">
            <w:pPr>
              <w:pStyle w:val="ConsPlusNormal"/>
              <w:jc w:val="center"/>
            </w:pPr>
            <w:r>
              <w:t>2820,90</w:t>
            </w:r>
          </w:p>
        </w:tc>
        <w:tc>
          <w:tcPr>
            <w:tcW w:w="1531" w:type="dxa"/>
          </w:tcPr>
          <w:p w:rsidR="0052205C" w:rsidRDefault="0052205C">
            <w:pPr>
              <w:pStyle w:val="ConsPlusNormal"/>
              <w:jc w:val="center"/>
            </w:pPr>
            <w:r>
              <w:t>2413523,01</w:t>
            </w:r>
          </w:p>
        </w:tc>
        <w:tc>
          <w:tcPr>
            <w:tcW w:w="1531" w:type="dxa"/>
          </w:tcPr>
          <w:p w:rsidR="0052205C" w:rsidRDefault="0052205C">
            <w:pPr>
              <w:pStyle w:val="ConsPlusNormal"/>
              <w:jc w:val="center"/>
            </w:pPr>
            <w:r>
              <w:t>2664,2</w:t>
            </w:r>
          </w:p>
        </w:tc>
      </w:tr>
      <w:tr w:rsidR="0052205C">
        <w:tc>
          <w:tcPr>
            <w:tcW w:w="3288" w:type="dxa"/>
          </w:tcPr>
          <w:p w:rsidR="0052205C" w:rsidRDefault="0052205C">
            <w:pPr>
              <w:pStyle w:val="ConsPlusNormal"/>
            </w:pPr>
            <w:r>
              <w:t xml:space="preserve">II. Стоимость территориальной программы ОМС всего </w:t>
            </w:r>
            <w:hyperlink w:anchor="P1308">
              <w:r>
                <w:rPr>
                  <w:color w:val="0000FF"/>
                </w:rPr>
                <w:t>&lt;**&gt;</w:t>
              </w:r>
            </w:hyperlink>
            <w:r>
              <w:t xml:space="preserve"> (сумма </w:t>
            </w:r>
            <w:hyperlink w:anchor="P1228">
              <w:r>
                <w:rPr>
                  <w:color w:val="0000FF"/>
                </w:rPr>
                <w:t>строк 04</w:t>
              </w:r>
            </w:hyperlink>
            <w:r>
              <w:t xml:space="preserve"> + </w:t>
            </w:r>
            <w:hyperlink w:anchor="P1232">
              <w:r>
                <w:rPr>
                  <w:color w:val="0000FF"/>
                </w:rPr>
                <w:t>08</w:t>
              </w:r>
            </w:hyperlink>
            <w:r>
              <w:t>)</w:t>
            </w:r>
          </w:p>
        </w:tc>
        <w:tc>
          <w:tcPr>
            <w:tcW w:w="1134" w:type="dxa"/>
          </w:tcPr>
          <w:p w:rsidR="0052205C" w:rsidRDefault="0052205C">
            <w:pPr>
              <w:pStyle w:val="ConsPlusNormal"/>
              <w:jc w:val="center"/>
            </w:pPr>
            <w:r>
              <w:t>3</w:t>
            </w:r>
          </w:p>
        </w:tc>
        <w:tc>
          <w:tcPr>
            <w:tcW w:w="1531" w:type="dxa"/>
          </w:tcPr>
          <w:p w:rsidR="0052205C" w:rsidRDefault="0052205C">
            <w:pPr>
              <w:pStyle w:val="ConsPlusNormal"/>
              <w:jc w:val="center"/>
            </w:pPr>
            <w:r>
              <w:t>13053858,27</w:t>
            </w:r>
          </w:p>
        </w:tc>
        <w:tc>
          <w:tcPr>
            <w:tcW w:w="1531" w:type="dxa"/>
          </w:tcPr>
          <w:p w:rsidR="0052205C" w:rsidRDefault="0052205C">
            <w:pPr>
              <w:pStyle w:val="ConsPlusNormal"/>
              <w:jc w:val="center"/>
            </w:pPr>
            <w:r>
              <w:t>17928,81</w:t>
            </w:r>
          </w:p>
        </w:tc>
        <w:tc>
          <w:tcPr>
            <w:tcW w:w="1531" w:type="dxa"/>
          </w:tcPr>
          <w:p w:rsidR="0052205C" w:rsidRDefault="0052205C">
            <w:pPr>
              <w:pStyle w:val="ConsPlusNormal"/>
              <w:jc w:val="center"/>
            </w:pPr>
            <w:r>
              <w:t>15403410,67</w:t>
            </w:r>
          </w:p>
        </w:tc>
        <w:tc>
          <w:tcPr>
            <w:tcW w:w="1531" w:type="dxa"/>
          </w:tcPr>
          <w:p w:rsidR="0052205C" w:rsidRDefault="0052205C">
            <w:pPr>
              <w:pStyle w:val="ConsPlusNormal"/>
              <w:jc w:val="center"/>
            </w:pPr>
            <w:r>
              <w:t>21069,65</w:t>
            </w:r>
          </w:p>
        </w:tc>
        <w:tc>
          <w:tcPr>
            <w:tcW w:w="1531" w:type="dxa"/>
          </w:tcPr>
          <w:p w:rsidR="0052205C" w:rsidRDefault="0052205C">
            <w:pPr>
              <w:pStyle w:val="ConsPlusNormal"/>
              <w:jc w:val="center"/>
            </w:pPr>
            <w:r>
              <w:t>16611158,32</w:t>
            </w:r>
          </w:p>
        </w:tc>
        <w:tc>
          <w:tcPr>
            <w:tcW w:w="1531" w:type="dxa"/>
          </w:tcPr>
          <w:p w:rsidR="0052205C" w:rsidRDefault="0052205C">
            <w:pPr>
              <w:pStyle w:val="ConsPlusNormal"/>
              <w:jc w:val="center"/>
            </w:pPr>
            <w:r>
              <w:t>22721,68</w:t>
            </w:r>
          </w:p>
        </w:tc>
      </w:tr>
      <w:tr w:rsidR="0052205C">
        <w:tc>
          <w:tcPr>
            <w:tcW w:w="3288" w:type="dxa"/>
          </w:tcPr>
          <w:p w:rsidR="0052205C" w:rsidRDefault="0052205C">
            <w:pPr>
              <w:pStyle w:val="ConsPlusNormal"/>
            </w:pPr>
            <w:r>
              <w:t xml:space="preserve">1. Стоимость территориальной программы ОМС за счет средств обязательного медицинского страхования в рамках базовой программы </w:t>
            </w:r>
            <w:hyperlink w:anchor="P1308">
              <w:r>
                <w:rPr>
                  <w:color w:val="0000FF"/>
                </w:rPr>
                <w:t>&lt;**&gt;</w:t>
              </w:r>
            </w:hyperlink>
            <w:r>
              <w:t xml:space="preserve"> (сумма </w:t>
            </w:r>
            <w:hyperlink w:anchor="P1229">
              <w:r>
                <w:rPr>
                  <w:color w:val="0000FF"/>
                </w:rPr>
                <w:t>строк 05</w:t>
              </w:r>
            </w:hyperlink>
            <w:r>
              <w:t xml:space="preserve"> + </w:t>
            </w:r>
            <w:hyperlink w:anchor="P1230">
              <w:r>
                <w:rPr>
                  <w:color w:val="0000FF"/>
                </w:rPr>
                <w:t>06</w:t>
              </w:r>
            </w:hyperlink>
            <w:r>
              <w:t xml:space="preserve"> + </w:t>
            </w:r>
            <w:hyperlink w:anchor="P1231">
              <w:r>
                <w:rPr>
                  <w:color w:val="0000FF"/>
                </w:rPr>
                <w:t>07</w:t>
              </w:r>
            </w:hyperlink>
            <w:r>
              <w:t>), в том числе:</w:t>
            </w:r>
          </w:p>
        </w:tc>
        <w:tc>
          <w:tcPr>
            <w:tcW w:w="1134" w:type="dxa"/>
          </w:tcPr>
          <w:p w:rsidR="0052205C" w:rsidRDefault="0052205C">
            <w:pPr>
              <w:pStyle w:val="ConsPlusNormal"/>
              <w:jc w:val="center"/>
            </w:pPr>
            <w:r>
              <w:t>4</w:t>
            </w:r>
          </w:p>
        </w:tc>
        <w:tc>
          <w:tcPr>
            <w:tcW w:w="1531" w:type="dxa"/>
          </w:tcPr>
          <w:p w:rsidR="0052205C" w:rsidRDefault="0052205C">
            <w:pPr>
              <w:pStyle w:val="ConsPlusNormal"/>
              <w:jc w:val="center"/>
            </w:pPr>
            <w:r>
              <w:t>13053858,27</w:t>
            </w:r>
          </w:p>
        </w:tc>
        <w:tc>
          <w:tcPr>
            <w:tcW w:w="1531" w:type="dxa"/>
          </w:tcPr>
          <w:p w:rsidR="0052205C" w:rsidRDefault="0052205C">
            <w:pPr>
              <w:pStyle w:val="ConsPlusNormal"/>
              <w:jc w:val="center"/>
            </w:pPr>
            <w:r>
              <w:t>17928,81</w:t>
            </w:r>
          </w:p>
        </w:tc>
        <w:tc>
          <w:tcPr>
            <w:tcW w:w="1531" w:type="dxa"/>
          </w:tcPr>
          <w:p w:rsidR="0052205C" w:rsidRDefault="0052205C">
            <w:pPr>
              <w:pStyle w:val="ConsPlusNormal"/>
              <w:jc w:val="center"/>
            </w:pPr>
            <w:r>
              <w:t>15403410,67</w:t>
            </w:r>
          </w:p>
        </w:tc>
        <w:tc>
          <w:tcPr>
            <w:tcW w:w="1531" w:type="dxa"/>
          </w:tcPr>
          <w:p w:rsidR="0052205C" w:rsidRDefault="0052205C">
            <w:pPr>
              <w:pStyle w:val="ConsPlusNormal"/>
              <w:jc w:val="center"/>
            </w:pPr>
            <w:r>
              <w:t>21069,65</w:t>
            </w:r>
          </w:p>
        </w:tc>
        <w:tc>
          <w:tcPr>
            <w:tcW w:w="1531" w:type="dxa"/>
          </w:tcPr>
          <w:p w:rsidR="0052205C" w:rsidRDefault="0052205C">
            <w:pPr>
              <w:pStyle w:val="ConsPlusNormal"/>
              <w:jc w:val="center"/>
            </w:pPr>
            <w:r>
              <w:t>16611158,32</w:t>
            </w:r>
          </w:p>
        </w:tc>
        <w:tc>
          <w:tcPr>
            <w:tcW w:w="1531" w:type="dxa"/>
          </w:tcPr>
          <w:p w:rsidR="0052205C" w:rsidRDefault="0052205C">
            <w:pPr>
              <w:pStyle w:val="ConsPlusNormal"/>
              <w:jc w:val="center"/>
            </w:pPr>
            <w:r>
              <w:t>22721,68</w:t>
            </w:r>
          </w:p>
        </w:tc>
      </w:tr>
      <w:tr w:rsidR="0052205C">
        <w:tc>
          <w:tcPr>
            <w:tcW w:w="3288" w:type="dxa"/>
          </w:tcPr>
          <w:p w:rsidR="0052205C" w:rsidRDefault="0052205C">
            <w:pPr>
              <w:pStyle w:val="ConsPlusNormal"/>
            </w:pPr>
            <w:r>
              <w:lastRenderedPageBreak/>
              <w:t xml:space="preserve">1.1 субвенции из бюджета ФОМС </w:t>
            </w:r>
            <w:hyperlink w:anchor="P1308">
              <w:r>
                <w:rPr>
                  <w:color w:val="0000FF"/>
                </w:rPr>
                <w:t>&lt;**&gt;</w:t>
              </w:r>
            </w:hyperlink>
          </w:p>
        </w:tc>
        <w:tc>
          <w:tcPr>
            <w:tcW w:w="1134" w:type="dxa"/>
          </w:tcPr>
          <w:p w:rsidR="0052205C" w:rsidRDefault="0052205C">
            <w:pPr>
              <w:pStyle w:val="ConsPlusNormal"/>
              <w:jc w:val="center"/>
            </w:pPr>
            <w:r>
              <w:t>5</w:t>
            </w:r>
          </w:p>
        </w:tc>
        <w:tc>
          <w:tcPr>
            <w:tcW w:w="1531" w:type="dxa"/>
          </w:tcPr>
          <w:p w:rsidR="0052205C" w:rsidRDefault="0052205C">
            <w:pPr>
              <w:pStyle w:val="ConsPlusNormal"/>
              <w:jc w:val="center"/>
            </w:pPr>
            <w:r>
              <w:t>13052532,22</w:t>
            </w:r>
          </w:p>
        </w:tc>
        <w:tc>
          <w:tcPr>
            <w:tcW w:w="1531" w:type="dxa"/>
          </w:tcPr>
          <w:p w:rsidR="0052205C" w:rsidRDefault="0052205C">
            <w:pPr>
              <w:pStyle w:val="ConsPlusNormal"/>
              <w:jc w:val="center"/>
            </w:pPr>
            <w:r>
              <w:t>17926,99</w:t>
            </w:r>
          </w:p>
        </w:tc>
        <w:tc>
          <w:tcPr>
            <w:tcW w:w="1531" w:type="dxa"/>
          </w:tcPr>
          <w:p w:rsidR="0052205C" w:rsidRDefault="0052205C">
            <w:pPr>
              <w:pStyle w:val="ConsPlusNormal"/>
              <w:jc w:val="center"/>
            </w:pPr>
            <w:r>
              <w:t>15403410,67</w:t>
            </w:r>
          </w:p>
        </w:tc>
        <w:tc>
          <w:tcPr>
            <w:tcW w:w="1531" w:type="dxa"/>
          </w:tcPr>
          <w:p w:rsidR="0052205C" w:rsidRDefault="0052205C">
            <w:pPr>
              <w:pStyle w:val="ConsPlusNormal"/>
              <w:jc w:val="center"/>
            </w:pPr>
            <w:r>
              <w:t>21069,65</w:t>
            </w:r>
          </w:p>
        </w:tc>
        <w:tc>
          <w:tcPr>
            <w:tcW w:w="1531" w:type="dxa"/>
          </w:tcPr>
          <w:p w:rsidR="0052205C" w:rsidRDefault="0052205C">
            <w:pPr>
              <w:pStyle w:val="ConsPlusNormal"/>
              <w:jc w:val="center"/>
            </w:pPr>
            <w:r>
              <w:t>16611158,32</w:t>
            </w:r>
          </w:p>
        </w:tc>
        <w:tc>
          <w:tcPr>
            <w:tcW w:w="1531" w:type="dxa"/>
          </w:tcPr>
          <w:p w:rsidR="0052205C" w:rsidRDefault="0052205C">
            <w:pPr>
              <w:pStyle w:val="ConsPlusNormal"/>
              <w:jc w:val="center"/>
            </w:pPr>
            <w:r>
              <w:t>22721,68</w:t>
            </w:r>
          </w:p>
        </w:tc>
      </w:tr>
      <w:tr w:rsidR="0052205C">
        <w:tc>
          <w:tcPr>
            <w:tcW w:w="3288" w:type="dxa"/>
          </w:tcPr>
          <w:p w:rsidR="0052205C" w:rsidRDefault="0052205C">
            <w:pPr>
              <w:pStyle w:val="ConsPlusNormal"/>
            </w:pPr>
            <w:r>
              <w:t>1.2 межбюджетные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программы обязательного медицинского страхования</w:t>
            </w:r>
          </w:p>
        </w:tc>
        <w:tc>
          <w:tcPr>
            <w:tcW w:w="1134" w:type="dxa"/>
          </w:tcPr>
          <w:p w:rsidR="0052205C" w:rsidRDefault="0052205C">
            <w:pPr>
              <w:pStyle w:val="ConsPlusNormal"/>
              <w:jc w:val="center"/>
            </w:pPr>
            <w:r>
              <w:t>6</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r>
      <w:tr w:rsidR="0052205C">
        <w:tc>
          <w:tcPr>
            <w:tcW w:w="3288" w:type="dxa"/>
          </w:tcPr>
          <w:p w:rsidR="0052205C" w:rsidRDefault="0052205C">
            <w:pPr>
              <w:pStyle w:val="ConsPlusNormal"/>
            </w:pPr>
            <w:r>
              <w:t>1.3 прочие поступления</w:t>
            </w:r>
          </w:p>
        </w:tc>
        <w:tc>
          <w:tcPr>
            <w:tcW w:w="1134" w:type="dxa"/>
          </w:tcPr>
          <w:p w:rsidR="0052205C" w:rsidRDefault="0052205C">
            <w:pPr>
              <w:pStyle w:val="ConsPlusNormal"/>
              <w:jc w:val="center"/>
            </w:pPr>
            <w:r>
              <w:t>7</w:t>
            </w:r>
          </w:p>
        </w:tc>
        <w:tc>
          <w:tcPr>
            <w:tcW w:w="1531" w:type="dxa"/>
          </w:tcPr>
          <w:p w:rsidR="0052205C" w:rsidRDefault="0052205C">
            <w:pPr>
              <w:pStyle w:val="ConsPlusNormal"/>
              <w:jc w:val="center"/>
            </w:pPr>
            <w:r>
              <w:t>1326,05</w:t>
            </w:r>
          </w:p>
        </w:tc>
        <w:tc>
          <w:tcPr>
            <w:tcW w:w="1531" w:type="dxa"/>
          </w:tcPr>
          <w:p w:rsidR="0052205C" w:rsidRDefault="0052205C">
            <w:pPr>
              <w:pStyle w:val="ConsPlusNormal"/>
              <w:jc w:val="center"/>
            </w:pPr>
            <w:r>
              <w:t>1,82</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r>
      <w:tr w:rsidR="0052205C">
        <w:tc>
          <w:tcPr>
            <w:tcW w:w="3288" w:type="dxa"/>
          </w:tcPr>
          <w:p w:rsidR="0052205C" w:rsidRDefault="0052205C">
            <w:pPr>
              <w:pStyle w:val="ConsPlusNormal"/>
            </w:pPr>
            <w:r>
              <w:t>2. Межбюджетные трансферты бюджетов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из них:</w:t>
            </w:r>
          </w:p>
        </w:tc>
        <w:tc>
          <w:tcPr>
            <w:tcW w:w="1134" w:type="dxa"/>
          </w:tcPr>
          <w:p w:rsidR="0052205C" w:rsidRDefault="0052205C">
            <w:pPr>
              <w:pStyle w:val="ConsPlusNormal"/>
              <w:jc w:val="center"/>
            </w:pPr>
            <w:r>
              <w:t>8</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r>
      <w:tr w:rsidR="0052205C">
        <w:tc>
          <w:tcPr>
            <w:tcW w:w="3288" w:type="dxa"/>
          </w:tcPr>
          <w:p w:rsidR="0052205C" w:rsidRDefault="0052205C">
            <w:pPr>
              <w:pStyle w:val="ConsPlusNormal"/>
            </w:pPr>
            <w:r>
              <w:t xml:space="preserve">2.1 межбюджетные трансферты, передаваемые из республиканского бюджета Кабардино-Балкарской Республики в бюджет территориального фонда обязательного медицинского страхования на финансовое </w:t>
            </w:r>
            <w:r>
              <w:lastRenderedPageBreak/>
              <w:t>обеспечение дополнительных видов медицинской помощи</w:t>
            </w:r>
          </w:p>
        </w:tc>
        <w:tc>
          <w:tcPr>
            <w:tcW w:w="1134" w:type="dxa"/>
          </w:tcPr>
          <w:p w:rsidR="0052205C" w:rsidRDefault="0052205C">
            <w:pPr>
              <w:pStyle w:val="ConsPlusNormal"/>
              <w:jc w:val="center"/>
            </w:pPr>
            <w:r>
              <w:lastRenderedPageBreak/>
              <w:t>9</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r>
    </w:tbl>
    <w:p w:rsidR="0052205C" w:rsidRDefault="0052205C">
      <w:pPr>
        <w:pStyle w:val="ConsPlusNormal"/>
        <w:jc w:val="both"/>
      </w:pPr>
    </w:p>
    <w:p w:rsidR="0052205C" w:rsidRDefault="0052205C">
      <w:pPr>
        <w:pStyle w:val="ConsPlusNormal"/>
        <w:ind w:firstLine="540"/>
        <w:jc w:val="both"/>
      </w:pPr>
      <w:r>
        <w:t>--------------------------------</w:t>
      </w:r>
    </w:p>
    <w:p w:rsidR="0052205C" w:rsidRDefault="0052205C">
      <w:pPr>
        <w:pStyle w:val="ConsPlusNormal"/>
        <w:spacing w:before="220"/>
        <w:ind w:firstLine="540"/>
        <w:jc w:val="both"/>
      </w:pPr>
      <w:bookmarkStart w:id="13" w:name="P1307"/>
      <w:bookmarkEnd w:id="13"/>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08).</w:t>
      </w:r>
    </w:p>
    <w:p w:rsidR="0052205C" w:rsidRDefault="0052205C">
      <w:pPr>
        <w:pStyle w:val="ConsPlusNormal"/>
        <w:spacing w:before="220"/>
        <w:ind w:firstLine="540"/>
        <w:jc w:val="both"/>
      </w:pPr>
      <w:bookmarkStart w:id="14" w:name="P1308"/>
      <w:bookmarkEnd w:id="14"/>
      <w:proofErr w:type="gramStart"/>
      <w:r>
        <w:t>&lt;**&gt; Без учета расходов на обеспечение выполнения территориальными фондами обязательного медицинского страхования своих функций, предусмотренных законом о бюджете территориального фонда обязательного медицинского страхования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обязательного</w:t>
      </w:r>
      <w:proofErr w:type="gramEnd"/>
      <w:r>
        <w:t xml:space="preserve"> медицинского страхования за счет средств бюджета Федерального фонда обязательного медицинского страхования.</w:t>
      </w:r>
    </w:p>
    <w:p w:rsidR="0052205C" w:rsidRDefault="005220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23"/>
        <w:gridCol w:w="1701"/>
        <w:gridCol w:w="1842"/>
        <w:gridCol w:w="1843"/>
        <w:gridCol w:w="1843"/>
        <w:gridCol w:w="1701"/>
        <w:gridCol w:w="1843"/>
      </w:tblGrid>
      <w:tr w:rsidR="0052205C">
        <w:tc>
          <w:tcPr>
            <w:tcW w:w="3323" w:type="dxa"/>
            <w:vMerge w:val="restart"/>
          </w:tcPr>
          <w:p w:rsidR="0052205C" w:rsidRDefault="0052205C">
            <w:pPr>
              <w:pStyle w:val="ConsPlusNormal"/>
              <w:jc w:val="center"/>
            </w:pPr>
            <w:r>
              <w:t>Справочно</w:t>
            </w:r>
          </w:p>
        </w:tc>
        <w:tc>
          <w:tcPr>
            <w:tcW w:w="3543" w:type="dxa"/>
            <w:gridSpan w:val="2"/>
          </w:tcPr>
          <w:p w:rsidR="0052205C" w:rsidRDefault="0052205C">
            <w:pPr>
              <w:pStyle w:val="ConsPlusNormal"/>
              <w:jc w:val="center"/>
            </w:pPr>
            <w:r>
              <w:t>2024 год</w:t>
            </w:r>
          </w:p>
        </w:tc>
        <w:tc>
          <w:tcPr>
            <w:tcW w:w="3686" w:type="dxa"/>
            <w:gridSpan w:val="2"/>
          </w:tcPr>
          <w:p w:rsidR="0052205C" w:rsidRDefault="0052205C">
            <w:pPr>
              <w:pStyle w:val="ConsPlusNormal"/>
              <w:jc w:val="center"/>
            </w:pPr>
            <w:r>
              <w:t>2025 год</w:t>
            </w:r>
          </w:p>
        </w:tc>
        <w:tc>
          <w:tcPr>
            <w:tcW w:w="3544" w:type="dxa"/>
            <w:gridSpan w:val="2"/>
          </w:tcPr>
          <w:p w:rsidR="0052205C" w:rsidRDefault="0052205C">
            <w:pPr>
              <w:pStyle w:val="ConsPlusNormal"/>
              <w:jc w:val="center"/>
            </w:pPr>
            <w:r>
              <w:t>2026 год</w:t>
            </w:r>
          </w:p>
        </w:tc>
      </w:tr>
      <w:tr w:rsidR="0052205C">
        <w:tc>
          <w:tcPr>
            <w:tcW w:w="3323" w:type="dxa"/>
            <w:vMerge/>
          </w:tcPr>
          <w:p w:rsidR="0052205C" w:rsidRDefault="0052205C">
            <w:pPr>
              <w:pStyle w:val="ConsPlusNormal"/>
            </w:pPr>
          </w:p>
        </w:tc>
        <w:tc>
          <w:tcPr>
            <w:tcW w:w="1701" w:type="dxa"/>
          </w:tcPr>
          <w:p w:rsidR="0052205C" w:rsidRDefault="0052205C">
            <w:pPr>
              <w:pStyle w:val="ConsPlusNormal"/>
              <w:jc w:val="center"/>
            </w:pPr>
            <w:r>
              <w:t>всего (тыс. руб.)</w:t>
            </w:r>
          </w:p>
        </w:tc>
        <w:tc>
          <w:tcPr>
            <w:tcW w:w="1842" w:type="dxa"/>
          </w:tcPr>
          <w:p w:rsidR="0052205C" w:rsidRDefault="0052205C">
            <w:pPr>
              <w:pStyle w:val="ConsPlusNormal"/>
              <w:jc w:val="center"/>
            </w:pPr>
            <w:r>
              <w:t>на одно застрахованное лицо в год (руб.)</w:t>
            </w:r>
          </w:p>
        </w:tc>
        <w:tc>
          <w:tcPr>
            <w:tcW w:w="1843" w:type="dxa"/>
          </w:tcPr>
          <w:p w:rsidR="0052205C" w:rsidRDefault="0052205C">
            <w:pPr>
              <w:pStyle w:val="ConsPlusNormal"/>
              <w:jc w:val="center"/>
            </w:pPr>
            <w:r>
              <w:t>всего (тыс. руб.)</w:t>
            </w:r>
          </w:p>
        </w:tc>
        <w:tc>
          <w:tcPr>
            <w:tcW w:w="1843" w:type="dxa"/>
          </w:tcPr>
          <w:p w:rsidR="0052205C" w:rsidRDefault="0052205C">
            <w:pPr>
              <w:pStyle w:val="ConsPlusNormal"/>
              <w:jc w:val="center"/>
            </w:pPr>
            <w:r>
              <w:t>на одно застрахованное лицо (руб.)</w:t>
            </w:r>
          </w:p>
        </w:tc>
        <w:tc>
          <w:tcPr>
            <w:tcW w:w="1701" w:type="dxa"/>
          </w:tcPr>
          <w:p w:rsidR="0052205C" w:rsidRDefault="0052205C">
            <w:pPr>
              <w:pStyle w:val="ConsPlusNormal"/>
              <w:jc w:val="center"/>
            </w:pPr>
            <w:r>
              <w:t>всего (тыс. руб.)</w:t>
            </w:r>
          </w:p>
        </w:tc>
        <w:tc>
          <w:tcPr>
            <w:tcW w:w="1843" w:type="dxa"/>
          </w:tcPr>
          <w:p w:rsidR="0052205C" w:rsidRDefault="0052205C">
            <w:pPr>
              <w:pStyle w:val="ConsPlusNormal"/>
              <w:jc w:val="center"/>
            </w:pPr>
            <w:r>
              <w:t>на одно застрахованное лицо в год (руб.)</w:t>
            </w:r>
          </w:p>
        </w:tc>
      </w:tr>
      <w:tr w:rsidR="0052205C">
        <w:tc>
          <w:tcPr>
            <w:tcW w:w="3323" w:type="dxa"/>
          </w:tcPr>
          <w:p w:rsidR="0052205C" w:rsidRDefault="0052205C">
            <w:pPr>
              <w:pStyle w:val="ConsPlusNormal"/>
            </w:pPr>
            <w:r>
              <w:t>Расходы на обеспечение выполнения Территориальным фондом обязательного медицинского страхования Кабардино-Балкарской Республики своих функций</w:t>
            </w:r>
          </w:p>
        </w:tc>
        <w:tc>
          <w:tcPr>
            <w:tcW w:w="1701" w:type="dxa"/>
          </w:tcPr>
          <w:p w:rsidR="0052205C" w:rsidRDefault="0052205C">
            <w:pPr>
              <w:pStyle w:val="ConsPlusNormal"/>
              <w:jc w:val="center"/>
            </w:pPr>
            <w:r>
              <w:t>108465,80</w:t>
            </w:r>
          </w:p>
        </w:tc>
        <w:tc>
          <w:tcPr>
            <w:tcW w:w="1842" w:type="dxa"/>
          </w:tcPr>
          <w:p w:rsidR="0052205C" w:rsidRDefault="0052205C">
            <w:pPr>
              <w:pStyle w:val="ConsPlusNormal"/>
              <w:jc w:val="center"/>
            </w:pPr>
            <w:r>
              <w:t>148,97</w:t>
            </w:r>
          </w:p>
        </w:tc>
        <w:tc>
          <w:tcPr>
            <w:tcW w:w="1843" w:type="dxa"/>
          </w:tcPr>
          <w:p w:rsidR="0052205C" w:rsidRDefault="0052205C">
            <w:pPr>
              <w:pStyle w:val="ConsPlusNormal"/>
              <w:jc w:val="center"/>
            </w:pPr>
            <w:r>
              <w:t>131074,90</w:t>
            </w:r>
          </w:p>
        </w:tc>
        <w:tc>
          <w:tcPr>
            <w:tcW w:w="1843" w:type="dxa"/>
          </w:tcPr>
          <w:p w:rsidR="0052205C" w:rsidRDefault="0052205C">
            <w:pPr>
              <w:pStyle w:val="ConsPlusNormal"/>
              <w:jc w:val="center"/>
            </w:pPr>
            <w:r>
              <w:t>179,29</w:t>
            </w:r>
          </w:p>
        </w:tc>
        <w:tc>
          <w:tcPr>
            <w:tcW w:w="1701" w:type="dxa"/>
          </w:tcPr>
          <w:p w:rsidR="0052205C" w:rsidRDefault="0052205C">
            <w:pPr>
              <w:pStyle w:val="ConsPlusNormal"/>
              <w:jc w:val="center"/>
            </w:pPr>
            <w:r>
              <w:t>141381,60</w:t>
            </w:r>
          </w:p>
        </w:tc>
        <w:tc>
          <w:tcPr>
            <w:tcW w:w="1843" w:type="dxa"/>
          </w:tcPr>
          <w:p w:rsidR="0052205C" w:rsidRDefault="0052205C">
            <w:pPr>
              <w:pStyle w:val="ConsPlusNormal"/>
              <w:jc w:val="center"/>
            </w:pPr>
            <w:r>
              <w:t>193,39</w:t>
            </w:r>
          </w:p>
        </w:tc>
      </w:tr>
    </w:tbl>
    <w:p w:rsidR="0052205C" w:rsidRDefault="0052205C">
      <w:pPr>
        <w:pStyle w:val="ConsPlusNormal"/>
        <w:sectPr w:rsidR="0052205C">
          <w:pgSz w:w="16838" w:h="11905" w:orient="landscape"/>
          <w:pgMar w:top="1701" w:right="1134" w:bottom="850" w:left="1134" w:header="0" w:footer="0" w:gutter="0"/>
          <w:cols w:space="720"/>
          <w:titlePg/>
        </w:sectPr>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right"/>
        <w:outlineLvl w:val="1"/>
      </w:pPr>
      <w:r>
        <w:t>Приложение N 2</w:t>
      </w:r>
    </w:p>
    <w:p w:rsidR="0052205C" w:rsidRDefault="0052205C">
      <w:pPr>
        <w:pStyle w:val="ConsPlusNormal"/>
        <w:jc w:val="right"/>
      </w:pPr>
      <w:r>
        <w:t>к Программе</w:t>
      </w:r>
    </w:p>
    <w:p w:rsidR="0052205C" w:rsidRDefault="0052205C">
      <w:pPr>
        <w:pStyle w:val="ConsPlusNormal"/>
        <w:jc w:val="right"/>
      </w:pPr>
      <w:r>
        <w:t xml:space="preserve">государственных гарантий </w:t>
      </w:r>
      <w:proofErr w:type="gramStart"/>
      <w:r>
        <w:t>бесплатного</w:t>
      </w:r>
      <w:proofErr w:type="gramEnd"/>
    </w:p>
    <w:p w:rsidR="0052205C" w:rsidRDefault="0052205C">
      <w:pPr>
        <w:pStyle w:val="ConsPlusNormal"/>
        <w:jc w:val="right"/>
      </w:pPr>
      <w:r>
        <w:t>оказания гражданам медицинской помощи</w:t>
      </w:r>
    </w:p>
    <w:p w:rsidR="0052205C" w:rsidRDefault="0052205C">
      <w:pPr>
        <w:pStyle w:val="ConsPlusNormal"/>
        <w:jc w:val="right"/>
      </w:pPr>
      <w:r>
        <w:t>в Кабардино-Балкарской Республике</w:t>
      </w:r>
    </w:p>
    <w:p w:rsidR="0052205C" w:rsidRDefault="0052205C">
      <w:pPr>
        <w:pStyle w:val="ConsPlusNormal"/>
        <w:jc w:val="right"/>
      </w:pPr>
      <w:r>
        <w:t>на 2024 год и на плановый период</w:t>
      </w:r>
    </w:p>
    <w:p w:rsidR="0052205C" w:rsidRDefault="0052205C">
      <w:pPr>
        <w:pStyle w:val="ConsPlusNormal"/>
        <w:jc w:val="right"/>
      </w:pPr>
      <w:r>
        <w:t>2025 и 2026 годов</w:t>
      </w:r>
    </w:p>
    <w:p w:rsidR="0052205C" w:rsidRDefault="0052205C">
      <w:pPr>
        <w:pStyle w:val="ConsPlusNormal"/>
        <w:jc w:val="both"/>
      </w:pPr>
    </w:p>
    <w:p w:rsidR="0052205C" w:rsidRDefault="0052205C">
      <w:pPr>
        <w:pStyle w:val="ConsPlusTitle"/>
        <w:jc w:val="center"/>
      </w:pPr>
      <w:bookmarkStart w:id="15" w:name="P1340"/>
      <w:bookmarkEnd w:id="15"/>
      <w:r>
        <w:t>ПЕРЕЧЕНЬ</w:t>
      </w:r>
    </w:p>
    <w:p w:rsidR="0052205C" w:rsidRDefault="0052205C">
      <w:pPr>
        <w:pStyle w:val="ConsPlusTitle"/>
        <w:jc w:val="center"/>
      </w:pPr>
      <w:r>
        <w:t>ЛЕКАРСТВЕННЫХ ПРЕПАРАТОВ, ОТПУСКАЕМЫХ НАСЕЛЕНИЮ</w:t>
      </w:r>
    </w:p>
    <w:p w:rsidR="0052205C" w:rsidRDefault="0052205C">
      <w:pPr>
        <w:pStyle w:val="ConsPlusTitle"/>
        <w:jc w:val="center"/>
      </w:pPr>
      <w:r>
        <w:t>В СООТВЕТСТВИИ С ПЕРЕЧНЕМ ГРУПП НАСЕЛЕНИЯ И КАТЕГОРИЙ</w:t>
      </w:r>
    </w:p>
    <w:p w:rsidR="0052205C" w:rsidRDefault="0052205C">
      <w:pPr>
        <w:pStyle w:val="ConsPlusTitle"/>
        <w:jc w:val="center"/>
      </w:pPr>
      <w:r>
        <w:t xml:space="preserve">ЗАБОЛЕВАНИЙ, ПРИ АМБУЛАТОРНОМ ЛЕЧЕНИИ КОТОРЫХ </w:t>
      </w:r>
      <w:proofErr w:type="gramStart"/>
      <w:r>
        <w:t>ЛЕКАРСТВЕННЫЕ</w:t>
      </w:r>
      <w:proofErr w:type="gramEnd"/>
    </w:p>
    <w:p w:rsidR="0052205C" w:rsidRDefault="0052205C">
      <w:pPr>
        <w:pStyle w:val="ConsPlusTitle"/>
        <w:jc w:val="center"/>
      </w:pPr>
      <w:r>
        <w:t>СРЕДСТВА И ИЗДЕЛИЯ МЕДИЦИНСКОГО НАЗНАЧЕНИЯ ОТПУСКАЮТСЯ</w:t>
      </w:r>
    </w:p>
    <w:p w:rsidR="0052205C" w:rsidRDefault="0052205C">
      <w:pPr>
        <w:pStyle w:val="ConsPlusTitle"/>
        <w:jc w:val="center"/>
      </w:pPr>
      <w:r>
        <w:t>ПО РЕЦЕПТАМ ВРАЧЕЙ БЕСПЛАТНО, А ТАКЖЕ В СООТВЕТСТВИИ</w:t>
      </w:r>
    </w:p>
    <w:p w:rsidR="0052205C" w:rsidRDefault="0052205C">
      <w:pPr>
        <w:pStyle w:val="ConsPlusTitle"/>
        <w:jc w:val="center"/>
      </w:pPr>
      <w:r>
        <w:t>С ПЕРЕЧНЕМ ГРУПП НАСЕЛЕНИЯ, ПРИ АМБУЛАТОРНОМ ЛЕЧЕНИИ</w:t>
      </w:r>
    </w:p>
    <w:p w:rsidR="0052205C" w:rsidRDefault="0052205C">
      <w:pPr>
        <w:pStyle w:val="ConsPlusTitle"/>
        <w:jc w:val="center"/>
      </w:pPr>
      <w:proofErr w:type="gramStart"/>
      <w:r>
        <w:t>КОТОРЫХ</w:t>
      </w:r>
      <w:proofErr w:type="gramEnd"/>
      <w:r>
        <w:t xml:space="preserve"> ЛЕКАРСТВЕННЫЕ СРЕДСТВА ОТПУСКАЮТСЯ</w:t>
      </w:r>
    </w:p>
    <w:p w:rsidR="0052205C" w:rsidRDefault="0052205C">
      <w:pPr>
        <w:pStyle w:val="ConsPlusTitle"/>
        <w:jc w:val="center"/>
      </w:pPr>
      <w:r>
        <w:t>ПО РЕЦЕПТАМ ВРАЧЕЙ С 50-ПРОЦЕНТНОЙ СКИДКОЙ</w:t>
      </w:r>
    </w:p>
    <w:p w:rsidR="0052205C" w:rsidRDefault="0052205C">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2608"/>
        <w:gridCol w:w="1871"/>
        <w:gridCol w:w="3572"/>
      </w:tblGrid>
      <w:tr w:rsidR="0052205C">
        <w:tc>
          <w:tcPr>
            <w:tcW w:w="1020" w:type="dxa"/>
            <w:tcBorders>
              <w:top w:val="single" w:sz="4" w:space="0" w:color="auto"/>
              <w:bottom w:val="single" w:sz="4" w:space="0" w:color="auto"/>
            </w:tcBorders>
          </w:tcPr>
          <w:p w:rsidR="0052205C" w:rsidRDefault="0052205C">
            <w:pPr>
              <w:pStyle w:val="ConsPlusNormal"/>
              <w:jc w:val="center"/>
            </w:pPr>
            <w:r>
              <w:t>Код АТХ</w:t>
            </w:r>
          </w:p>
        </w:tc>
        <w:tc>
          <w:tcPr>
            <w:tcW w:w="2608" w:type="dxa"/>
            <w:tcBorders>
              <w:top w:val="single" w:sz="4" w:space="0" w:color="auto"/>
              <w:bottom w:val="single" w:sz="4" w:space="0" w:color="auto"/>
            </w:tcBorders>
          </w:tcPr>
          <w:p w:rsidR="0052205C" w:rsidRDefault="0052205C">
            <w:pPr>
              <w:pStyle w:val="ConsPlusNormal"/>
              <w:jc w:val="center"/>
            </w:pPr>
            <w:r>
              <w:t>Анатомо-терапевтическо-химическая классификация (АТХ)</w:t>
            </w:r>
          </w:p>
        </w:tc>
        <w:tc>
          <w:tcPr>
            <w:tcW w:w="1871" w:type="dxa"/>
            <w:tcBorders>
              <w:top w:val="single" w:sz="4" w:space="0" w:color="auto"/>
              <w:bottom w:val="single" w:sz="4" w:space="0" w:color="auto"/>
            </w:tcBorders>
          </w:tcPr>
          <w:p w:rsidR="0052205C" w:rsidRDefault="0052205C">
            <w:pPr>
              <w:pStyle w:val="ConsPlusNormal"/>
              <w:jc w:val="center"/>
            </w:pPr>
            <w:r>
              <w:t>Лекарственные препараты</w:t>
            </w:r>
          </w:p>
        </w:tc>
        <w:tc>
          <w:tcPr>
            <w:tcW w:w="3572" w:type="dxa"/>
            <w:tcBorders>
              <w:top w:val="single" w:sz="4" w:space="0" w:color="auto"/>
              <w:bottom w:val="single" w:sz="4" w:space="0" w:color="auto"/>
            </w:tcBorders>
          </w:tcPr>
          <w:p w:rsidR="0052205C" w:rsidRDefault="0052205C">
            <w:pPr>
              <w:pStyle w:val="ConsPlusNormal"/>
              <w:jc w:val="center"/>
            </w:pPr>
            <w:r>
              <w:t>Лекарственные формы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52205C" w:rsidRDefault="0052205C">
            <w:pPr>
              <w:pStyle w:val="ConsPlusNormal"/>
              <w:jc w:val="center"/>
            </w:pPr>
            <w:r>
              <w:t>A</w:t>
            </w:r>
          </w:p>
        </w:tc>
        <w:tc>
          <w:tcPr>
            <w:tcW w:w="2608" w:type="dxa"/>
            <w:tcBorders>
              <w:top w:val="single" w:sz="4" w:space="0" w:color="auto"/>
              <w:left w:val="nil"/>
              <w:bottom w:val="nil"/>
              <w:right w:val="nil"/>
            </w:tcBorders>
          </w:tcPr>
          <w:p w:rsidR="0052205C" w:rsidRDefault="0052205C">
            <w:pPr>
              <w:pStyle w:val="ConsPlusNormal"/>
            </w:pPr>
            <w:r>
              <w:t>пищеварительный тракт и обмен веществ</w:t>
            </w:r>
          </w:p>
        </w:tc>
        <w:tc>
          <w:tcPr>
            <w:tcW w:w="1871" w:type="dxa"/>
            <w:tcBorders>
              <w:top w:val="single" w:sz="4" w:space="0" w:color="auto"/>
              <w:left w:val="nil"/>
              <w:bottom w:val="nil"/>
              <w:right w:val="nil"/>
            </w:tcBorders>
          </w:tcPr>
          <w:p w:rsidR="0052205C" w:rsidRDefault="0052205C">
            <w:pPr>
              <w:pStyle w:val="ConsPlusNormal"/>
            </w:pPr>
          </w:p>
        </w:tc>
        <w:tc>
          <w:tcPr>
            <w:tcW w:w="3572" w:type="dxa"/>
            <w:tcBorders>
              <w:top w:val="single" w:sz="4" w:space="0" w:color="auto"/>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A02</w:t>
            </w:r>
          </w:p>
        </w:tc>
        <w:tc>
          <w:tcPr>
            <w:tcW w:w="2608" w:type="dxa"/>
            <w:tcBorders>
              <w:top w:val="nil"/>
              <w:left w:val="nil"/>
              <w:bottom w:val="nil"/>
              <w:right w:val="nil"/>
            </w:tcBorders>
          </w:tcPr>
          <w:p w:rsidR="0052205C" w:rsidRDefault="0052205C">
            <w:pPr>
              <w:pStyle w:val="ConsPlusNormal"/>
            </w:pPr>
            <w:r>
              <w:t>препараты для лечения заболеваний, связанных с нарушением кислотности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A02B</w:t>
            </w:r>
          </w:p>
        </w:tc>
        <w:tc>
          <w:tcPr>
            <w:tcW w:w="2608" w:type="dxa"/>
            <w:tcBorders>
              <w:top w:val="nil"/>
              <w:left w:val="nil"/>
              <w:bottom w:val="nil"/>
              <w:right w:val="nil"/>
            </w:tcBorders>
          </w:tcPr>
          <w:p w:rsidR="0052205C" w:rsidRDefault="0052205C">
            <w:pPr>
              <w:pStyle w:val="ConsPlusNormal"/>
            </w:pPr>
            <w:r>
              <w:t>препараты для лечения язвенной болезни желудка и двенадцатиперстной кишки и гастроэзофагеальной рефлюксной болезни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A02BA</w:t>
            </w:r>
          </w:p>
        </w:tc>
        <w:tc>
          <w:tcPr>
            <w:tcW w:w="2608" w:type="dxa"/>
            <w:tcBorders>
              <w:top w:val="nil"/>
              <w:left w:val="nil"/>
              <w:bottom w:val="nil"/>
              <w:right w:val="nil"/>
            </w:tcBorders>
          </w:tcPr>
          <w:p w:rsidR="0052205C" w:rsidRDefault="0052205C">
            <w:pPr>
              <w:pStyle w:val="ConsPlusNormal"/>
            </w:pPr>
            <w:r>
              <w:t>блокаторы H2-гистаминовых рецепторов</w:t>
            </w:r>
          </w:p>
        </w:tc>
        <w:tc>
          <w:tcPr>
            <w:tcW w:w="1871" w:type="dxa"/>
            <w:tcBorders>
              <w:top w:val="nil"/>
              <w:left w:val="nil"/>
              <w:bottom w:val="nil"/>
              <w:right w:val="nil"/>
            </w:tcBorders>
          </w:tcPr>
          <w:p w:rsidR="0052205C" w:rsidRDefault="0052205C">
            <w:pPr>
              <w:pStyle w:val="ConsPlusNormal"/>
            </w:pPr>
            <w:r>
              <w:t>ранитидин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фамотидин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A02BC</w:t>
            </w:r>
          </w:p>
        </w:tc>
        <w:tc>
          <w:tcPr>
            <w:tcW w:w="2608" w:type="dxa"/>
            <w:tcBorders>
              <w:top w:val="nil"/>
              <w:left w:val="nil"/>
              <w:bottom w:val="nil"/>
              <w:right w:val="nil"/>
            </w:tcBorders>
          </w:tcPr>
          <w:p w:rsidR="0052205C" w:rsidRDefault="0052205C">
            <w:pPr>
              <w:pStyle w:val="ConsPlusNormal"/>
            </w:pPr>
            <w:r>
              <w:t>ингибиторы протонного насоса</w:t>
            </w:r>
          </w:p>
        </w:tc>
        <w:tc>
          <w:tcPr>
            <w:tcW w:w="1871" w:type="dxa"/>
            <w:tcBorders>
              <w:top w:val="nil"/>
              <w:left w:val="nil"/>
              <w:bottom w:val="nil"/>
              <w:right w:val="nil"/>
            </w:tcBorders>
          </w:tcPr>
          <w:p w:rsidR="0052205C" w:rsidRDefault="0052205C">
            <w:pPr>
              <w:pStyle w:val="ConsPlusNormal"/>
            </w:pPr>
            <w:r>
              <w:t>омепразол</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капсулы кишечнорастворимые;</w:t>
            </w:r>
          </w:p>
          <w:p w:rsidR="0052205C" w:rsidRDefault="0052205C">
            <w:pPr>
              <w:pStyle w:val="ConsPlusNormal"/>
            </w:pPr>
            <w:r>
              <w:t xml:space="preserve">лиофилизат для приготовления </w:t>
            </w:r>
            <w:r>
              <w:lastRenderedPageBreak/>
              <w:t>раствора для внутривенного введения;</w:t>
            </w:r>
          </w:p>
          <w:p w:rsidR="0052205C" w:rsidRDefault="0052205C">
            <w:pPr>
              <w:pStyle w:val="ConsPlusNormal"/>
            </w:pPr>
            <w:r>
              <w:t>лиофилизат для приготовления раствора для инфузий;</w:t>
            </w:r>
          </w:p>
          <w:p w:rsidR="0052205C" w:rsidRDefault="0052205C">
            <w:pPr>
              <w:pStyle w:val="ConsPlusNormal"/>
            </w:pPr>
            <w:r>
              <w:t>порошок для приготовления суспензии для приема внутрь;</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эзомепразол</w:t>
            </w:r>
          </w:p>
        </w:tc>
        <w:tc>
          <w:tcPr>
            <w:tcW w:w="3572" w:type="dxa"/>
            <w:tcBorders>
              <w:top w:val="nil"/>
              <w:left w:val="nil"/>
              <w:bottom w:val="nil"/>
              <w:right w:val="nil"/>
            </w:tcBorders>
          </w:tcPr>
          <w:p w:rsidR="0052205C" w:rsidRDefault="0052205C">
            <w:pPr>
              <w:pStyle w:val="ConsPlusNormal"/>
            </w:pPr>
            <w:r>
              <w:t>капсулы кишечнорастворимые;</w:t>
            </w:r>
          </w:p>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таблетки кишечнорастворимые, покрытые пленочной оболочкой;</w:t>
            </w:r>
          </w:p>
          <w:p w:rsidR="0052205C" w:rsidRDefault="0052205C">
            <w:pPr>
              <w:pStyle w:val="ConsPlusNormal"/>
            </w:pPr>
            <w:r>
              <w:t>таблетки, покрытые кишечнорастворимой оболочкой;</w:t>
            </w:r>
          </w:p>
          <w:p w:rsidR="0052205C" w:rsidRDefault="0052205C">
            <w:pPr>
              <w:pStyle w:val="ConsPlusNormal"/>
            </w:pPr>
            <w:r>
              <w:t>таблетки,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A02BX</w:t>
            </w:r>
          </w:p>
        </w:tc>
        <w:tc>
          <w:tcPr>
            <w:tcW w:w="2608" w:type="dxa"/>
            <w:tcBorders>
              <w:top w:val="nil"/>
              <w:left w:val="nil"/>
              <w:bottom w:val="nil"/>
              <w:right w:val="nil"/>
            </w:tcBorders>
          </w:tcPr>
          <w:p w:rsidR="0052205C" w:rsidRDefault="0052205C">
            <w:pPr>
              <w:pStyle w:val="ConsPlusNormal"/>
            </w:pPr>
            <w:r>
              <w:t>другие препараты для лечения язвенной болезни желудка и двенадцатиперстной кишки и гастроэзофагеальной рефлюксной болезни</w:t>
            </w:r>
          </w:p>
        </w:tc>
        <w:tc>
          <w:tcPr>
            <w:tcW w:w="1871" w:type="dxa"/>
            <w:tcBorders>
              <w:top w:val="nil"/>
              <w:left w:val="nil"/>
              <w:bottom w:val="nil"/>
              <w:right w:val="nil"/>
            </w:tcBorders>
          </w:tcPr>
          <w:p w:rsidR="0052205C" w:rsidRDefault="0052205C">
            <w:pPr>
              <w:pStyle w:val="ConsPlusNormal"/>
            </w:pPr>
            <w:r>
              <w:t>висмута трикалия дицитрат</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A03</w:t>
            </w:r>
          </w:p>
        </w:tc>
        <w:tc>
          <w:tcPr>
            <w:tcW w:w="2608" w:type="dxa"/>
            <w:tcBorders>
              <w:top w:val="nil"/>
              <w:left w:val="nil"/>
              <w:bottom w:val="nil"/>
              <w:right w:val="nil"/>
            </w:tcBorders>
          </w:tcPr>
          <w:p w:rsidR="0052205C" w:rsidRDefault="0052205C">
            <w:pPr>
              <w:pStyle w:val="ConsPlusNormal"/>
            </w:pPr>
            <w:r>
              <w:t>препараты для лечения функциональных нарушений желудочно-кишечного тракта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A03A</w:t>
            </w:r>
          </w:p>
        </w:tc>
        <w:tc>
          <w:tcPr>
            <w:tcW w:w="2608" w:type="dxa"/>
            <w:tcBorders>
              <w:top w:val="nil"/>
              <w:left w:val="nil"/>
              <w:bottom w:val="nil"/>
              <w:right w:val="nil"/>
            </w:tcBorders>
          </w:tcPr>
          <w:p w:rsidR="0052205C" w:rsidRDefault="0052205C">
            <w:pPr>
              <w:pStyle w:val="ConsPlusNormal"/>
            </w:pPr>
            <w:r>
              <w:t>препараты для лечения функциональных нарушений желудочно-кишечного тракта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A03AA</w:t>
            </w:r>
          </w:p>
        </w:tc>
        <w:tc>
          <w:tcPr>
            <w:tcW w:w="2608" w:type="dxa"/>
            <w:tcBorders>
              <w:top w:val="nil"/>
              <w:left w:val="nil"/>
              <w:bottom w:val="nil"/>
              <w:right w:val="nil"/>
            </w:tcBorders>
          </w:tcPr>
          <w:p w:rsidR="0052205C" w:rsidRDefault="0052205C">
            <w:pPr>
              <w:pStyle w:val="ConsPlusNormal"/>
            </w:pPr>
            <w:r>
              <w:t>синтетические антихолинергические средства, эфиры с третичной аминогруппой</w:t>
            </w:r>
          </w:p>
        </w:tc>
        <w:tc>
          <w:tcPr>
            <w:tcW w:w="1871" w:type="dxa"/>
            <w:tcBorders>
              <w:top w:val="nil"/>
              <w:left w:val="nil"/>
              <w:bottom w:val="nil"/>
              <w:right w:val="nil"/>
            </w:tcBorders>
          </w:tcPr>
          <w:p w:rsidR="0052205C" w:rsidRDefault="0052205C">
            <w:pPr>
              <w:pStyle w:val="ConsPlusNormal"/>
            </w:pPr>
            <w:r>
              <w:t>мебеверин</w:t>
            </w:r>
          </w:p>
        </w:tc>
        <w:tc>
          <w:tcPr>
            <w:tcW w:w="3572" w:type="dxa"/>
            <w:tcBorders>
              <w:top w:val="nil"/>
              <w:left w:val="nil"/>
              <w:bottom w:val="nil"/>
              <w:right w:val="nil"/>
            </w:tcBorders>
          </w:tcPr>
          <w:p w:rsidR="0052205C" w:rsidRDefault="0052205C">
            <w:pPr>
              <w:pStyle w:val="ConsPlusNormal"/>
            </w:pPr>
            <w:r>
              <w:t>капсулы с пролонгированным высвобождением;</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платифиллин</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A03AD</w:t>
            </w:r>
          </w:p>
        </w:tc>
        <w:tc>
          <w:tcPr>
            <w:tcW w:w="2608" w:type="dxa"/>
            <w:tcBorders>
              <w:top w:val="nil"/>
              <w:left w:val="nil"/>
              <w:bottom w:val="nil"/>
              <w:right w:val="nil"/>
            </w:tcBorders>
          </w:tcPr>
          <w:p w:rsidR="0052205C" w:rsidRDefault="0052205C">
            <w:pPr>
              <w:pStyle w:val="ConsPlusNormal"/>
            </w:pPr>
            <w:r>
              <w:t>папаверин и его производные</w:t>
            </w:r>
          </w:p>
        </w:tc>
        <w:tc>
          <w:tcPr>
            <w:tcW w:w="1871" w:type="dxa"/>
            <w:tcBorders>
              <w:top w:val="nil"/>
              <w:left w:val="nil"/>
              <w:bottom w:val="nil"/>
              <w:right w:val="nil"/>
            </w:tcBorders>
          </w:tcPr>
          <w:p w:rsidR="0052205C" w:rsidRDefault="0052205C">
            <w:pPr>
              <w:pStyle w:val="ConsPlusNormal"/>
            </w:pPr>
            <w:r>
              <w:t>дротаверин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инъекций;</w:t>
            </w:r>
          </w:p>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A03B</w:t>
            </w:r>
          </w:p>
        </w:tc>
        <w:tc>
          <w:tcPr>
            <w:tcW w:w="2608" w:type="dxa"/>
            <w:tcBorders>
              <w:top w:val="nil"/>
              <w:left w:val="nil"/>
              <w:bottom w:val="nil"/>
              <w:right w:val="nil"/>
            </w:tcBorders>
          </w:tcPr>
          <w:p w:rsidR="0052205C" w:rsidRDefault="0052205C">
            <w:pPr>
              <w:pStyle w:val="ConsPlusNormal"/>
            </w:pPr>
            <w:r>
              <w:t>препараты белладонны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A03BA</w:t>
            </w:r>
          </w:p>
        </w:tc>
        <w:tc>
          <w:tcPr>
            <w:tcW w:w="2608" w:type="dxa"/>
            <w:tcBorders>
              <w:top w:val="nil"/>
              <w:left w:val="nil"/>
              <w:bottom w:val="nil"/>
              <w:right w:val="nil"/>
            </w:tcBorders>
          </w:tcPr>
          <w:p w:rsidR="0052205C" w:rsidRDefault="0052205C">
            <w:pPr>
              <w:pStyle w:val="ConsPlusNormal"/>
            </w:pPr>
            <w:r>
              <w:t>алкалоиды белладонны, третичные амины</w:t>
            </w:r>
          </w:p>
        </w:tc>
        <w:tc>
          <w:tcPr>
            <w:tcW w:w="1871" w:type="dxa"/>
            <w:tcBorders>
              <w:top w:val="nil"/>
              <w:left w:val="nil"/>
              <w:bottom w:val="nil"/>
              <w:right w:val="nil"/>
            </w:tcBorders>
          </w:tcPr>
          <w:p w:rsidR="0052205C" w:rsidRDefault="0052205C">
            <w:pPr>
              <w:pStyle w:val="ConsPlusNormal"/>
            </w:pPr>
            <w:r>
              <w:t>атропин</w:t>
            </w:r>
          </w:p>
        </w:tc>
        <w:tc>
          <w:tcPr>
            <w:tcW w:w="3572" w:type="dxa"/>
            <w:tcBorders>
              <w:top w:val="nil"/>
              <w:left w:val="nil"/>
              <w:bottom w:val="nil"/>
              <w:right w:val="nil"/>
            </w:tcBorders>
          </w:tcPr>
          <w:p w:rsidR="0052205C" w:rsidRDefault="0052205C">
            <w:pPr>
              <w:pStyle w:val="ConsPlusNormal"/>
            </w:pPr>
            <w:r>
              <w:t>капли глазные;</w:t>
            </w:r>
          </w:p>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A03F</w:t>
            </w:r>
          </w:p>
        </w:tc>
        <w:tc>
          <w:tcPr>
            <w:tcW w:w="2608" w:type="dxa"/>
            <w:tcBorders>
              <w:top w:val="nil"/>
              <w:left w:val="nil"/>
              <w:bottom w:val="nil"/>
              <w:right w:val="nil"/>
            </w:tcBorders>
          </w:tcPr>
          <w:p w:rsidR="0052205C" w:rsidRDefault="0052205C">
            <w:pPr>
              <w:pStyle w:val="ConsPlusNormal"/>
            </w:pPr>
            <w:r>
              <w:t>стимуляторы моторики желудочно-кишечного тракта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A03FA</w:t>
            </w:r>
          </w:p>
        </w:tc>
        <w:tc>
          <w:tcPr>
            <w:tcW w:w="2608" w:type="dxa"/>
            <w:tcBorders>
              <w:top w:val="nil"/>
              <w:left w:val="nil"/>
              <w:bottom w:val="nil"/>
              <w:right w:val="nil"/>
            </w:tcBorders>
          </w:tcPr>
          <w:p w:rsidR="0052205C" w:rsidRDefault="0052205C">
            <w:pPr>
              <w:pStyle w:val="ConsPlusNormal"/>
            </w:pPr>
            <w:r>
              <w:t>стимуляторы моторики желудочно-кишечного тракта</w:t>
            </w:r>
          </w:p>
        </w:tc>
        <w:tc>
          <w:tcPr>
            <w:tcW w:w="1871" w:type="dxa"/>
            <w:tcBorders>
              <w:top w:val="nil"/>
              <w:left w:val="nil"/>
              <w:bottom w:val="nil"/>
              <w:right w:val="nil"/>
            </w:tcBorders>
          </w:tcPr>
          <w:p w:rsidR="0052205C" w:rsidRDefault="0052205C">
            <w:pPr>
              <w:pStyle w:val="ConsPlusNormal"/>
            </w:pPr>
            <w:r>
              <w:t>метоклопрамид</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инъекций;</w:t>
            </w:r>
          </w:p>
          <w:p w:rsidR="0052205C" w:rsidRDefault="0052205C">
            <w:pPr>
              <w:pStyle w:val="ConsPlusNormal"/>
            </w:pPr>
            <w:r>
              <w:t>раствор для приема внутрь;</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A04</w:t>
            </w:r>
          </w:p>
        </w:tc>
        <w:tc>
          <w:tcPr>
            <w:tcW w:w="2608" w:type="dxa"/>
            <w:tcBorders>
              <w:top w:val="nil"/>
              <w:left w:val="nil"/>
              <w:bottom w:val="nil"/>
              <w:right w:val="nil"/>
            </w:tcBorders>
          </w:tcPr>
          <w:p w:rsidR="0052205C" w:rsidRDefault="0052205C">
            <w:pPr>
              <w:pStyle w:val="ConsPlusNormal"/>
            </w:pPr>
            <w:r>
              <w:t>противорвотные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A04A</w:t>
            </w:r>
          </w:p>
        </w:tc>
        <w:tc>
          <w:tcPr>
            <w:tcW w:w="2608" w:type="dxa"/>
            <w:tcBorders>
              <w:top w:val="nil"/>
              <w:left w:val="nil"/>
              <w:bottom w:val="nil"/>
              <w:right w:val="nil"/>
            </w:tcBorders>
          </w:tcPr>
          <w:p w:rsidR="0052205C" w:rsidRDefault="0052205C">
            <w:pPr>
              <w:pStyle w:val="ConsPlusNormal"/>
            </w:pPr>
            <w:r>
              <w:t>противорвотные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A04AA</w:t>
            </w:r>
          </w:p>
        </w:tc>
        <w:tc>
          <w:tcPr>
            <w:tcW w:w="2608" w:type="dxa"/>
            <w:tcBorders>
              <w:top w:val="nil"/>
              <w:left w:val="nil"/>
              <w:bottom w:val="nil"/>
              <w:right w:val="nil"/>
            </w:tcBorders>
          </w:tcPr>
          <w:p w:rsidR="0052205C" w:rsidRDefault="0052205C">
            <w:pPr>
              <w:pStyle w:val="ConsPlusNormal"/>
            </w:pPr>
            <w:r>
              <w:t>блокаторы серотониновых 5HT3-рецепторов</w:t>
            </w:r>
          </w:p>
        </w:tc>
        <w:tc>
          <w:tcPr>
            <w:tcW w:w="1871" w:type="dxa"/>
            <w:tcBorders>
              <w:top w:val="nil"/>
              <w:left w:val="nil"/>
              <w:bottom w:val="nil"/>
              <w:right w:val="nil"/>
            </w:tcBorders>
          </w:tcPr>
          <w:p w:rsidR="0052205C" w:rsidRDefault="0052205C">
            <w:pPr>
              <w:pStyle w:val="ConsPlusNormal"/>
            </w:pPr>
            <w:r>
              <w:t>ондансетрон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сироп;</w:t>
            </w:r>
          </w:p>
          <w:p w:rsidR="0052205C" w:rsidRDefault="0052205C">
            <w:pPr>
              <w:pStyle w:val="ConsPlusNormal"/>
            </w:pPr>
            <w:r>
              <w:t>суппозитории ректальные;</w:t>
            </w:r>
          </w:p>
          <w:p w:rsidR="0052205C" w:rsidRDefault="0052205C">
            <w:pPr>
              <w:pStyle w:val="ConsPlusNormal"/>
            </w:pPr>
            <w:r>
              <w:t>таблетки;</w:t>
            </w:r>
          </w:p>
          <w:p w:rsidR="0052205C" w:rsidRDefault="0052205C">
            <w:pPr>
              <w:pStyle w:val="ConsPlusNormal"/>
            </w:pPr>
            <w:r>
              <w:t>таблетки лиофилизированные;</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A05</w:t>
            </w:r>
          </w:p>
        </w:tc>
        <w:tc>
          <w:tcPr>
            <w:tcW w:w="2608" w:type="dxa"/>
            <w:tcBorders>
              <w:top w:val="nil"/>
              <w:left w:val="nil"/>
              <w:bottom w:val="nil"/>
              <w:right w:val="nil"/>
            </w:tcBorders>
          </w:tcPr>
          <w:p w:rsidR="0052205C" w:rsidRDefault="0052205C">
            <w:pPr>
              <w:pStyle w:val="ConsPlusNormal"/>
            </w:pPr>
            <w:r>
              <w:t>препараты для лечения заболеваний печени и желчевыводящих путей</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A05A</w:t>
            </w:r>
          </w:p>
        </w:tc>
        <w:tc>
          <w:tcPr>
            <w:tcW w:w="2608" w:type="dxa"/>
            <w:tcBorders>
              <w:top w:val="nil"/>
              <w:left w:val="nil"/>
              <w:bottom w:val="nil"/>
              <w:right w:val="nil"/>
            </w:tcBorders>
          </w:tcPr>
          <w:p w:rsidR="0052205C" w:rsidRDefault="0052205C">
            <w:pPr>
              <w:pStyle w:val="ConsPlusNormal"/>
            </w:pPr>
            <w:r>
              <w:t>препараты для лечения заболеваний желчевыводящих путей</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A05AA</w:t>
            </w:r>
          </w:p>
        </w:tc>
        <w:tc>
          <w:tcPr>
            <w:tcW w:w="2608" w:type="dxa"/>
            <w:tcBorders>
              <w:top w:val="nil"/>
              <w:left w:val="nil"/>
              <w:bottom w:val="nil"/>
              <w:right w:val="nil"/>
            </w:tcBorders>
          </w:tcPr>
          <w:p w:rsidR="0052205C" w:rsidRDefault="0052205C">
            <w:pPr>
              <w:pStyle w:val="ConsPlusNormal"/>
            </w:pPr>
            <w:r>
              <w:t>препараты желчных кислот</w:t>
            </w:r>
          </w:p>
        </w:tc>
        <w:tc>
          <w:tcPr>
            <w:tcW w:w="1871" w:type="dxa"/>
            <w:tcBorders>
              <w:top w:val="nil"/>
              <w:left w:val="nil"/>
              <w:bottom w:val="nil"/>
              <w:right w:val="nil"/>
            </w:tcBorders>
          </w:tcPr>
          <w:p w:rsidR="0052205C" w:rsidRDefault="0052205C">
            <w:pPr>
              <w:pStyle w:val="ConsPlusNormal"/>
            </w:pPr>
            <w:r>
              <w:t>урсодезоксихолевая кислота</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суспензия для приема внутрь;</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A05B</w:t>
            </w:r>
          </w:p>
        </w:tc>
        <w:tc>
          <w:tcPr>
            <w:tcW w:w="2608" w:type="dxa"/>
            <w:tcBorders>
              <w:top w:val="nil"/>
              <w:left w:val="nil"/>
              <w:bottom w:val="nil"/>
              <w:right w:val="nil"/>
            </w:tcBorders>
          </w:tcPr>
          <w:p w:rsidR="0052205C" w:rsidRDefault="0052205C">
            <w:pPr>
              <w:pStyle w:val="ConsPlusNormal"/>
            </w:pPr>
            <w:r>
              <w:t>препараты для лечения заболеваний печени, липотропные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A05BA</w:t>
            </w:r>
          </w:p>
        </w:tc>
        <w:tc>
          <w:tcPr>
            <w:tcW w:w="2608" w:type="dxa"/>
            <w:tcBorders>
              <w:top w:val="nil"/>
              <w:left w:val="nil"/>
              <w:bottom w:val="nil"/>
              <w:right w:val="nil"/>
            </w:tcBorders>
          </w:tcPr>
          <w:p w:rsidR="0052205C" w:rsidRDefault="0052205C">
            <w:pPr>
              <w:pStyle w:val="ConsPlusNormal"/>
            </w:pPr>
            <w:r>
              <w:t>препараты для лечения заболеваний печени</w:t>
            </w:r>
          </w:p>
        </w:tc>
        <w:tc>
          <w:tcPr>
            <w:tcW w:w="1871" w:type="dxa"/>
            <w:tcBorders>
              <w:top w:val="nil"/>
              <w:left w:val="nil"/>
              <w:bottom w:val="nil"/>
              <w:right w:val="nil"/>
            </w:tcBorders>
          </w:tcPr>
          <w:p w:rsidR="0052205C" w:rsidRDefault="0052205C">
            <w:pPr>
              <w:pStyle w:val="ConsPlusNormal"/>
            </w:pPr>
            <w:r>
              <w:t>фосфолипиды + глицирризиновая кислота</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 xml:space="preserve">янтарная кислота + меглумин + </w:t>
            </w:r>
            <w:r>
              <w:lastRenderedPageBreak/>
              <w:t>инозин + метионин + никотинамид</w:t>
            </w:r>
          </w:p>
        </w:tc>
        <w:tc>
          <w:tcPr>
            <w:tcW w:w="3572" w:type="dxa"/>
            <w:tcBorders>
              <w:top w:val="nil"/>
              <w:left w:val="nil"/>
              <w:bottom w:val="nil"/>
              <w:right w:val="nil"/>
            </w:tcBorders>
          </w:tcPr>
          <w:p w:rsidR="0052205C" w:rsidRDefault="0052205C">
            <w:pPr>
              <w:pStyle w:val="ConsPlusNormal"/>
            </w:pPr>
            <w:r>
              <w:lastRenderedPageBreak/>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A06</w:t>
            </w:r>
          </w:p>
        </w:tc>
        <w:tc>
          <w:tcPr>
            <w:tcW w:w="2608" w:type="dxa"/>
            <w:tcBorders>
              <w:top w:val="nil"/>
              <w:left w:val="nil"/>
              <w:bottom w:val="nil"/>
              <w:right w:val="nil"/>
            </w:tcBorders>
          </w:tcPr>
          <w:p w:rsidR="0052205C" w:rsidRDefault="0052205C">
            <w:pPr>
              <w:pStyle w:val="ConsPlusNormal"/>
            </w:pPr>
            <w:r>
              <w:t>слабительные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A06A</w:t>
            </w:r>
          </w:p>
        </w:tc>
        <w:tc>
          <w:tcPr>
            <w:tcW w:w="2608" w:type="dxa"/>
            <w:tcBorders>
              <w:top w:val="nil"/>
              <w:left w:val="nil"/>
              <w:bottom w:val="nil"/>
              <w:right w:val="nil"/>
            </w:tcBorders>
          </w:tcPr>
          <w:p w:rsidR="0052205C" w:rsidRDefault="0052205C">
            <w:pPr>
              <w:pStyle w:val="ConsPlusNormal"/>
            </w:pPr>
            <w:r>
              <w:t>слабительные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A06AB</w:t>
            </w:r>
          </w:p>
        </w:tc>
        <w:tc>
          <w:tcPr>
            <w:tcW w:w="2608" w:type="dxa"/>
            <w:tcBorders>
              <w:top w:val="nil"/>
              <w:left w:val="nil"/>
              <w:bottom w:val="nil"/>
              <w:right w:val="nil"/>
            </w:tcBorders>
          </w:tcPr>
          <w:p w:rsidR="0052205C" w:rsidRDefault="0052205C">
            <w:pPr>
              <w:pStyle w:val="ConsPlusNormal"/>
            </w:pPr>
            <w:r>
              <w:t>контактные слабительные средства</w:t>
            </w:r>
          </w:p>
        </w:tc>
        <w:tc>
          <w:tcPr>
            <w:tcW w:w="1871" w:type="dxa"/>
            <w:tcBorders>
              <w:top w:val="nil"/>
              <w:left w:val="nil"/>
              <w:bottom w:val="nil"/>
              <w:right w:val="nil"/>
            </w:tcBorders>
          </w:tcPr>
          <w:p w:rsidR="0052205C" w:rsidRDefault="0052205C">
            <w:pPr>
              <w:pStyle w:val="ConsPlusNormal"/>
            </w:pPr>
            <w:r>
              <w:t>бисакодил</w:t>
            </w:r>
          </w:p>
        </w:tc>
        <w:tc>
          <w:tcPr>
            <w:tcW w:w="3572" w:type="dxa"/>
            <w:tcBorders>
              <w:top w:val="nil"/>
              <w:left w:val="nil"/>
              <w:bottom w:val="nil"/>
              <w:right w:val="nil"/>
            </w:tcBorders>
          </w:tcPr>
          <w:p w:rsidR="0052205C" w:rsidRDefault="0052205C">
            <w:pPr>
              <w:pStyle w:val="ConsPlusNormal"/>
            </w:pPr>
            <w:r>
              <w:t>суппозитории ректальные;</w:t>
            </w:r>
          </w:p>
          <w:p w:rsidR="0052205C" w:rsidRDefault="0052205C">
            <w:pPr>
              <w:pStyle w:val="ConsPlusNormal"/>
            </w:pPr>
            <w:r>
              <w:t>таблетки, покрытые кишечнорастворимой оболочкой;</w:t>
            </w:r>
          </w:p>
          <w:p w:rsidR="0052205C" w:rsidRDefault="0052205C">
            <w:pPr>
              <w:pStyle w:val="ConsPlusNormal"/>
            </w:pPr>
            <w:r>
              <w:t>таблетки кишечнорастворимые,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сеннозиды A и B</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A06AD</w:t>
            </w:r>
          </w:p>
        </w:tc>
        <w:tc>
          <w:tcPr>
            <w:tcW w:w="2608" w:type="dxa"/>
            <w:tcBorders>
              <w:top w:val="nil"/>
              <w:left w:val="nil"/>
              <w:bottom w:val="nil"/>
              <w:right w:val="nil"/>
            </w:tcBorders>
          </w:tcPr>
          <w:p w:rsidR="0052205C" w:rsidRDefault="0052205C">
            <w:pPr>
              <w:pStyle w:val="ConsPlusNormal"/>
            </w:pPr>
            <w:r>
              <w:t>осмотические слабительные средства</w:t>
            </w:r>
          </w:p>
        </w:tc>
        <w:tc>
          <w:tcPr>
            <w:tcW w:w="1871" w:type="dxa"/>
            <w:tcBorders>
              <w:top w:val="nil"/>
              <w:left w:val="nil"/>
              <w:bottom w:val="nil"/>
              <w:right w:val="nil"/>
            </w:tcBorders>
          </w:tcPr>
          <w:p w:rsidR="0052205C" w:rsidRDefault="0052205C">
            <w:pPr>
              <w:pStyle w:val="ConsPlusNormal"/>
            </w:pPr>
            <w:r>
              <w:t>лактулоза</w:t>
            </w:r>
          </w:p>
        </w:tc>
        <w:tc>
          <w:tcPr>
            <w:tcW w:w="3572" w:type="dxa"/>
            <w:tcBorders>
              <w:top w:val="nil"/>
              <w:left w:val="nil"/>
              <w:bottom w:val="nil"/>
              <w:right w:val="nil"/>
            </w:tcBorders>
          </w:tcPr>
          <w:p w:rsidR="0052205C" w:rsidRDefault="0052205C">
            <w:pPr>
              <w:pStyle w:val="ConsPlusNormal"/>
            </w:pPr>
            <w:r>
              <w:t>сироп</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макрогол</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приема внутрь;</w:t>
            </w:r>
          </w:p>
          <w:p w:rsidR="0052205C" w:rsidRDefault="0052205C">
            <w:pPr>
              <w:pStyle w:val="ConsPlusNormal"/>
            </w:pPr>
            <w:r>
              <w:t>порошок для приготовления раствора для приема внутрь (для детей)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A07</w:t>
            </w:r>
          </w:p>
        </w:tc>
        <w:tc>
          <w:tcPr>
            <w:tcW w:w="2608" w:type="dxa"/>
            <w:tcBorders>
              <w:top w:val="nil"/>
              <w:left w:val="nil"/>
              <w:bottom w:val="nil"/>
              <w:right w:val="nil"/>
            </w:tcBorders>
          </w:tcPr>
          <w:p w:rsidR="0052205C" w:rsidRDefault="0052205C">
            <w:pPr>
              <w:pStyle w:val="ConsPlusNormal"/>
            </w:pPr>
            <w:r>
              <w:t>противодиарейные, кишечные противовоспалительные и противомикробные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A07B</w:t>
            </w:r>
          </w:p>
        </w:tc>
        <w:tc>
          <w:tcPr>
            <w:tcW w:w="2608" w:type="dxa"/>
            <w:tcBorders>
              <w:top w:val="nil"/>
              <w:left w:val="nil"/>
              <w:bottom w:val="nil"/>
              <w:right w:val="nil"/>
            </w:tcBorders>
          </w:tcPr>
          <w:p w:rsidR="0052205C" w:rsidRDefault="0052205C">
            <w:pPr>
              <w:pStyle w:val="ConsPlusNormal"/>
            </w:pPr>
            <w:r>
              <w:t>адсорбирующие кишечные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A07BC</w:t>
            </w:r>
          </w:p>
        </w:tc>
        <w:tc>
          <w:tcPr>
            <w:tcW w:w="2608" w:type="dxa"/>
            <w:tcBorders>
              <w:top w:val="nil"/>
              <w:left w:val="nil"/>
              <w:bottom w:val="nil"/>
              <w:right w:val="nil"/>
            </w:tcBorders>
          </w:tcPr>
          <w:p w:rsidR="0052205C" w:rsidRDefault="0052205C">
            <w:pPr>
              <w:pStyle w:val="ConsPlusNormal"/>
            </w:pPr>
            <w:r>
              <w:t>другие адсорбирующие кишечные препараты</w:t>
            </w:r>
          </w:p>
        </w:tc>
        <w:tc>
          <w:tcPr>
            <w:tcW w:w="1871" w:type="dxa"/>
            <w:tcBorders>
              <w:top w:val="nil"/>
              <w:left w:val="nil"/>
              <w:bottom w:val="nil"/>
              <w:right w:val="nil"/>
            </w:tcBorders>
          </w:tcPr>
          <w:p w:rsidR="0052205C" w:rsidRDefault="0052205C">
            <w:pPr>
              <w:pStyle w:val="ConsPlusNormal"/>
            </w:pPr>
            <w:r>
              <w:t>смектит диоктаэдрический</w:t>
            </w:r>
          </w:p>
        </w:tc>
        <w:tc>
          <w:tcPr>
            <w:tcW w:w="3572" w:type="dxa"/>
            <w:tcBorders>
              <w:top w:val="nil"/>
              <w:left w:val="nil"/>
              <w:bottom w:val="nil"/>
              <w:right w:val="nil"/>
            </w:tcBorders>
          </w:tcPr>
          <w:p w:rsidR="0052205C" w:rsidRDefault="0052205C">
            <w:pPr>
              <w:pStyle w:val="ConsPlusNormal"/>
            </w:pPr>
            <w:r>
              <w:t>порошок для приготовления суспензии для приема внутрь;</w:t>
            </w:r>
          </w:p>
          <w:p w:rsidR="0052205C" w:rsidRDefault="0052205C">
            <w:pPr>
              <w:pStyle w:val="ConsPlusNormal"/>
            </w:pPr>
            <w:r>
              <w:t>суспензия для приема внутрь;</w:t>
            </w:r>
          </w:p>
          <w:p w:rsidR="0052205C" w:rsidRDefault="0052205C">
            <w:pPr>
              <w:pStyle w:val="ConsPlusNormal"/>
            </w:pPr>
            <w:r>
              <w:t>таблетки диспергируемые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A07D</w:t>
            </w:r>
          </w:p>
        </w:tc>
        <w:tc>
          <w:tcPr>
            <w:tcW w:w="2608" w:type="dxa"/>
            <w:tcBorders>
              <w:top w:val="nil"/>
              <w:left w:val="nil"/>
              <w:bottom w:val="nil"/>
              <w:right w:val="nil"/>
            </w:tcBorders>
          </w:tcPr>
          <w:p w:rsidR="0052205C" w:rsidRDefault="0052205C">
            <w:pPr>
              <w:pStyle w:val="ConsPlusNormal"/>
            </w:pPr>
            <w:r>
              <w:t>препараты, снижающие моторику желудочно-кишечного тракта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A07DA</w:t>
            </w:r>
          </w:p>
        </w:tc>
        <w:tc>
          <w:tcPr>
            <w:tcW w:w="2608" w:type="dxa"/>
            <w:tcBorders>
              <w:top w:val="nil"/>
              <w:left w:val="nil"/>
              <w:bottom w:val="nil"/>
              <w:right w:val="nil"/>
            </w:tcBorders>
          </w:tcPr>
          <w:p w:rsidR="0052205C" w:rsidRDefault="0052205C">
            <w:pPr>
              <w:pStyle w:val="ConsPlusNormal"/>
            </w:pPr>
            <w:r>
              <w:t>препараты, снижающие моторику желудочно-кишечного тракта</w:t>
            </w:r>
          </w:p>
        </w:tc>
        <w:tc>
          <w:tcPr>
            <w:tcW w:w="1871" w:type="dxa"/>
            <w:tcBorders>
              <w:top w:val="nil"/>
              <w:left w:val="nil"/>
              <w:bottom w:val="nil"/>
              <w:right w:val="nil"/>
            </w:tcBorders>
          </w:tcPr>
          <w:p w:rsidR="0052205C" w:rsidRDefault="0052205C">
            <w:pPr>
              <w:pStyle w:val="ConsPlusNormal"/>
            </w:pPr>
            <w:r>
              <w:t>лоперамид</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w:t>
            </w:r>
          </w:p>
          <w:p w:rsidR="0052205C" w:rsidRDefault="0052205C">
            <w:pPr>
              <w:pStyle w:val="ConsPlusNormal"/>
            </w:pPr>
            <w:r>
              <w:t>таблетки жевательные;</w:t>
            </w:r>
          </w:p>
          <w:p w:rsidR="0052205C" w:rsidRDefault="0052205C">
            <w:pPr>
              <w:pStyle w:val="ConsPlusNormal"/>
            </w:pPr>
            <w:r>
              <w:t>таблетки-лиофилизат</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A07E</w:t>
            </w:r>
          </w:p>
        </w:tc>
        <w:tc>
          <w:tcPr>
            <w:tcW w:w="2608" w:type="dxa"/>
            <w:tcBorders>
              <w:top w:val="nil"/>
              <w:left w:val="nil"/>
              <w:bottom w:val="nil"/>
              <w:right w:val="nil"/>
            </w:tcBorders>
          </w:tcPr>
          <w:p w:rsidR="0052205C" w:rsidRDefault="0052205C">
            <w:pPr>
              <w:pStyle w:val="ConsPlusNormal"/>
            </w:pPr>
            <w:r>
              <w:t>кишечные противовоспалительные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A07EC</w:t>
            </w:r>
          </w:p>
        </w:tc>
        <w:tc>
          <w:tcPr>
            <w:tcW w:w="2608" w:type="dxa"/>
            <w:tcBorders>
              <w:top w:val="nil"/>
              <w:left w:val="nil"/>
              <w:bottom w:val="nil"/>
              <w:right w:val="nil"/>
            </w:tcBorders>
          </w:tcPr>
          <w:p w:rsidR="0052205C" w:rsidRDefault="0052205C">
            <w:pPr>
              <w:pStyle w:val="ConsPlusNormal"/>
            </w:pPr>
            <w:r>
              <w:t>аминосалициловая кислота и аналогичные препараты</w:t>
            </w:r>
          </w:p>
        </w:tc>
        <w:tc>
          <w:tcPr>
            <w:tcW w:w="1871" w:type="dxa"/>
            <w:tcBorders>
              <w:top w:val="nil"/>
              <w:left w:val="nil"/>
              <w:bottom w:val="nil"/>
              <w:right w:val="nil"/>
            </w:tcBorders>
          </w:tcPr>
          <w:p w:rsidR="0052205C" w:rsidRDefault="0052205C">
            <w:pPr>
              <w:pStyle w:val="ConsPlusNormal"/>
            </w:pPr>
            <w:r>
              <w:t>месалазин</w:t>
            </w:r>
          </w:p>
        </w:tc>
        <w:tc>
          <w:tcPr>
            <w:tcW w:w="3572" w:type="dxa"/>
            <w:tcBorders>
              <w:top w:val="nil"/>
              <w:left w:val="nil"/>
              <w:bottom w:val="nil"/>
              <w:right w:val="nil"/>
            </w:tcBorders>
          </w:tcPr>
          <w:p w:rsidR="0052205C" w:rsidRDefault="0052205C">
            <w:pPr>
              <w:pStyle w:val="ConsPlusNormal"/>
            </w:pPr>
            <w:r>
              <w:t>суппозитории ректальные;</w:t>
            </w:r>
          </w:p>
          <w:p w:rsidR="0052205C" w:rsidRDefault="0052205C">
            <w:pPr>
              <w:pStyle w:val="ConsPlusNormal"/>
            </w:pPr>
            <w:r>
              <w:t>суспензия ректальная;</w:t>
            </w:r>
          </w:p>
          <w:p w:rsidR="0052205C" w:rsidRDefault="0052205C">
            <w:pPr>
              <w:pStyle w:val="ConsPlusNormal"/>
            </w:pPr>
            <w:r>
              <w:t xml:space="preserve">таблетки кишечнорастворимые с пролонгированным </w:t>
            </w:r>
            <w:r>
              <w:lastRenderedPageBreak/>
              <w:t>высвобождением, покрытые пленочной оболочкой;</w:t>
            </w:r>
          </w:p>
          <w:p w:rsidR="0052205C" w:rsidRDefault="0052205C">
            <w:pPr>
              <w:pStyle w:val="ConsPlusNormal"/>
            </w:pPr>
            <w:r>
              <w:t>таблетки, покрытые кишечнорастворимой оболочкой;</w:t>
            </w:r>
          </w:p>
          <w:p w:rsidR="0052205C" w:rsidRDefault="0052205C">
            <w:pPr>
              <w:pStyle w:val="ConsPlusNormal"/>
            </w:pPr>
            <w:r>
              <w:t>таблетки, покрытые кишечнорастворимой пленочной оболочкой;</w:t>
            </w:r>
          </w:p>
          <w:p w:rsidR="0052205C" w:rsidRDefault="0052205C">
            <w:pPr>
              <w:pStyle w:val="ConsPlusNormal"/>
            </w:pPr>
            <w:r>
              <w:t>таблетки кишечнорастворимые, покрытые пленочной оболочкой;</w:t>
            </w:r>
          </w:p>
          <w:p w:rsidR="0052205C" w:rsidRDefault="0052205C">
            <w:pPr>
              <w:pStyle w:val="ConsPlusNormal"/>
            </w:pPr>
            <w:r>
              <w:t>таблетки пролонгированного действия;</w:t>
            </w:r>
          </w:p>
          <w:p w:rsidR="0052205C" w:rsidRDefault="0052205C">
            <w:pPr>
              <w:pStyle w:val="ConsPlusNormal"/>
            </w:pPr>
            <w:r>
              <w:t>таблетки с пролонгированным высвобождением;</w:t>
            </w:r>
          </w:p>
          <w:p w:rsidR="0052205C" w:rsidRDefault="0052205C">
            <w:pPr>
              <w:pStyle w:val="ConsPlusNormal"/>
            </w:pPr>
            <w:r>
              <w:t>гранулы кишечнорастворимые с пролонгированным высвобождением, покрытые оболочкой;</w:t>
            </w:r>
          </w:p>
          <w:p w:rsidR="0052205C" w:rsidRDefault="0052205C">
            <w:pPr>
              <w:pStyle w:val="ConsPlusNormal"/>
            </w:pPr>
            <w:r>
              <w:t>гранулы с пролонгированным высвобождением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сульфасалазин</w:t>
            </w:r>
          </w:p>
        </w:tc>
        <w:tc>
          <w:tcPr>
            <w:tcW w:w="3572" w:type="dxa"/>
            <w:tcBorders>
              <w:top w:val="nil"/>
              <w:left w:val="nil"/>
              <w:bottom w:val="nil"/>
              <w:right w:val="nil"/>
            </w:tcBorders>
          </w:tcPr>
          <w:p w:rsidR="0052205C" w:rsidRDefault="0052205C">
            <w:pPr>
              <w:pStyle w:val="ConsPlusNormal"/>
            </w:pPr>
            <w:r>
              <w:t>таблетки кишечнорастворимые, покрытые пленочной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A07F</w:t>
            </w:r>
          </w:p>
        </w:tc>
        <w:tc>
          <w:tcPr>
            <w:tcW w:w="2608" w:type="dxa"/>
            <w:tcBorders>
              <w:top w:val="nil"/>
              <w:left w:val="nil"/>
              <w:bottom w:val="nil"/>
              <w:right w:val="nil"/>
            </w:tcBorders>
          </w:tcPr>
          <w:p w:rsidR="0052205C" w:rsidRDefault="0052205C">
            <w:pPr>
              <w:pStyle w:val="ConsPlusNormal"/>
            </w:pPr>
            <w:r>
              <w:t>противодиарейные микроорганизмы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A07FA</w:t>
            </w:r>
          </w:p>
        </w:tc>
        <w:tc>
          <w:tcPr>
            <w:tcW w:w="2608" w:type="dxa"/>
            <w:tcBorders>
              <w:top w:val="nil"/>
              <w:left w:val="nil"/>
              <w:bottom w:val="nil"/>
              <w:right w:val="nil"/>
            </w:tcBorders>
          </w:tcPr>
          <w:p w:rsidR="0052205C" w:rsidRDefault="0052205C">
            <w:pPr>
              <w:pStyle w:val="ConsPlusNormal"/>
            </w:pPr>
            <w:r>
              <w:t>противодиарейные микроорганизмы</w:t>
            </w:r>
          </w:p>
        </w:tc>
        <w:tc>
          <w:tcPr>
            <w:tcW w:w="1871" w:type="dxa"/>
            <w:tcBorders>
              <w:top w:val="nil"/>
              <w:left w:val="nil"/>
              <w:bottom w:val="nil"/>
              <w:right w:val="nil"/>
            </w:tcBorders>
          </w:tcPr>
          <w:p w:rsidR="0052205C" w:rsidRDefault="0052205C">
            <w:pPr>
              <w:pStyle w:val="ConsPlusNormal"/>
            </w:pPr>
            <w:r>
              <w:t>бифидобактерии бифидум</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лиофилизат для приготовления раствора для приема внутрь и местного применения;</w:t>
            </w:r>
          </w:p>
          <w:p w:rsidR="0052205C" w:rsidRDefault="0052205C">
            <w:pPr>
              <w:pStyle w:val="ConsPlusNormal"/>
            </w:pPr>
            <w:r>
              <w:t>лиофилизат для приготовления суспензии для приема внутрь и местного применения;</w:t>
            </w:r>
          </w:p>
          <w:p w:rsidR="0052205C" w:rsidRDefault="0052205C">
            <w:pPr>
              <w:pStyle w:val="ConsPlusNormal"/>
            </w:pPr>
            <w:r>
              <w:t>порошок для приема внутрь;</w:t>
            </w:r>
          </w:p>
          <w:p w:rsidR="0052205C" w:rsidRDefault="0052205C">
            <w:pPr>
              <w:pStyle w:val="ConsPlusNormal"/>
            </w:pPr>
            <w:r>
              <w:t>порошок для приема внутрь и местного применения;</w:t>
            </w:r>
          </w:p>
          <w:p w:rsidR="0052205C" w:rsidRDefault="0052205C">
            <w:pPr>
              <w:pStyle w:val="ConsPlusNormal"/>
            </w:pPr>
            <w:r>
              <w:t>суппозитории вагинальные и ректальные;</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пробиотик из бифидобактерий бифидум однокомпонентный сорбированный</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порошок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A09</w:t>
            </w:r>
          </w:p>
        </w:tc>
        <w:tc>
          <w:tcPr>
            <w:tcW w:w="2608" w:type="dxa"/>
            <w:tcBorders>
              <w:top w:val="nil"/>
              <w:left w:val="nil"/>
              <w:bottom w:val="nil"/>
              <w:right w:val="nil"/>
            </w:tcBorders>
          </w:tcPr>
          <w:p w:rsidR="0052205C" w:rsidRDefault="0052205C">
            <w:pPr>
              <w:pStyle w:val="ConsPlusNormal"/>
            </w:pPr>
            <w:r>
              <w:t>препараты, способствующие пищеварению, включая ферментные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A09A</w:t>
            </w:r>
          </w:p>
        </w:tc>
        <w:tc>
          <w:tcPr>
            <w:tcW w:w="2608" w:type="dxa"/>
            <w:tcBorders>
              <w:top w:val="nil"/>
              <w:left w:val="nil"/>
              <w:bottom w:val="nil"/>
              <w:right w:val="nil"/>
            </w:tcBorders>
          </w:tcPr>
          <w:p w:rsidR="0052205C" w:rsidRDefault="0052205C">
            <w:pPr>
              <w:pStyle w:val="ConsPlusNormal"/>
            </w:pPr>
            <w:r>
              <w:t>препараты, способствующие пищеварению, включая ферментные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A09AA</w:t>
            </w:r>
          </w:p>
        </w:tc>
        <w:tc>
          <w:tcPr>
            <w:tcW w:w="2608" w:type="dxa"/>
            <w:tcBorders>
              <w:top w:val="nil"/>
              <w:left w:val="nil"/>
              <w:bottom w:val="nil"/>
              <w:right w:val="nil"/>
            </w:tcBorders>
          </w:tcPr>
          <w:p w:rsidR="0052205C" w:rsidRDefault="0052205C">
            <w:pPr>
              <w:pStyle w:val="ConsPlusNormal"/>
            </w:pPr>
            <w:r>
              <w:t>ферментные препараты</w:t>
            </w:r>
          </w:p>
        </w:tc>
        <w:tc>
          <w:tcPr>
            <w:tcW w:w="1871" w:type="dxa"/>
            <w:tcBorders>
              <w:top w:val="nil"/>
              <w:left w:val="nil"/>
              <w:bottom w:val="nil"/>
              <w:right w:val="nil"/>
            </w:tcBorders>
          </w:tcPr>
          <w:p w:rsidR="0052205C" w:rsidRDefault="0052205C">
            <w:pPr>
              <w:pStyle w:val="ConsPlusNormal"/>
            </w:pPr>
            <w:r>
              <w:t>панкреатин</w:t>
            </w:r>
          </w:p>
        </w:tc>
        <w:tc>
          <w:tcPr>
            <w:tcW w:w="3572" w:type="dxa"/>
            <w:tcBorders>
              <w:top w:val="nil"/>
              <w:left w:val="nil"/>
              <w:bottom w:val="nil"/>
              <w:right w:val="nil"/>
            </w:tcBorders>
          </w:tcPr>
          <w:p w:rsidR="0052205C" w:rsidRDefault="0052205C">
            <w:pPr>
              <w:pStyle w:val="ConsPlusNormal"/>
            </w:pPr>
            <w:r>
              <w:t>гранулы кишечнорастворимые;</w:t>
            </w:r>
          </w:p>
          <w:p w:rsidR="0052205C" w:rsidRDefault="0052205C">
            <w:pPr>
              <w:pStyle w:val="ConsPlusNormal"/>
            </w:pPr>
            <w:r>
              <w:t>капсулы;</w:t>
            </w:r>
          </w:p>
          <w:p w:rsidR="0052205C" w:rsidRDefault="0052205C">
            <w:pPr>
              <w:pStyle w:val="ConsPlusNormal"/>
            </w:pPr>
            <w:r>
              <w:t>капсулы кишечнорастворимые;</w:t>
            </w:r>
          </w:p>
          <w:p w:rsidR="0052205C" w:rsidRDefault="0052205C">
            <w:pPr>
              <w:pStyle w:val="ConsPlusNormal"/>
            </w:pPr>
            <w:r>
              <w:t>таблетки, покрытые кишечнорастворимой оболочкой;</w:t>
            </w:r>
          </w:p>
          <w:p w:rsidR="0052205C" w:rsidRDefault="0052205C">
            <w:pPr>
              <w:pStyle w:val="ConsPlusNormal"/>
            </w:pPr>
            <w:r>
              <w:t>таблетки, покрытые оболочкой;</w:t>
            </w:r>
          </w:p>
          <w:p w:rsidR="0052205C" w:rsidRDefault="0052205C">
            <w:pPr>
              <w:pStyle w:val="ConsPlusNormal"/>
            </w:pPr>
            <w:r>
              <w:t>таблетки кишечнорастворимые,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A10</w:t>
            </w:r>
          </w:p>
        </w:tc>
        <w:tc>
          <w:tcPr>
            <w:tcW w:w="2608" w:type="dxa"/>
            <w:tcBorders>
              <w:top w:val="nil"/>
              <w:left w:val="nil"/>
              <w:bottom w:val="nil"/>
              <w:right w:val="nil"/>
            </w:tcBorders>
          </w:tcPr>
          <w:p w:rsidR="0052205C" w:rsidRDefault="0052205C">
            <w:pPr>
              <w:pStyle w:val="ConsPlusNormal"/>
            </w:pPr>
            <w:r>
              <w:t>препараты для лечения сахарного диабета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A10A</w:t>
            </w:r>
          </w:p>
        </w:tc>
        <w:tc>
          <w:tcPr>
            <w:tcW w:w="2608" w:type="dxa"/>
            <w:tcBorders>
              <w:top w:val="nil"/>
              <w:left w:val="nil"/>
              <w:bottom w:val="nil"/>
              <w:right w:val="nil"/>
            </w:tcBorders>
          </w:tcPr>
          <w:p w:rsidR="0052205C" w:rsidRDefault="0052205C">
            <w:pPr>
              <w:pStyle w:val="ConsPlusNormal"/>
            </w:pPr>
            <w:r>
              <w:t>инсулины и их аналоги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A10AB</w:t>
            </w:r>
          </w:p>
        </w:tc>
        <w:tc>
          <w:tcPr>
            <w:tcW w:w="2608" w:type="dxa"/>
            <w:vMerge w:val="restart"/>
            <w:tcBorders>
              <w:top w:val="nil"/>
              <w:left w:val="nil"/>
              <w:bottom w:val="nil"/>
              <w:right w:val="nil"/>
            </w:tcBorders>
          </w:tcPr>
          <w:p w:rsidR="0052205C" w:rsidRDefault="0052205C">
            <w:pPr>
              <w:pStyle w:val="ConsPlusNormal"/>
            </w:pPr>
            <w:r>
              <w:t>инсулины короткого действия и их аналоги для инъекционного введения</w:t>
            </w:r>
          </w:p>
        </w:tc>
        <w:tc>
          <w:tcPr>
            <w:tcW w:w="1871" w:type="dxa"/>
            <w:tcBorders>
              <w:top w:val="nil"/>
              <w:left w:val="nil"/>
              <w:bottom w:val="nil"/>
              <w:right w:val="nil"/>
            </w:tcBorders>
          </w:tcPr>
          <w:p w:rsidR="0052205C" w:rsidRDefault="0052205C">
            <w:pPr>
              <w:pStyle w:val="ConsPlusNormal"/>
            </w:pPr>
            <w:r>
              <w:t>инсулин аспарт</w:t>
            </w:r>
          </w:p>
        </w:tc>
        <w:tc>
          <w:tcPr>
            <w:tcW w:w="3572" w:type="dxa"/>
            <w:tcBorders>
              <w:top w:val="nil"/>
              <w:left w:val="nil"/>
              <w:bottom w:val="nil"/>
              <w:right w:val="nil"/>
            </w:tcBorders>
          </w:tcPr>
          <w:p w:rsidR="0052205C" w:rsidRDefault="0052205C">
            <w:pPr>
              <w:pStyle w:val="ConsPlusNormal"/>
            </w:pPr>
            <w:r>
              <w:t>раствор для подкожного и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инсулин глулизин</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инсулин лизпро</w:t>
            </w:r>
          </w:p>
        </w:tc>
        <w:tc>
          <w:tcPr>
            <w:tcW w:w="3572" w:type="dxa"/>
            <w:tcBorders>
              <w:top w:val="nil"/>
              <w:left w:val="nil"/>
              <w:bottom w:val="nil"/>
              <w:right w:val="nil"/>
            </w:tcBorders>
          </w:tcPr>
          <w:p w:rsidR="0052205C" w:rsidRDefault="0052205C">
            <w:pPr>
              <w:pStyle w:val="ConsPlusNormal"/>
            </w:pPr>
            <w:r>
              <w:t>раствор для внутривенного и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инсулин растворимый (человеческий генно-инженерный)</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A10AC</w:t>
            </w:r>
          </w:p>
        </w:tc>
        <w:tc>
          <w:tcPr>
            <w:tcW w:w="2608" w:type="dxa"/>
            <w:tcBorders>
              <w:top w:val="nil"/>
              <w:left w:val="nil"/>
              <w:bottom w:val="nil"/>
              <w:right w:val="nil"/>
            </w:tcBorders>
          </w:tcPr>
          <w:p w:rsidR="0052205C" w:rsidRDefault="0052205C">
            <w:pPr>
              <w:pStyle w:val="ConsPlusNormal"/>
            </w:pPr>
            <w:r>
              <w:t>инсулины средней продолжительности действия и их аналоги для инъекционного введения</w:t>
            </w:r>
          </w:p>
        </w:tc>
        <w:tc>
          <w:tcPr>
            <w:tcW w:w="1871" w:type="dxa"/>
            <w:tcBorders>
              <w:top w:val="nil"/>
              <w:left w:val="nil"/>
              <w:bottom w:val="nil"/>
              <w:right w:val="nil"/>
            </w:tcBorders>
          </w:tcPr>
          <w:p w:rsidR="0052205C" w:rsidRDefault="0052205C">
            <w:pPr>
              <w:pStyle w:val="ConsPlusNormal"/>
            </w:pPr>
            <w:r>
              <w:t>инсулин-изофан (человеческий генно-инженерный)</w:t>
            </w:r>
          </w:p>
        </w:tc>
        <w:tc>
          <w:tcPr>
            <w:tcW w:w="3572" w:type="dxa"/>
            <w:tcBorders>
              <w:top w:val="nil"/>
              <w:left w:val="nil"/>
              <w:bottom w:val="nil"/>
              <w:right w:val="nil"/>
            </w:tcBorders>
          </w:tcPr>
          <w:p w:rsidR="0052205C" w:rsidRDefault="0052205C">
            <w:pPr>
              <w:pStyle w:val="ConsPlusNormal"/>
            </w:pPr>
            <w:r>
              <w:t>суспензия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A10AD</w:t>
            </w:r>
          </w:p>
        </w:tc>
        <w:tc>
          <w:tcPr>
            <w:tcW w:w="2608" w:type="dxa"/>
            <w:vMerge w:val="restart"/>
            <w:tcBorders>
              <w:top w:val="nil"/>
              <w:left w:val="nil"/>
              <w:bottom w:val="nil"/>
              <w:right w:val="nil"/>
            </w:tcBorders>
          </w:tcPr>
          <w:p w:rsidR="0052205C" w:rsidRDefault="0052205C">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871" w:type="dxa"/>
            <w:tcBorders>
              <w:top w:val="nil"/>
              <w:left w:val="nil"/>
              <w:bottom w:val="nil"/>
              <w:right w:val="nil"/>
            </w:tcBorders>
          </w:tcPr>
          <w:p w:rsidR="0052205C" w:rsidRDefault="0052205C">
            <w:pPr>
              <w:pStyle w:val="ConsPlusNormal"/>
            </w:pPr>
            <w:r>
              <w:t>инсулин аспарт двухфазный</w:t>
            </w:r>
          </w:p>
        </w:tc>
        <w:tc>
          <w:tcPr>
            <w:tcW w:w="3572" w:type="dxa"/>
            <w:tcBorders>
              <w:top w:val="nil"/>
              <w:left w:val="nil"/>
              <w:bottom w:val="nil"/>
              <w:right w:val="nil"/>
            </w:tcBorders>
          </w:tcPr>
          <w:p w:rsidR="0052205C" w:rsidRDefault="0052205C">
            <w:pPr>
              <w:pStyle w:val="ConsPlusNormal"/>
            </w:pPr>
            <w:r>
              <w:t>суспензия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инсулин деглудек + инсулин аспарт</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инсулин двухфазный (человеческий генно-инженерный)</w:t>
            </w:r>
          </w:p>
        </w:tc>
        <w:tc>
          <w:tcPr>
            <w:tcW w:w="3572" w:type="dxa"/>
            <w:tcBorders>
              <w:top w:val="nil"/>
              <w:left w:val="nil"/>
              <w:bottom w:val="nil"/>
              <w:right w:val="nil"/>
            </w:tcBorders>
          </w:tcPr>
          <w:p w:rsidR="0052205C" w:rsidRDefault="0052205C">
            <w:pPr>
              <w:pStyle w:val="ConsPlusNormal"/>
            </w:pPr>
            <w:r>
              <w:t>суспензия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инсулин лизпро двухфазный</w:t>
            </w:r>
          </w:p>
        </w:tc>
        <w:tc>
          <w:tcPr>
            <w:tcW w:w="3572" w:type="dxa"/>
            <w:tcBorders>
              <w:top w:val="nil"/>
              <w:left w:val="nil"/>
              <w:bottom w:val="nil"/>
              <w:right w:val="nil"/>
            </w:tcBorders>
          </w:tcPr>
          <w:p w:rsidR="0052205C" w:rsidRDefault="0052205C">
            <w:pPr>
              <w:pStyle w:val="ConsPlusNormal"/>
            </w:pPr>
            <w:r>
              <w:t>суспензия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A10AE</w:t>
            </w:r>
          </w:p>
        </w:tc>
        <w:tc>
          <w:tcPr>
            <w:tcW w:w="2608" w:type="dxa"/>
            <w:vMerge w:val="restart"/>
            <w:tcBorders>
              <w:top w:val="nil"/>
              <w:left w:val="nil"/>
              <w:bottom w:val="nil"/>
              <w:right w:val="nil"/>
            </w:tcBorders>
          </w:tcPr>
          <w:p w:rsidR="0052205C" w:rsidRDefault="0052205C">
            <w:pPr>
              <w:pStyle w:val="ConsPlusNormal"/>
            </w:pPr>
            <w:r>
              <w:t xml:space="preserve">инсулины длительного действия и их аналоги для </w:t>
            </w:r>
            <w:r>
              <w:lastRenderedPageBreak/>
              <w:t>инъекционного введения</w:t>
            </w:r>
          </w:p>
        </w:tc>
        <w:tc>
          <w:tcPr>
            <w:tcW w:w="1871" w:type="dxa"/>
            <w:tcBorders>
              <w:top w:val="nil"/>
              <w:left w:val="nil"/>
              <w:bottom w:val="nil"/>
              <w:right w:val="nil"/>
            </w:tcBorders>
          </w:tcPr>
          <w:p w:rsidR="0052205C" w:rsidRDefault="0052205C">
            <w:pPr>
              <w:pStyle w:val="ConsPlusNormal"/>
            </w:pPr>
            <w:r>
              <w:lastRenderedPageBreak/>
              <w:t>инсулин гларгин</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 xml:space="preserve">инсулин гларгин + </w:t>
            </w:r>
            <w:r>
              <w:lastRenderedPageBreak/>
              <w:t>ликсисенатид</w:t>
            </w:r>
          </w:p>
        </w:tc>
        <w:tc>
          <w:tcPr>
            <w:tcW w:w="3572" w:type="dxa"/>
            <w:tcBorders>
              <w:top w:val="nil"/>
              <w:left w:val="nil"/>
              <w:bottom w:val="nil"/>
              <w:right w:val="nil"/>
            </w:tcBorders>
          </w:tcPr>
          <w:p w:rsidR="0052205C" w:rsidRDefault="0052205C">
            <w:pPr>
              <w:pStyle w:val="ConsPlusNormal"/>
            </w:pPr>
            <w:r>
              <w:lastRenderedPageBreak/>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инсулин деглудек</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инсулин детемир</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A10B</w:t>
            </w:r>
          </w:p>
        </w:tc>
        <w:tc>
          <w:tcPr>
            <w:tcW w:w="2608" w:type="dxa"/>
            <w:tcBorders>
              <w:top w:val="nil"/>
              <w:left w:val="nil"/>
              <w:bottom w:val="nil"/>
              <w:right w:val="nil"/>
            </w:tcBorders>
          </w:tcPr>
          <w:p w:rsidR="0052205C" w:rsidRDefault="0052205C">
            <w:pPr>
              <w:pStyle w:val="ConsPlusNormal"/>
            </w:pPr>
            <w:r>
              <w:t>гипогликемические препараты, кроме инсулинов</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A10BA</w:t>
            </w:r>
          </w:p>
        </w:tc>
        <w:tc>
          <w:tcPr>
            <w:tcW w:w="2608" w:type="dxa"/>
            <w:tcBorders>
              <w:top w:val="nil"/>
              <w:left w:val="nil"/>
              <w:bottom w:val="nil"/>
              <w:right w:val="nil"/>
            </w:tcBorders>
          </w:tcPr>
          <w:p w:rsidR="0052205C" w:rsidRDefault="0052205C">
            <w:pPr>
              <w:pStyle w:val="ConsPlusNormal"/>
            </w:pPr>
            <w:r>
              <w:t>бигуаниды</w:t>
            </w:r>
          </w:p>
        </w:tc>
        <w:tc>
          <w:tcPr>
            <w:tcW w:w="1871" w:type="dxa"/>
            <w:tcBorders>
              <w:top w:val="nil"/>
              <w:left w:val="nil"/>
              <w:bottom w:val="nil"/>
              <w:right w:val="nil"/>
            </w:tcBorders>
          </w:tcPr>
          <w:p w:rsidR="0052205C" w:rsidRDefault="0052205C">
            <w:pPr>
              <w:pStyle w:val="ConsPlusNormal"/>
            </w:pPr>
            <w:r>
              <w:t>метформин</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p w:rsidR="0052205C" w:rsidRDefault="0052205C">
            <w:pPr>
              <w:pStyle w:val="ConsPlusNormal"/>
            </w:pPr>
            <w:r>
              <w:t>таблетки пролонгированного действия;</w:t>
            </w:r>
          </w:p>
          <w:p w:rsidR="0052205C" w:rsidRDefault="0052205C">
            <w:pPr>
              <w:pStyle w:val="ConsPlusNormal"/>
            </w:pPr>
            <w:r>
              <w:t>таблетки пролонгированного действия, покрытые пленочной оболочкой;</w:t>
            </w:r>
          </w:p>
          <w:p w:rsidR="0052205C" w:rsidRDefault="0052205C">
            <w:pPr>
              <w:pStyle w:val="ConsPlusNormal"/>
            </w:pPr>
            <w:r>
              <w:t>таблетки с пролонгированным высвобождением;</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A10BB</w:t>
            </w:r>
          </w:p>
        </w:tc>
        <w:tc>
          <w:tcPr>
            <w:tcW w:w="2608" w:type="dxa"/>
            <w:vMerge w:val="restart"/>
            <w:tcBorders>
              <w:top w:val="nil"/>
              <w:left w:val="nil"/>
              <w:bottom w:val="nil"/>
              <w:right w:val="nil"/>
            </w:tcBorders>
          </w:tcPr>
          <w:p w:rsidR="0052205C" w:rsidRDefault="0052205C">
            <w:pPr>
              <w:pStyle w:val="ConsPlusNormal"/>
            </w:pPr>
            <w:r>
              <w:t>производные сульфонилмочевины</w:t>
            </w:r>
          </w:p>
        </w:tc>
        <w:tc>
          <w:tcPr>
            <w:tcW w:w="1871" w:type="dxa"/>
            <w:tcBorders>
              <w:top w:val="nil"/>
              <w:left w:val="nil"/>
              <w:bottom w:val="nil"/>
              <w:right w:val="nil"/>
            </w:tcBorders>
          </w:tcPr>
          <w:p w:rsidR="0052205C" w:rsidRDefault="0052205C">
            <w:pPr>
              <w:pStyle w:val="ConsPlusNormal"/>
            </w:pPr>
            <w:r>
              <w:t>глибенкламид</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гликлазид</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с модифицированным высвобождением;</w:t>
            </w:r>
          </w:p>
          <w:p w:rsidR="0052205C" w:rsidRDefault="0052205C">
            <w:pPr>
              <w:pStyle w:val="ConsPlusNormal"/>
            </w:pPr>
            <w:r>
              <w:t>таблетки с пролонгированным высвобождением</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A10BH</w:t>
            </w:r>
          </w:p>
        </w:tc>
        <w:tc>
          <w:tcPr>
            <w:tcW w:w="2608" w:type="dxa"/>
            <w:vMerge w:val="restart"/>
            <w:tcBorders>
              <w:top w:val="nil"/>
              <w:left w:val="nil"/>
              <w:bottom w:val="nil"/>
              <w:right w:val="nil"/>
            </w:tcBorders>
          </w:tcPr>
          <w:p w:rsidR="0052205C" w:rsidRDefault="0052205C">
            <w:pPr>
              <w:pStyle w:val="ConsPlusNormal"/>
            </w:pPr>
            <w:r>
              <w:t>ингибиторы дипептидилпептидазы-4 (ДПП-4)</w:t>
            </w:r>
          </w:p>
        </w:tc>
        <w:tc>
          <w:tcPr>
            <w:tcW w:w="1871" w:type="dxa"/>
            <w:tcBorders>
              <w:top w:val="nil"/>
              <w:left w:val="nil"/>
              <w:bottom w:val="nil"/>
              <w:right w:val="nil"/>
            </w:tcBorders>
          </w:tcPr>
          <w:p w:rsidR="0052205C" w:rsidRDefault="0052205C">
            <w:pPr>
              <w:pStyle w:val="ConsPlusNormal"/>
            </w:pPr>
            <w:r>
              <w:t>алоглиптин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вилдаглиптин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гозоглиптин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линаглиптин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саксаглиптин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ситаглиптин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эвоглиптин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A10BJ</w:t>
            </w:r>
          </w:p>
        </w:tc>
        <w:tc>
          <w:tcPr>
            <w:tcW w:w="2608" w:type="dxa"/>
            <w:vMerge w:val="restart"/>
            <w:tcBorders>
              <w:top w:val="nil"/>
              <w:left w:val="nil"/>
              <w:bottom w:val="nil"/>
              <w:right w:val="nil"/>
            </w:tcBorders>
          </w:tcPr>
          <w:p w:rsidR="0052205C" w:rsidRDefault="0052205C">
            <w:pPr>
              <w:pStyle w:val="ConsPlusNormal"/>
            </w:pPr>
            <w:r>
              <w:t>аналоги глюкагоноподобного пептида-1</w:t>
            </w:r>
          </w:p>
        </w:tc>
        <w:tc>
          <w:tcPr>
            <w:tcW w:w="1871" w:type="dxa"/>
            <w:tcBorders>
              <w:top w:val="nil"/>
              <w:left w:val="nil"/>
              <w:bottom w:val="nil"/>
              <w:right w:val="nil"/>
            </w:tcBorders>
          </w:tcPr>
          <w:p w:rsidR="0052205C" w:rsidRDefault="0052205C">
            <w:pPr>
              <w:pStyle w:val="ConsPlusNormal"/>
            </w:pPr>
            <w:r>
              <w:t>дулаглутид</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ликсисенатид</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семаглутид</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lastRenderedPageBreak/>
              <w:t>A10BK</w:t>
            </w:r>
          </w:p>
        </w:tc>
        <w:tc>
          <w:tcPr>
            <w:tcW w:w="2608" w:type="dxa"/>
            <w:vMerge w:val="restart"/>
            <w:tcBorders>
              <w:top w:val="nil"/>
              <w:left w:val="nil"/>
              <w:bottom w:val="nil"/>
              <w:right w:val="nil"/>
            </w:tcBorders>
          </w:tcPr>
          <w:p w:rsidR="0052205C" w:rsidRDefault="0052205C">
            <w:pPr>
              <w:pStyle w:val="ConsPlusNormal"/>
            </w:pPr>
            <w:r>
              <w:t>ингибиторы натрийзависимого переносчика глюкозы 2 типа</w:t>
            </w:r>
          </w:p>
        </w:tc>
        <w:tc>
          <w:tcPr>
            <w:tcW w:w="1871" w:type="dxa"/>
            <w:tcBorders>
              <w:top w:val="nil"/>
              <w:left w:val="nil"/>
              <w:bottom w:val="nil"/>
              <w:right w:val="nil"/>
            </w:tcBorders>
          </w:tcPr>
          <w:p w:rsidR="0052205C" w:rsidRDefault="0052205C">
            <w:pPr>
              <w:pStyle w:val="ConsPlusNormal"/>
            </w:pPr>
            <w:r>
              <w:t>дапаглифлозин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ипраглифлозин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эмпаглифлозин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эртуглифлозин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A10BX</w:t>
            </w:r>
          </w:p>
        </w:tc>
        <w:tc>
          <w:tcPr>
            <w:tcW w:w="2608" w:type="dxa"/>
            <w:tcBorders>
              <w:top w:val="nil"/>
              <w:left w:val="nil"/>
              <w:bottom w:val="nil"/>
              <w:right w:val="nil"/>
            </w:tcBorders>
          </w:tcPr>
          <w:p w:rsidR="0052205C" w:rsidRDefault="0052205C">
            <w:pPr>
              <w:pStyle w:val="ConsPlusNormal"/>
            </w:pPr>
            <w:r>
              <w:t>другие гипогликемические препараты, кроме инсулинов</w:t>
            </w:r>
          </w:p>
        </w:tc>
        <w:tc>
          <w:tcPr>
            <w:tcW w:w="1871" w:type="dxa"/>
            <w:tcBorders>
              <w:top w:val="nil"/>
              <w:left w:val="nil"/>
              <w:bottom w:val="nil"/>
              <w:right w:val="nil"/>
            </w:tcBorders>
          </w:tcPr>
          <w:p w:rsidR="0052205C" w:rsidRDefault="0052205C">
            <w:pPr>
              <w:pStyle w:val="ConsPlusNormal"/>
            </w:pPr>
            <w:r>
              <w:t>репаглинид</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A11</w:t>
            </w:r>
          </w:p>
        </w:tc>
        <w:tc>
          <w:tcPr>
            <w:tcW w:w="2608" w:type="dxa"/>
            <w:tcBorders>
              <w:top w:val="nil"/>
              <w:left w:val="nil"/>
              <w:bottom w:val="nil"/>
              <w:right w:val="nil"/>
            </w:tcBorders>
          </w:tcPr>
          <w:p w:rsidR="0052205C" w:rsidRDefault="0052205C">
            <w:pPr>
              <w:pStyle w:val="ConsPlusNormal"/>
            </w:pPr>
            <w:r>
              <w:t>витамины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A11C</w:t>
            </w:r>
          </w:p>
        </w:tc>
        <w:tc>
          <w:tcPr>
            <w:tcW w:w="2608" w:type="dxa"/>
            <w:tcBorders>
              <w:top w:val="nil"/>
              <w:left w:val="nil"/>
              <w:bottom w:val="nil"/>
              <w:right w:val="nil"/>
            </w:tcBorders>
          </w:tcPr>
          <w:p w:rsidR="0052205C" w:rsidRDefault="0052205C">
            <w:pPr>
              <w:pStyle w:val="ConsPlusNormal"/>
            </w:pPr>
            <w:r>
              <w:t>витамины A и D, включая их комбинации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A11CA</w:t>
            </w:r>
          </w:p>
        </w:tc>
        <w:tc>
          <w:tcPr>
            <w:tcW w:w="2608" w:type="dxa"/>
            <w:tcBorders>
              <w:top w:val="nil"/>
              <w:left w:val="nil"/>
              <w:bottom w:val="nil"/>
              <w:right w:val="nil"/>
            </w:tcBorders>
          </w:tcPr>
          <w:p w:rsidR="0052205C" w:rsidRDefault="0052205C">
            <w:pPr>
              <w:pStyle w:val="ConsPlusNormal"/>
            </w:pPr>
            <w:r>
              <w:t>витамин A</w:t>
            </w:r>
          </w:p>
        </w:tc>
        <w:tc>
          <w:tcPr>
            <w:tcW w:w="1871" w:type="dxa"/>
            <w:tcBorders>
              <w:top w:val="nil"/>
              <w:left w:val="nil"/>
              <w:bottom w:val="nil"/>
              <w:right w:val="nil"/>
            </w:tcBorders>
          </w:tcPr>
          <w:p w:rsidR="0052205C" w:rsidRDefault="0052205C">
            <w:pPr>
              <w:pStyle w:val="ConsPlusNormal"/>
            </w:pPr>
            <w:r>
              <w:t>ретинол</w:t>
            </w:r>
          </w:p>
        </w:tc>
        <w:tc>
          <w:tcPr>
            <w:tcW w:w="3572" w:type="dxa"/>
            <w:tcBorders>
              <w:top w:val="nil"/>
              <w:left w:val="nil"/>
              <w:bottom w:val="nil"/>
              <w:right w:val="nil"/>
            </w:tcBorders>
          </w:tcPr>
          <w:p w:rsidR="0052205C" w:rsidRDefault="0052205C">
            <w:pPr>
              <w:pStyle w:val="ConsPlusNormal"/>
            </w:pPr>
            <w:r>
              <w:t>драже;</w:t>
            </w:r>
          </w:p>
          <w:p w:rsidR="0052205C" w:rsidRDefault="0052205C">
            <w:pPr>
              <w:pStyle w:val="ConsPlusNormal"/>
            </w:pPr>
            <w:r>
              <w:t>капли для приема внутрь и наружного применения;</w:t>
            </w:r>
          </w:p>
          <w:p w:rsidR="0052205C" w:rsidRDefault="0052205C">
            <w:pPr>
              <w:pStyle w:val="ConsPlusNormal"/>
            </w:pPr>
            <w:r>
              <w:t>капсулы;</w:t>
            </w:r>
          </w:p>
          <w:p w:rsidR="0052205C" w:rsidRDefault="0052205C">
            <w:pPr>
              <w:pStyle w:val="ConsPlusNormal"/>
            </w:pPr>
            <w:r>
              <w:t>мазь для наружного применения;</w:t>
            </w:r>
          </w:p>
          <w:p w:rsidR="0052205C" w:rsidRDefault="0052205C">
            <w:pPr>
              <w:pStyle w:val="ConsPlusNormal"/>
            </w:pPr>
            <w:r>
              <w:t>раствор для приема внутрь (масляный);</w:t>
            </w:r>
          </w:p>
          <w:p w:rsidR="0052205C" w:rsidRDefault="0052205C">
            <w:pPr>
              <w:pStyle w:val="ConsPlusNormal"/>
            </w:pPr>
            <w:r>
              <w:t>раствор для приема внутрь и наружного применения (масляный)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A11CC</w:t>
            </w:r>
          </w:p>
        </w:tc>
        <w:tc>
          <w:tcPr>
            <w:tcW w:w="2608" w:type="dxa"/>
            <w:vMerge w:val="restart"/>
            <w:tcBorders>
              <w:top w:val="nil"/>
              <w:left w:val="nil"/>
              <w:bottom w:val="nil"/>
              <w:right w:val="nil"/>
            </w:tcBorders>
          </w:tcPr>
          <w:p w:rsidR="0052205C" w:rsidRDefault="0052205C">
            <w:pPr>
              <w:pStyle w:val="ConsPlusNormal"/>
            </w:pPr>
            <w:r>
              <w:t>витамин D и его аналоги</w:t>
            </w:r>
          </w:p>
        </w:tc>
        <w:tc>
          <w:tcPr>
            <w:tcW w:w="1871" w:type="dxa"/>
            <w:tcBorders>
              <w:top w:val="nil"/>
              <w:left w:val="nil"/>
              <w:bottom w:val="nil"/>
              <w:right w:val="nil"/>
            </w:tcBorders>
          </w:tcPr>
          <w:p w:rsidR="0052205C" w:rsidRDefault="0052205C">
            <w:pPr>
              <w:pStyle w:val="ConsPlusNormal"/>
            </w:pPr>
            <w:r>
              <w:t>альфакальцидол</w:t>
            </w:r>
          </w:p>
        </w:tc>
        <w:tc>
          <w:tcPr>
            <w:tcW w:w="3572" w:type="dxa"/>
            <w:tcBorders>
              <w:top w:val="nil"/>
              <w:left w:val="nil"/>
              <w:bottom w:val="nil"/>
              <w:right w:val="nil"/>
            </w:tcBorders>
          </w:tcPr>
          <w:p w:rsidR="0052205C" w:rsidRDefault="0052205C">
            <w:pPr>
              <w:pStyle w:val="ConsPlusNormal"/>
            </w:pPr>
            <w:r>
              <w:t>капли для приема внутрь;</w:t>
            </w:r>
          </w:p>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кальцитриол</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колекальциферол</w:t>
            </w:r>
          </w:p>
        </w:tc>
        <w:tc>
          <w:tcPr>
            <w:tcW w:w="3572" w:type="dxa"/>
            <w:tcBorders>
              <w:top w:val="nil"/>
              <w:left w:val="nil"/>
              <w:bottom w:val="nil"/>
              <w:right w:val="nil"/>
            </w:tcBorders>
          </w:tcPr>
          <w:p w:rsidR="0052205C" w:rsidRDefault="0052205C">
            <w:pPr>
              <w:pStyle w:val="ConsPlusNormal"/>
            </w:pPr>
            <w:r>
              <w:t>капли для приема внутрь;</w:t>
            </w:r>
          </w:p>
          <w:p w:rsidR="0052205C" w:rsidRDefault="0052205C">
            <w:pPr>
              <w:pStyle w:val="ConsPlusNormal"/>
            </w:pPr>
            <w:r>
              <w:t>раствор для приема внутрь (масляный)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A11D</w:t>
            </w:r>
          </w:p>
        </w:tc>
        <w:tc>
          <w:tcPr>
            <w:tcW w:w="2608" w:type="dxa"/>
            <w:tcBorders>
              <w:top w:val="nil"/>
              <w:left w:val="nil"/>
              <w:bottom w:val="nil"/>
              <w:right w:val="nil"/>
            </w:tcBorders>
          </w:tcPr>
          <w:p w:rsidR="0052205C" w:rsidRDefault="0052205C">
            <w:pPr>
              <w:pStyle w:val="ConsPlusNormal"/>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A11DA</w:t>
            </w:r>
          </w:p>
        </w:tc>
        <w:tc>
          <w:tcPr>
            <w:tcW w:w="2608" w:type="dxa"/>
            <w:tcBorders>
              <w:top w:val="nil"/>
              <w:left w:val="nil"/>
              <w:bottom w:val="nil"/>
              <w:right w:val="nil"/>
            </w:tcBorders>
          </w:tcPr>
          <w:p w:rsidR="0052205C" w:rsidRDefault="0052205C">
            <w:pPr>
              <w:pStyle w:val="ConsPlusNormal"/>
            </w:pPr>
            <w:r>
              <w:t>витамин B</w:t>
            </w:r>
            <w:r>
              <w:rPr>
                <w:vertAlign w:val="subscript"/>
              </w:rPr>
              <w:t>1</w:t>
            </w:r>
          </w:p>
        </w:tc>
        <w:tc>
          <w:tcPr>
            <w:tcW w:w="1871" w:type="dxa"/>
            <w:tcBorders>
              <w:top w:val="nil"/>
              <w:left w:val="nil"/>
              <w:bottom w:val="nil"/>
              <w:right w:val="nil"/>
            </w:tcBorders>
          </w:tcPr>
          <w:p w:rsidR="0052205C" w:rsidRDefault="0052205C">
            <w:pPr>
              <w:pStyle w:val="ConsPlusNormal"/>
            </w:pPr>
            <w:r>
              <w:t>тиамин</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A11G</w:t>
            </w:r>
          </w:p>
        </w:tc>
        <w:tc>
          <w:tcPr>
            <w:tcW w:w="2608" w:type="dxa"/>
            <w:tcBorders>
              <w:top w:val="nil"/>
              <w:left w:val="nil"/>
              <w:bottom w:val="nil"/>
              <w:right w:val="nil"/>
            </w:tcBorders>
          </w:tcPr>
          <w:p w:rsidR="0052205C" w:rsidRDefault="0052205C">
            <w:pPr>
              <w:pStyle w:val="ConsPlusNormal"/>
            </w:pPr>
            <w:r>
              <w:t>аскорбиновая кислота (витамин C), включая комбинации с другими средствами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A11GA</w:t>
            </w:r>
          </w:p>
        </w:tc>
        <w:tc>
          <w:tcPr>
            <w:tcW w:w="2608" w:type="dxa"/>
            <w:tcBorders>
              <w:top w:val="nil"/>
              <w:left w:val="nil"/>
              <w:bottom w:val="nil"/>
              <w:right w:val="nil"/>
            </w:tcBorders>
          </w:tcPr>
          <w:p w:rsidR="0052205C" w:rsidRDefault="0052205C">
            <w:pPr>
              <w:pStyle w:val="ConsPlusNormal"/>
            </w:pPr>
            <w:r>
              <w:t>аскорбиновая кислота (витамин C)</w:t>
            </w:r>
          </w:p>
        </w:tc>
        <w:tc>
          <w:tcPr>
            <w:tcW w:w="1871" w:type="dxa"/>
            <w:tcBorders>
              <w:top w:val="nil"/>
              <w:left w:val="nil"/>
              <w:bottom w:val="nil"/>
              <w:right w:val="nil"/>
            </w:tcBorders>
          </w:tcPr>
          <w:p w:rsidR="0052205C" w:rsidRDefault="0052205C">
            <w:pPr>
              <w:pStyle w:val="ConsPlusNormal"/>
            </w:pPr>
            <w:r>
              <w:t>аскорбиновая кислота</w:t>
            </w:r>
          </w:p>
        </w:tc>
        <w:tc>
          <w:tcPr>
            <w:tcW w:w="3572" w:type="dxa"/>
            <w:tcBorders>
              <w:top w:val="nil"/>
              <w:left w:val="nil"/>
              <w:bottom w:val="nil"/>
              <w:right w:val="nil"/>
            </w:tcBorders>
          </w:tcPr>
          <w:p w:rsidR="0052205C" w:rsidRDefault="0052205C">
            <w:pPr>
              <w:pStyle w:val="ConsPlusNormal"/>
            </w:pPr>
            <w:r>
              <w:t>драже;</w:t>
            </w:r>
          </w:p>
          <w:p w:rsidR="0052205C" w:rsidRDefault="0052205C">
            <w:pPr>
              <w:pStyle w:val="ConsPlusNormal"/>
            </w:pPr>
            <w:r>
              <w:t>капли для приема внутрь;</w:t>
            </w:r>
          </w:p>
          <w:p w:rsidR="0052205C" w:rsidRDefault="0052205C">
            <w:pPr>
              <w:pStyle w:val="ConsPlusNormal"/>
            </w:pPr>
            <w:r>
              <w:t xml:space="preserve">капсулы пролонгированного </w:t>
            </w:r>
            <w:r>
              <w:lastRenderedPageBreak/>
              <w:t>действия;</w:t>
            </w:r>
          </w:p>
          <w:p w:rsidR="0052205C" w:rsidRDefault="0052205C">
            <w:pPr>
              <w:pStyle w:val="ConsPlusNormal"/>
            </w:pPr>
            <w:r>
              <w:t>порошок для приготовления раствора для приема внутрь;</w:t>
            </w:r>
          </w:p>
          <w:p w:rsidR="0052205C" w:rsidRDefault="0052205C">
            <w:pPr>
              <w:pStyle w:val="ConsPlusNormal"/>
            </w:pPr>
            <w:r>
              <w:t>порошок для приема внутрь;</w:t>
            </w:r>
          </w:p>
          <w:p w:rsidR="0052205C" w:rsidRDefault="0052205C">
            <w:pPr>
              <w:pStyle w:val="ConsPlusNormal"/>
            </w:pPr>
            <w:r>
              <w:t>раствор для внутривенного и внутримышечного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A11H</w:t>
            </w:r>
          </w:p>
        </w:tc>
        <w:tc>
          <w:tcPr>
            <w:tcW w:w="2608" w:type="dxa"/>
            <w:tcBorders>
              <w:top w:val="nil"/>
              <w:left w:val="nil"/>
              <w:bottom w:val="nil"/>
              <w:right w:val="nil"/>
            </w:tcBorders>
          </w:tcPr>
          <w:p w:rsidR="0052205C" w:rsidRDefault="0052205C">
            <w:pPr>
              <w:pStyle w:val="ConsPlusNormal"/>
            </w:pPr>
            <w:r>
              <w:t>другие витаминные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A11HA</w:t>
            </w:r>
          </w:p>
        </w:tc>
        <w:tc>
          <w:tcPr>
            <w:tcW w:w="2608" w:type="dxa"/>
            <w:tcBorders>
              <w:top w:val="nil"/>
              <w:left w:val="nil"/>
              <w:bottom w:val="nil"/>
              <w:right w:val="nil"/>
            </w:tcBorders>
          </w:tcPr>
          <w:p w:rsidR="0052205C" w:rsidRDefault="0052205C">
            <w:pPr>
              <w:pStyle w:val="ConsPlusNormal"/>
            </w:pPr>
            <w:r>
              <w:t>другие витаминные препараты</w:t>
            </w:r>
          </w:p>
        </w:tc>
        <w:tc>
          <w:tcPr>
            <w:tcW w:w="1871" w:type="dxa"/>
            <w:tcBorders>
              <w:top w:val="nil"/>
              <w:left w:val="nil"/>
              <w:bottom w:val="nil"/>
              <w:right w:val="nil"/>
            </w:tcBorders>
          </w:tcPr>
          <w:p w:rsidR="0052205C" w:rsidRDefault="0052205C">
            <w:pPr>
              <w:pStyle w:val="ConsPlusNormal"/>
            </w:pPr>
            <w:r>
              <w:t>пиридоксин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A12</w:t>
            </w:r>
          </w:p>
        </w:tc>
        <w:tc>
          <w:tcPr>
            <w:tcW w:w="2608" w:type="dxa"/>
            <w:tcBorders>
              <w:top w:val="nil"/>
              <w:left w:val="nil"/>
              <w:bottom w:val="nil"/>
              <w:right w:val="nil"/>
            </w:tcBorders>
          </w:tcPr>
          <w:p w:rsidR="0052205C" w:rsidRDefault="0052205C">
            <w:pPr>
              <w:pStyle w:val="ConsPlusNormal"/>
            </w:pPr>
            <w:r>
              <w:t>минеральные добавки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A12A</w:t>
            </w:r>
          </w:p>
        </w:tc>
        <w:tc>
          <w:tcPr>
            <w:tcW w:w="2608" w:type="dxa"/>
            <w:tcBorders>
              <w:top w:val="nil"/>
              <w:left w:val="nil"/>
              <w:bottom w:val="nil"/>
              <w:right w:val="nil"/>
            </w:tcBorders>
          </w:tcPr>
          <w:p w:rsidR="0052205C" w:rsidRDefault="0052205C">
            <w:pPr>
              <w:pStyle w:val="ConsPlusNormal"/>
            </w:pPr>
            <w:r>
              <w:t>препараты кальция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A12AA</w:t>
            </w:r>
          </w:p>
        </w:tc>
        <w:tc>
          <w:tcPr>
            <w:tcW w:w="2608" w:type="dxa"/>
            <w:tcBorders>
              <w:top w:val="nil"/>
              <w:left w:val="nil"/>
              <w:bottom w:val="nil"/>
              <w:right w:val="nil"/>
            </w:tcBorders>
          </w:tcPr>
          <w:p w:rsidR="0052205C" w:rsidRDefault="0052205C">
            <w:pPr>
              <w:pStyle w:val="ConsPlusNormal"/>
            </w:pPr>
            <w:r>
              <w:t>препараты кальция</w:t>
            </w:r>
          </w:p>
        </w:tc>
        <w:tc>
          <w:tcPr>
            <w:tcW w:w="1871" w:type="dxa"/>
            <w:tcBorders>
              <w:top w:val="nil"/>
              <w:left w:val="nil"/>
              <w:bottom w:val="nil"/>
              <w:right w:val="nil"/>
            </w:tcBorders>
          </w:tcPr>
          <w:p w:rsidR="0052205C" w:rsidRDefault="0052205C">
            <w:pPr>
              <w:pStyle w:val="ConsPlusNormal"/>
            </w:pPr>
            <w:r>
              <w:t>кальция глюконат</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инъекций;</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A12C</w:t>
            </w:r>
          </w:p>
        </w:tc>
        <w:tc>
          <w:tcPr>
            <w:tcW w:w="2608" w:type="dxa"/>
            <w:tcBorders>
              <w:top w:val="nil"/>
              <w:left w:val="nil"/>
              <w:bottom w:val="nil"/>
              <w:right w:val="nil"/>
            </w:tcBorders>
          </w:tcPr>
          <w:p w:rsidR="0052205C" w:rsidRDefault="0052205C">
            <w:pPr>
              <w:pStyle w:val="ConsPlusNormal"/>
            </w:pPr>
            <w:r>
              <w:t>другие минеральные добавки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A12CX</w:t>
            </w:r>
          </w:p>
        </w:tc>
        <w:tc>
          <w:tcPr>
            <w:tcW w:w="2608" w:type="dxa"/>
            <w:tcBorders>
              <w:top w:val="nil"/>
              <w:left w:val="nil"/>
              <w:bottom w:val="nil"/>
              <w:right w:val="nil"/>
            </w:tcBorders>
          </w:tcPr>
          <w:p w:rsidR="0052205C" w:rsidRDefault="0052205C">
            <w:pPr>
              <w:pStyle w:val="ConsPlusNormal"/>
            </w:pPr>
            <w:r>
              <w:t>другие минеральные вещества</w:t>
            </w:r>
          </w:p>
        </w:tc>
        <w:tc>
          <w:tcPr>
            <w:tcW w:w="1871" w:type="dxa"/>
            <w:tcBorders>
              <w:top w:val="nil"/>
              <w:left w:val="nil"/>
              <w:bottom w:val="nil"/>
              <w:right w:val="nil"/>
            </w:tcBorders>
          </w:tcPr>
          <w:p w:rsidR="0052205C" w:rsidRDefault="0052205C">
            <w:pPr>
              <w:pStyle w:val="ConsPlusNormal"/>
            </w:pPr>
            <w:r>
              <w:t>калия и магния аспарагинат</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внутривенного введения;</w:t>
            </w:r>
          </w:p>
          <w:p w:rsidR="0052205C" w:rsidRDefault="0052205C">
            <w:pPr>
              <w:pStyle w:val="ConsPlusNormal"/>
            </w:pPr>
            <w:r>
              <w:t>раствор для инфузий;</w:t>
            </w:r>
          </w:p>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A14</w:t>
            </w:r>
          </w:p>
        </w:tc>
        <w:tc>
          <w:tcPr>
            <w:tcW w:w="2608" w:type="dxa"/>
            <w:tcBorders>
              <w:top w:val="nil"/>
              <w:left w:val="nil"/>
              <w:bottom w:val="nil"/>
              <w:right w:val="nil"/>
            </w:tcBorders>
          </w:tcPr>
          <w:p w:rsidR="0052205C" w:rsidRDefault="0052205C">
            <w:pPr>
              <w:pStyle w:val="ConsPlusNormal"/>
            </w:pPr>
            <w:r>
              <w:t>анаболические средства системного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A14A</w:t>
            </w:r>
          </w:p>
        </w:tc>
        <w:tc>
          <w:tcPr>
            <w:tcW w:w="2608" w:type="dxa"/>
            <w:tcBorders>
              <w:top w:val="nil"/>
              <w:left w:val="nil"/>
              <w:bottom w:val="nil"/>
              <w:right w:val="nil"/>
            </w:tcBorders>
          </w:tcPr>
          <w:p w:rsidR="0052205C" w:rsidRDefault="0052205C">
            <w:pPr>
              <w:pStyle w:val="ConsPlusNormal"/>
            </w:pPr>
            <w:r>
              <w:t>анаболические стероиды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A14AB</w:t>
            </w:r>
          </w:p>
        </w:tc>
        <w:tc>
          <w:tcPr>
            <w:tcW w:w="2608" w:type="dxa"/>
            <w:tcBorders>
              <w:top w:val="nil"/>
              <w:left w:val="nil"/>
              <w:bottom w:val="nil"/>
              <w:right w:val="nil"/>
            </w:tcBorders>
          </w:tcPr>
          <w:p w:rsidR="0052205C" w:rsidRDefault="0052205C">
            <w:pPr>
              <w:pStyle w:val="ConsPlusNormal"/>
            </w:pPr>
            <w:r>
              <w:t>производные эстрена</w:t>
            </w:r>
          </w:p>
        </w:tc>
        <w:tc>
          <w:tcPr>
            <w:tcW w:w="1871" w:type="dxa"/>
            <w:tcBorders>
              <w:top w:val="nil"/>
              <w:left w:val="nil"/>
              <w:bottom w:val="nil"/>
              <w:right w:val="nil"/>
            </w:tcBorders>
          </w:tcPr>
          <w:p w:rsidR="0052205C" w:rsidRDefault="0052205C">
            <w:pPr>
              <w:pStyle w:val="ConsPlusNormal"/>
            </w:pPr>
            <w:r>
              <w:t>нандролон</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 (масляный)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A16</w:t>
            </w:r>
          </w:p>
        </w:tc>
        <w:tc>
          <w:tcPr>
            <w:tcW w:w="2608" w:type="dxa"/>
            <w:tcBorders>
              <w:top w:val="nil"/>
              <w:left w:val="nil"/>
              <w:bottom w:val="nil"/>
              <w:right w:val="nil"/>
            </w:tcBorders>
          </w:tcPr>
          <w:p w:rsidR="0052205C" w:rsidRDefault="0052205C">
            <w:pPr>
              <w:pStyle w:val="ConsPlusNormal"/>
            </w:pPr>
            <w:r>
              <w:t>другие препараты для лечения заболеваний желудочно-кишечного тракта и нарушений обмена веществ</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A16A</w:t>
            </w:r>
          </w:p>
        </w:tc>
        <w:tc>
          <w:tcPr>
            <w:tcW w:w="2608" w:type="dxa"/>
            <w:tcBorders>
              <w:top w:val="nil"/>
              <w:left w:val="nil"/>
              <w:bottom w:val="nil"/>
              <w:right w:val="nil"/>
            </w:tcBorders>
          </w:tcPr>
          <w:p w:rsidR="0052205C" w:rsidRDefault="0052205C">
            <w:pPr>
              <w:pStyle w:val="ConsPlusNormal"/>
            </w:pPr>
            <w:r>
              <w:t>другие препараты для лечения заболеваний желудочно-кишечного тракта и нарушений обмена веществ</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A16AA</w:t>
            </w:r>
          </w:p>
        </w:tc>
        <w:tc>
          <w:tcPr>
            <w:tcW w:w="2608" w:type="dxa"/>
            <w:tcBorders>
              <w:top w:val="nil"/>
              <w:left w:val="nil"/>
              <w:bottom w:val="nil"/>
              <w:right w:val="nil"/>
            </w:tcBorders>
          </w:tcPr>
          <w:p w:rsidR="0052205C" w:rsidRDefault="0052205C">
            <w:pPr>
              <w:pStyle w:val="ConsPlusNormal"/>
            </w:pPr>
            <w:r>
              <w:t xml:space="preserve">аминокислоты и их </w:t>
            </w:r>
            <w:r>
              <w:lastRenderedPageBreak/>
              <w:t>производные</w:t>
            </w:r>
          </w:p>
        </w:tc>
        <w:tc>
          <w:tcPr>
            <w:tcW w:w="1871" w:type="dxa"/>
            <w:tcBorders>
              <w:top w:val="nil"/>
              <w:left w:val="nil"/>
              <w:bottom w:val="nil"/>
              <w:right w:val="nil"/>
            </w:tcBorders>
          </w:tcPr>
          <w:p w:rsidR="0052205C" w:rsidRDefault="0052205C">
            <w:pPr>
              <w:pStyle w:val="ConsPlusNormal"/>
            </w:pPr>
            <w:r>
              <w:lastRenderedPageBreak/>
              <w:t>адеметионин</w:t>
            </w:r>
          </w:p>
        </w:tc>
        <w:tc>
          <w:tcPr>
            <w:tcW w:w="3572" w:type="dxa"/>
            <w:tcBorders>
              <w:top w:val="nil"/>
              <w:left w:val="nil"/>
              <w:bottom w:val="nil"/>
              <w:right w:val="nil"/>
            </w:tcBorders>
          </w:tcPr>
          <w:p w:rsidR="0052205C" w:rsidRDefault="0052205C">
            <w:pPr>
              <w:pStyle w:val="ConsPlusNormal"/>
            </w:pPr>
            <w:r>
              <w:t xml:space="preserve">лиофилизат для приготовления </w:t>
            </w:r>
            <w:r>
              <w:lastRenderedPageBreak/>
              <w:t>раствора для внутривенного и внутримышечного введения;</w:t>
            </w:r>
          </w:p>
          <w:p w:rsidR="0052205C" w:rsidRDefault="0052205C">
            <w:pPr>
              <w:pStyle w:val="ConsPlusNormal"/>
            </w:pPr>
            <w:r>
              <w:t>таблетки кишечнорастворимые;</w:t>
            </w:r>
          </w:p>
          <w:p w:rsidR="0052205C" w:rsidRDefault="0052205C">
            <w:pPr>
              <w:pStyle w:val="ConsPlusNormal"/>
            </w:pPr>
            <w:r>
              <w:t>таблетки кишечнорастворимые, покрытые пленочной оболочкой;</w:t>
            </w:r>
          </w:p>
          <w:p w:rsidR="0052205C" w:rsidRDefault="0052205C">
            <w:pPr>
              <w:pStyle w:val="ConsPlusNormal"/>
            </w:pPr>
            <w:r>
              <w:t>таблетки, покрытые кишечнорастворимой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lastRenderedPageBreak/>
              <w:t>A16AB</w:t>
            </w:r>
          </w:p>
        </w:tc>
        <w:tc>
          <w:tcPr>
            <w:tcW w:w="2608" w:type="dxa"/>
            <w:vMerge w:val="restart"/>
            <w:tcBorders>
              <w:top w:val="nil"/>
              <w:left w:val="nil"/>
              <w:bottom w:val="nil"/>
              <w:right w:val="nil"/>
            </w:tcBorders>
          </w:tcPr>
          <w:p w:rsidR="0052205C" w:rsidRDefault="0052205C">
            <w:pPr>
              <w:pStyle w:val="ConsPlusNormal"/>
            </w:pPr>
            <w:r>
              <w:t>ферментные препараты</w:t>
            </w:r>
          </w:p>
        </w:tc>
        <w:tc>
          <w:tcPr>
            <w:tcW w:w="1871" w:type="dxa"/>
            <w:tcBorders>
              <w:top w:val="nil"/>
              <w:left w:val="nil"/>
              <w:bottom w:val="nil"/>
              <w:right w:val="nil"/>
            </w:tcBorders>
          </w:tcPr>
          <w:p w:rsidR="0052205C" w:rsidRDefault="0052205C">
            <w:pPr>
              <w:pStyle w:val="ConsPlusNormal"/>
            </w:pPr>
            <w:r>
              <w:t>агалсидаза альфа</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агалсидаза бета</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велаглюцераза альфа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галсульфаза</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идурсульфаза</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идурсульфаза бета</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имиглюцераза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ларонидаза</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себелипаза альфа</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талиглюцераза альфа</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A16AX</w:t>
            </w:r>
          </w:p>
        </w:tc>
        <w:tc>
          <w:tcPr>
            <w:tcW w:w="2608" w:type="dxa"/>
            <w:vMerge w:val="restart"/>
            <w:tcBorders>
              <w:top w:val="nil"/>
              <w:left w:val="nil"/>
              <w:bottom w:val="nil"/>
              <w:right w:val="nil"/>
            </w:tcBorders>
          </w:tcPr>
          <w:p w:rsidR="0052205C" w:rsidRDefault="0052205C">
            <w:pPr>
              <w:pStyle w:val="ConsPlusNormal"/>
            </w:pPr>
            <w:r>
              <w:t>прочие препараты для лечения заболеваний желудочно-кишечного тракта и нарушений обмена веществ</w:t>
            </w:r>
          </w:p>
        </w:tc>
        <w:tc>
          <w:tcPr>
            <w:tcW w:w="1871" w:type="dxa"/>
            <w:tcBorders>
              <w:top w:val="nil"/>
              <w:left w:val="nil"/>
              <w:bottom w:val="nil"/>
              <w:right w:val="nil"/>
            </w:tcBorders>
          </w:tcPr>
          <w:p w:rsidR="0052205C" w:rsidRDefault="0052205C">
            <w:pPr>
              <w:pStyle w:val="ConsPlusNormal"/>
            </w:pPr>
            <w:r>
              <w:t>миглустат</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нитизинон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сапроптерин</w:t>
            </w:r>
          </w:p>
        </w:tc>
        <w:tc>
          <w:tcPr>
            <w:tcW w:w="3572" w:type="dxa"/>
            <w:tcBorders>
              <w:top w:val="nil"/>
              <w:left w:val="nil"/>
              <w:bottom w:val="nil"/>
              <w:right w:val="nil"/>
            </w:tcBorders>
          </w:tcPr>
          <w:p w:rsidR="0052205C" w:rsidRDefault="0052205C">
            <w:pPr>
              <w:pStyle w:val="ConsPlusNormal"/>
            </w:pPr>
            <w:r>
              <w:t>таблетки диспергируемые;</w:t>
            </w:r>
          </w:p>
          <w:p w:rsidR="0052205C" w:rsidRDefault="0052205C">
            <w:pPr>
              <w:pStyle w:val="ConsPlusNormal"/>
            </w:pPr>
            <w:r>
              <w:t>таблетки растворимые</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тиоктовая кислота</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концентрат для приготовления раствора для внутривенного введения;</w:t>
            </w:r>
          </w:p>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внутривенного введения;</w:t>
            </w:r>
          </w:p>
          <w:p w:rsidR="0052205C" w:rsidRDefault="0052205C">
            <w:pPr>
              <w:pStyle w:val="ConsPlusNormal"/>
            </w:pPr>
            <w:r>
              <w:t>раствор для инфузий;</w:t>
            </w:r>
          </w:p>
          <w:p w:rsidR="0052205C" w:rsidRDefault="0052205C">
            <w:pPr>
              <w:pStyle w:val="ConsPlusNormal"/>
            </w:pPr>
            <w:r>
              <w:lastRenderedPageBreak/>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B</w:t>
            </w:r>
          </w:p>
        </w:tc>
        <w:tc>
          <w:tcPr>
            <w:tcW w:w="2608" w:type="dxa"/>
            <w:tcBorders>
              <w:top w:val="nil"/>
              <w:left w:val="nil"/>
              <w:bottom w:val="nil"/>
              <w:right w:val="nil"/>
            </w:tcBorders>
          </w:tcPr>
          <w:p w:rsidR="0052205C" w:rsidRDefault="0052205C">
            <w:pPr>
              <w:pStyle w:val="ConsPlusNormal"/>
            </w:pPr>
            <w:r>
              <w:t>кровь и система кроветворения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B01</w:t>
            </w:r>
          </w:p>
        </w:tc>
        <w:tc>
          <w:tcPr>
            <w:tcW w:w="2608" w:type="dxa"/>
            <w:tcBorders>
              <w:top w:val="nil"/>
              <w:left w:val="nil"/>
              <w:bottom w:val="nil"/>
              <w:right w:val="nil"/>
            </w:tcBorders>
          </w:tcPr>
          <w:p w:rsidR="0052205C" w:rsidRDefault="0052205C">
            <w:pPr>
              <w:pStyle w:val="ConsPlusNormal"/>
            </w:pPr>
            <w:r>
              <w:t>антитромботические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B01A</w:t>
            </w:r>
          </w:p>
        </w:tc>
        <w:tc>
          <w:tcPr>
            <w:tcW w:w="2608" w:type="dxa"/>
            <w:tcBorders>
              <w:top w:val="nil"/>
              <w:left w:val="nil"/>
              <w:bottom w:val="nil"/>
              <w:right w:val="nil"/>
            </w:tcBorders>
          </w:tcPr>
          <w:p w:rsidR="0052205C" w:rsidRDefault="0052205C">
            <w:pPr>
              <w:pStyle w:val="ConsPlusNormal"/>
            </w:pPr>
            <w:r>
              <w:t>антитромботические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B01AA</w:t>
            </w:r>
          </w:p>
        </w:tc>
        <w:tc>
          <w:tcPr>
            <w:tcW w:w="2608" w:type="dxa"/>
            <w:tcBorders>
              <w:top w:val="nil"/>
              <w:left w:val="nil"/>
              <w:bottom w:val="nil"/>
              <w:right w:val="nil"/>
            </w:tcBorders>
          </w:tcPr>
          <w:p w:rsidR="0052205C" w:rsidRDefault="0052205C">
            <w:pPr>
              <w:pStyle w:val="ConsPlusNormal"/>
            </w:pPr>
            <w:r>
              <w:t>антагонисты витамина K</w:t>
            </w:r>
          </w:p>
        </w:tc>
        <w:tc>
          <w:tcPr>
            <w:tcW w:w="1871" w:type="dxa"/>
            <w:tcBorders>
              <w:top w:val="nil"/>
              <w:left w:val="nil"/>
              <w:bottom w:val="nil"/>
              <w:right w:val="nil"/>
            </w:tcBorders>
          </w:tcPr>
          <w:p w:rsidR="0052205C" w:rsidRDefault="0052205C">
            <w:pPr>
              <w:pStyle w:val="ConsPlusNormal"/>
            </w:pPr>
            <w:r>
              <w:t>варфарин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B01AB</w:t>
            </w:r>
          </w:p>
        </w:tc>
        <w:tc>
          <w:tcPr>
            <w:tcW w:w="2608" w:type="dxa"/>
            <w:vMerge w:val="restart"/>
            <w:tcBorders>
              <w:top w:val="nil"/>
              <w:left w:val="nil"/>
              <w:bottom w:val="nil"/>
              <w:right w:val="nil"/>
            </w:tcBorders>
          </w:tcPr>
          <w:p w:rsidR="0052205C" w:rsidRDefault="0052205C">
            <w:pPr>
              <w:pStyle w:val="ConsPlusNormal"/>
            </w:pPr>
            <w:r>
              <w:t>группа гепарина</w:t>
            </w:r>
          </w:p>
        </w:tc>
        <w:tc>
          <w:tcPr>
            <w:tcW w:w="1871" w:type="dxa"/>
            <w:tcBorders>
              <w:top w:val="nil"/>
              <w:left w:val="nil"/>
              <w:bottom w:val="nil"/>
              <w:right w:val="nil"/>
            </w:tcBorders>
          </w:tcPr>
          <w:p w:rsidR="0052205C" w:rsidRDefault="0052205C">
            <w:pPr>
              <w:pStyle w:val="ConsPlusNormal"/>
            </w:pPr>
            <w:r>
              <w:t>гепарин натрия</w:t>
            </w:r>
          </w:p>
        </w:tc>
        <w:tc>
          <w:tcPr>
            <w:tcW w:w="3572" w:type="dxa"/>
            <w:tcBorders>
              <w:top w:val="nil"/>
              <w:left w:val="nil"/>
              <w:bottom w:val="nil"/>
              <w:right w:val="nil"/>
            </w:tcBorders>
          </w:tcPr>
          <w:p w:rsidR="0052205C" w:rsidRDefault="0052205C">
            <w:pPr>
              <w:pStyle w:val="ConsPlusNormal"/>
            </w:pPr>
            <w:r>
              <w:t>раствор для внутривенного и подкожного введения;</w:t>
            </w:r>
          </w:p>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эноксапарин натрия</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парнапарин натрия</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B01AC</w:t>
            </w:r>
          </w:p>
        </w:tc>
        <w:tc>
          <w:tcPr>
            <w:tcW w:w="2608" w:type="dxa"/>
            <w:vMerge w:val="restart"/>
            <w:tcBorders>
              <w:top w:val="nil"/>
              <w:left w:val="nil"/>
              <w:bottom w:val="nil"/>
              <w:right w:val="nil"/>
            </w:tcBorders>
          </w:tcPr>
          <w:p w:rsidR="0052205C" w:rsidRDefault="0052205C">
            <w:pPr>
              <w:pStyle w:val="ConsPlusNormal"/>
            </w:pPr>
            <w:r>
              <w:t>антиагреганты, кроме гепарина</w:t>
            </w:r>
          </w:p>
        </w:tc>
        <w:tc>
          <w:tcPr>
            <w:tcW w:w="1871" w:type="dxa"/>
            <w:tcBorders>
              <w:top w:val="nil"/>
              <w:left w:val="nil"/>
              <w:bottom w:val="nil"/>
              <w:right w:val="nil"/>
            </w:tcBorders>
          </w:tcPr>
          <w:p w:rsidR="0052205C" w:rsidRDefault="0052205C">
            <w:pPr>
              <w:pStyle w:val="ConsPlusNormal"/>
            </w:pPr>
            <w:r>
              <w:t>клопидогрел</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селексипаг</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тикагрелор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B01AD</w:t>
            </w:r>
          </w:p>
        </w:tc>
        <w:tc>
          <w:tcPr>
            <w:tcW w:w="2608" w:type="dxa"/>
            <w:vMerge w:val="restart"/>
            <w:tcBorders>
              <w:top w:val="nil"/>
              <w:left w:val="nil"/>
              <w:bottom w:val="nil"/>
              <w:right w:val="nil"/>
            </w:tcBorders>
          </w:tcPr>
          <w:p w:rsidR="0052205C" w:rsidRDefault="0052205C">
            <w:pPr>
              <w:pStyle w:val="ConsPlusNormal"/>
            </w:pPr>
            <w:r>
              <w:t>ферментные препараты</w:t>
            </w:r>
          </w:p>
        </w:tc>
        <w:tc>
          <w:tcPr>
            <w:tcW w:w="1871" w:type="dxa"/>
            <w:tcBorders>
              <w:top w:val="nil"/>
              <w:left w:val="nil"/>
              <w:bottom w:val="nil"/>
              <w:right w:val="nil"/>
            </w:tcBorders>
          </w:tcPr>
          <w:p w:rsidR="0052205C" w:rsidRDefault="0052205C">
            <w:pPr>
              <w:pStyle w:val="ConsPlusNormal"/>
            </w:pPr>
            <w:r>
              <w:t>алтеплаза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проурокиназа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лиофилизат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рекомбинантный белок, содержащий аминокислотную последовательность стафилокиназы</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тенектеплаза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B01AE</w:t>
            </w:r>
          </w:p>
        </w:tc>
        <w:tc>
          <w:tcPr>
            <w:tcW w:w="2608" w:type="dxa"/>
            <w:tcBorders>
              <w:top w:val="nil"/>
              <w:left w:val="nil"/>
              <w:bottom w:val="nil"/>
              <w:right w:val="nil"/>
            </w:tcBorders>
          </w:tcPr>
          <w:p w:rsidR="0052205C" w:rsidRDefault="0052205C">
            <w:pPr>
              <w:pStyle w:val="ConsPlusNormal"/>
            </w:pPr>
            <w:r>
              <w:t>прямые ингибиторы тромбина</w:t>
            </w:r>
          </w:p>
        </w:tc>
        <w:tc>
          <w:tcPr>
            <w:tcW w:w="1871" w:type="dxa"/>
            <w:tcBorders>
              <w:top w:val="nil"/>
              <w:left w:val="nil"/>
              <w:bottom w:val="nil"/>
              <w:right w:val="nil"/>
            </w:tcBorders>
          </w:tcPr>
          <w:p w:rsidR="0052205C" w:rsidRDefault="0052205C">
            <w:pPr>
              <w:pStyle w:val="ConsPlusNormal"/>
            </w:pPr>
            <w:r>
              <w:t>дабигатрана этексилат</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lastRenderedPageBreak/>
              <w:t>B01AF</w:t>
            </w:r>
          </w:p>
        </w:tc>
        <w:tc>
          <w:tcPr>
            <w:tcW w:w="2608" w:type="dxa"/>
            <w:tcBorders>
              <w:top w:val="nil"/>
              <w:left w:val="nil"/>
              <w:bottom w:val="nil"/>
              <w:right w:val="nil"/>
            </w:tcBorders>
          </w:tcPr>
          <w:p w:rsidR="0052205C" w:rsidRDefault="0052205C">
            <w:pPr>
              <w:pStyle w:val="ConsPlusNormal"/>
            </w:pPr>
            <w:r>
              <w:t>прямые ингибиторы фактора Xa</w:t>
            </w:r>
          </w:p>
        </w:tc>
        <w:tc>
          <w:tcPr>
            <w:tcW w:w="1871" w:type="dxa"/>
            <w:tcBorders>
              <w:top w:val="nil"/>
              <w:left w:val="nil"/>
              <w:bottom w:val="nil"/>
              <w:right w:val="nil"/>
            </w:tcBorders>
          </w:tcPr>
          <w:p w:rsidR="0052205C" w:rsidRDefault="0052205C">
            <w:pPr>
              <w:pStyle w:val="ConsPlusNormal"/>
            </w:pPr>
            <w:r>
              <w:t>апиксабан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ривароксабан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B02</w:t>
            </w:r>
          </w:p>
        </w:tc>
        <w:tc>
          <w:tcPr>
            <w:tcW w:w="2608" w:type="dxa"/>
            <w:tcBorders>
              <w:top w:val="nil"/>
              <w:left w:val="nil"/>
              <w:bottom w:val="nil"/>
              <w:right w:val="nil"/>
            </w:tcBorders>
          </w:tcPr>
          <w:p w:rsidR="0052205C" w:rsidRDefault="0052205C">
            <w:pPr>
              <w:pStyle w:val="ConsPlusNormal"/>
            </w:pPr>
            <w:r>
              <w:t>гемостатические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B02A</w:t>
            </w:r>
          </w:p>
        </w:tc>
        <w:tc>
          <w:tcPr>
            <w:tcW w:w="2608" w:type="dxa"/>
            <w:tcBorders>
              <w:top w:val="nil"/>
              <w:left w:val="nil"/>
              <w:bottom w:val="nil"/>
              <w:right w:val="nil"/>
            </w:tcBorders>
          </w:tcPr>
          <w:p w:rsidR="0052205C" w:rsidRDefault="0052205C">
            <w:pPr>
              <w:pStyle w:val="ConsPlusNormal"/>
            </w:pPr>
            <w:r>
              <w:t>антифибринолитические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B02AA</w:t>
            </w:r>
          </w:p>
        </w:tc>
        <w:tc>
          <w:tcPr>
            <w:tcW w:w="2608" w:type="dxa"/>
            <w:vMerge w:val="restart"/>
            <w:tcBorders>
              <w:top w:val="nil"/>
              <w:left w:val="nil"/>
              <w:bottom w:val="nil"/>
              <w:right w:val="nil"/>
            </w:tcBorders>
          </w:tcPr>
          <w:p w:rsidR="0052205C" w:rsidRDefault="0052205C">
            <w:pPr>
              <w:pStyle w:val="ConsPlusNormal"/>
            </w:pPr>
            <w:r>
              <w:t>аминокислоты</w:t>
            </w:r>
          </w:p>
        </w:tc>
        <w:tc>
          <w:tcPr>
            <w:tcW w:w="1871" w:type="dxa"/>
            <w:tcBorders>
              <w:top w:val="nil"/>
              <w:left w:val="nil"/>
              <w:bottom w:val="nil"/>
              <w:right w:val="nil"/>
            </w:tcBorders>
          </w:tcPr>
          <w:p w:rsidR="0052205C" w:rsidRDefault="0052205C">
            <w:pPr>
              <w:pStyle w:val="ConsPlusNormal"/>
            </w:pPr>
            <w:r>
              <w:t>аминокапроновая кислота</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транексамовая кислота</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B02AB</w:t>
            </w:r>
          </w:p>
        </w:tc>
        <w:tc>
          <w:tcPr>
            <w:tcW w:w="2608" w:type="dxa"/>
            <w:tcBorders>
              <w:top w:val="nil"/>
              <w:left w:val="nil"/>
              <w:bottom w:val="nil"/>
              <w:right w:val="nil"/>
            </w:tcBorders>
          </w:tcPr>
          <w:p w:rsidR="0052205C" w:rsidRDefault="0052205C">
            <w:pPr>
              <w:pStyle w:val="ConsPlusNormal"/>
            </w:pPr>
            <w:r>
              <w:t>ингибиторы протеиназ плазмы</w:t>
            </w:r>
          </w:p>
        </w:tc>
        <w:tc>
          <w:tcPr>
            <w:tcW w:w="1871" w:type="dxa"/>
            <w:tcBorders>
              <w:top w:val="nil"/>
              <w:left w:val="nil"/>
              <w:bottom w:val="nil"/>
              <w:right w:val="nil"/>
            </w:tcBorders>
          </w:tcPr>
          <w:p w:rsidR="0052205C" w:rsidRDefault="0052205C">
            <w:pPr>
              <w:pStyle w:val="ConsPlusNormal"/>
            </w:pPr>
            <w:r>
              <w:t>апротинин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раствор для внутривенного введения;</w:t>
            </w:r>
          </w:p>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B02B</w:t>
            </w:r>
          </w:p>
        </w:tc>
        <w:tc>
          <w:tcPr>
            <w:tcW w:w="2608" w:type="dxa"/>
            <w:tcBorders>
              <w:top w:val="nil"/>
              <w:left w:val="nil"/>
              <w:bottom w:val="nil"/>
              <w:right w:val="nil"/>
            </w:tcBorders>
          </w:tcPr>
          <w:p w:rsidR="0052205C" w:rsidRDefault="0052205C">
            <w:pPr>
              <w:pStyle w:val="ConsPlusNormal"/>
            </w:pPr>
            <w:r>
              <w:t>витамин K и другие гемостатики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B02BA</w:t>
            </w:r>
          </w:p>
        </w:tc>
        <w:tc>
          <w:tcPr>
            <w:tcW w:w="2608" w:type="dxa"/>
            <w:tcBorders>
              <w:top w:val="nil"/>
              <w:left w:val="nil"/>
              <w:bottom w:val="nil"/>
              <w:right w:val="nil"/>
            </w:tcBorders>
          </w:tcPr>
          <w:p w:rsidR="0052205C" w:rsidRDefault="0052205C">
            <w:pPr>
              <w:pStyle w:val="ConsPlusNormal"/>
            </w:pPr>
            <w:r>
              <w:t>витамин K</w:t>
            </w:r>
          </w:p>
        </w:tc>
        <w:tc>
          <w:tcPr>
            <w:tcW w:w="1871" w:type="dxa"/>
            <w:tcBorders>
              <w:top w:val="nil"/>
              <w:left w:val="nil"/>
              <w:bottom w:val="nil"/>
              <w:right w:val="nil"/>
            </w:tcBorders>
          </w:tcPr>
          <w:p w:rsidR="0052205C" w:rsidRDefault="0052205C">
            <w:pPr>
              <w:pStyle w:val="ConsPlusNormal"/>
            </w:pPr>
            <w:r>
              <w:t>менадиона натрия бисульфит</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B02BC</w:t>
            </w:r>
          </w:p>
        </w:tc>
        <w:tc>
          <w:tcPr>
            <w:tcW w:w="2608" w:type="dxa"/>
            <w:tcBorders>
              <w:top w:val="nil"/>
              <w:left w:val="nil"/>
              <w:bottom w:val="nil"/>
              <w:right w:val="nil"/>
            </w:tcBorders>
          </w:tcPr>
          <w:p w:rsidR="0052205C" w:rsidRDefault="0052205C">
            <w:pPr>
              <w:pStyle w:val="ConsPlusNormal"/>
            </w:pPr>
            <w:r>
              <w:t>местные гемостатики</w:t>
            </w:r>
          </w:p>
        </w:tc>
        <w:tc>
          <w:tcPr>
            <w:tcW w:w="1871" w:type="dxa"/>
            <w:tcBorders>
              <w:top w:val="nil"/>
              <w:left w:val="nil"/>
              <w:bottom w:val="nil"/>
              <w:right w:val="nil"/>
            </w:tcBorders>
          </w:tcPr>
          <w:p w:rsidR="0052205C" w:rsidRDefault="0052205C">
            <w:pPr>
              <w:pStyle w:val="ConsPlusNormal"/>
            </w:pPr>
            <w:r>
              <w:t>фибриноген + тромбин</w:t>
            </w:r>
          </w:p>
        </w:tc>
        <w:tc>
          <w:tcPr>
            <w:tcW w:w="3572" w:type="dxa"/>
            <w:tcBorders>
              <w:top w:val="nil"/>
              <w:left w:val="nil"/>
              <w:bottom w:val="nil"/>
              <w:right w:val="nil"/>
            </w:tcBorders>
          </w:tcPr>
          <w:p w:rsidR="0052205C" w:rsidRDefault="0052205C">
            <w:pPr>
              <w:pStyle w:val="ConsPlusNormal"/>
            </w:pPr>
            <w:r>
              <w:t>губка</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B02BD</w:t>
            </w:r>
          </w:p>
        </w:tc>
        <w:tc>
          <w:tcPr>
            <w:tcW w:w="2608" w:type="dxa"/>
            <w:vMerge w:val="restart"/>
            <w:tcBorders>
              <w:top w:val="nil"/>
              <w:left w:val="nil"/>
              <w:bottom w:val="nil"/>
              <w:right w:val="nil"/>
            </w:tcBorders>
          </w:tcPr>
          <w:p w:rsidR="0052205C" w:rsidRDefault="0052205C">
            <w:pPr>
              <w:pStyle w:val="ConsPlusNormal"/>
            </w:pPr>
            <w:r>
              <w:t>факторы свертывания крови</w:t>
            </w:r>
          </w:p>
        </w:tc>
        <w:tc>
          <w:tcPr>
            <w:tcW w:w="1871" w:type="dxa"/>
            <w:tcBorders>
              <w:top w:val="nil"/>
              <w:left w:val="nil"/>
              <w:bottom w:val="nil"/>
              <w:right w:val="nil"/>
            </w:tcBorders>
          </w:tcPr>
          <w:p w:rsidR="0052205C" w:rsidRDefault="0052205C">
            <w:pPr>
              <w:pStyle w:val="ConsPlusNormal"/>
            </w:pPr>
            <w:r>
              <w:t>антиингибиторный коагулянтный комплекс</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мороктоког альфа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нонаког альфа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октоког альфа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 xml:space="preserve">симоктоког альфа (фактор свертывания крови VIII человеческий </w:t>
            </w:r>
            <w:r>
              <w:lastRenderedPageBreak/>
              <w:t>рекомбинантный)</w:t>
            </w:r>
          </w:p>
        </w:tc>
        <w:tc>
          <w:tcPr>
            <w:tcW w:w="3572" w:type="dxa"/>
            <w:tcBorders>
              <w:top w:val="nil"/>
              <w:left w:val="nil"/>
              <w:bottom w:val="nil"/>
              <w:right w:val="nil"/>
            </w:tcBorders>
          </w:tcPr>
          <w:p w:rsidR="0052205C" w:rsidRDefault="0052205C">
            <w:pPr>
              <w:pStyle w:val="ConsPlusNormal"/>
            </w:pPr>
            <w:r>
              <w:lastRenderedPageBreak/>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фактор свертывания крови VII</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фактор свертывания крови VIII</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лиофилизат для приготовления раствора для инфузий;</w:t>
            </w:r>
          </w:p>
          <w:p w:rsidR="0052205C" w:rsidRDefault="0052205C">
            <w:pPr>
              <w:pStyle w:val="ConsPlusNormal"/>
            </w:pPr>
            <w:r>
              <w:t>раствор для инфузий (замороженный)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фактор свертывания крови IX</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факторы свертывания крови II, VII, IX, X в комбинации (протромбиновый комплекс)</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факторы свертывания крови II, IX и X в комбинации</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фактор свертывания крови VIII + фактор Виллебранда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эптаког альфа (</w:t>
            </w:r>
            <w:proofErr w:type="gramStart"/>
            <w:r>
              <w:t>активированный</w:t>
            </w:r>
            <w:proofErr w:type="gramEnd"/>
            <w:r>
              <w:t>)</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эфмороктоког альфа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B02BX</w:t>
            </w:r>
          </w:p>
        </w:tc>
        <w:tc>
          <w:tcPr>
            <w:tcW w:w="2608" w:type="dxa"/>
            <w:vMerge w:val="restart"/>
            <w:tcBorders>
              <w:top w:val="nil"/>
              <w:left w:val="nil"/>
              <w:bottom w:val="nil"/>
              <w:right w:val="nil"/>
            </w:tcBorders>
          </w:tcPr>
          <w:p w:rsidR="0052205C" w:rsidRDefault="0052205C">
            <w:pPr>
              <w:pStyle w:val="ConsPlusNormal"/>
            </w:pPr>
            <w:r>
              <w:t>другие системные гемостатики</w:t>
            </w:r>
          </w:p>
        </w:tc>
        <w:tc>
          <w:tcPr>
            <w:tcW w:w="1871" w:type="dxa"/>
            <w:tcBorders>
              <w:top w:val="nil"/>
              <w:left w:val="nil"/>
              <w:bottom w:val="nil"/>
              <w:right w:val="nil"/>
            </w:tcBorders>
          </w:tcPr>
          <w:p w:rsidR="0052205C" w:rsidRDefault="0052205C">
            <w:pPr>
              <w:pStyle w:val="ConsPlusNormal"/>
            </w:pPr>
            <w:r>
              <w:t>ромиплостим</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элтромбопаг</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эмицизумаб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этамзилат</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lastRenderedPageBreak/>
              <w:t>раствор для инъекций;</w:t>
            </w:r>
          </w:p>
          <w:p w:rsidR="0052205C" w:rsidRDefault="0052205C">
            <w:pPr>
              <w:pStyle w:val="ConsPlusNormal"/>
            </w:pPr>
            <w:r>
              <w:t>раствор для инъекций и наружного применения;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B03</w:t>
            </w:r>
          </w:p>
        </w:tc>
        <w:tc>
          <w:tcPr>
            <w:tcW w:w="2608" w:type="dxa"/>
            <w:tcBorders>
              <w:top w:val="nil"/>
              <w:left w:val="nil"/>
              <w:bottom w:val="nil"/>
              <w:right w:val="nil"/>
            </w:tcBorders>
          </w:tcPr>
          <w:p w:rsidR="0052205C" w:rsidRDefault="0052205C">
            <w:pPr>
              <w:pStyle w:val="ConsPlusNormal"/>
            </w:pPr>
            <w:r>
              <w:t>антианемические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B03A</w:t>
            </w:r>
          </w:p>
        </w:tc>
        <w:tc>
          <w:tcPr>
            <w:tcW w:w="2608" w:type="dxa"/>
            <w:tcBorders>
              <w:top w:val="nil"/>
              <w:left w:val="nil"/>
              <w:bottom w:val="nil"/>
              <w:right w:val="nil"/>
            </w:tcBorders>
          </w:tcPr>
          <w:p w:rsidR="0052205C" w:rsidRDefault="0052205C">
            <w:pPr>
              <w:pStyle w:val="ConsPlusNormal"/>
            </w:pPr>
            <w:r>
              <w:t>препараты железа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B03AB</w:t>
            </w:r>
          </w:p>
        </w:tc>
        <w:tc>
          <w:tcPr>
            <w:tcW w:w="2608" w:type="dxa"/>
            <w:tcBorders>
              <w:top w:val="nil"/>
              <w:left w:val="nil"/>
              <w:bottom w:val="nil"/>
              <w:right w:val="nil"/>
            </w:tcBorders>
          </w:tcPr>
          <w:p w:rsidR="0052205C" w:rsidRDefault="0052205C">
            <w:pPr>
              <w:pStyle w:val="ConsPlusNormal"/>
            </w:pPr>
            <w:r>
              <w:t>пероральные препараты трехвалентного железа</w:t>
            </w:r>
          </w:p>
        </w:tc>
        <w:tc>
          <w:tcPr>
            <w:tcW w:w="1871" w:type="dxa"/>
            <w:tcBorders>
              <w:top w:val="nil"/>
              <w:left w:val="nil"/>
              <w:bottom w:val="nil"/>
              <w:right w:val="nil"/>
            </w:tcBorders>
          </w:tcPr>
          <w:p w:rsidR="0052205C" w:rsidRDefault="0052205C">
            <w:pPr>
              <w:pStyle w:val="ConsPlusNormal"/>
            </w:pPr>
            <w:r>
              <w:t>железа (III) гидроксид полимальтозат</w:t>
            </w:r>
          </w:p>
        </w:tc>
        <w:tc>
          <w:tcPr>
            <w:tcW w:w="3572" w:type="dxa"/>
            <w:tcBorders>
              <w:top w:val="nil"/>
              <w:left w:val="nil"/>
              <w:bottom w:val="nil"/>
              <w:right w:val="nil"/>
            </w:tcBorders>
          </w:tcPr>
          <w:p w:rsidR="0052205C" w:rsidRDefault="0052205C">
            <w:pPr>
              <w:pStyle w:val="ConsPlusNormal"/>
            </w:pPr>
            <w:r>
              <w:t>капли для приема внутрь;</w:t>
            </w:r>
          </w:p>
          <w:p w:rsidR="0052205C" w:rsidRDefault="0052205C">
            <w:pPr>
              <w:pStyle w:val="ConsPlusNormal"/>
            </w:pPr>
            <w:r>
              <w:t>сироп;</w:t>
            </w:r>
          </w:p>
          <w:p w:rsidR="0052205C" w:rsidRDefault="0052205C">
            <w:pPr>
              <w:pStyle w:val="ConsPlusNormal"/>
            </w:pPr>
            <w:r>
              <w:t>таблетки жевательные</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B03AC</w:t>
            </w:r>
          </w:p>
        </w:tc>
        <w:tc>
          <w:tcPr>
            <w:tcW w:w="2608" w:type="dxa"/>
            <w:vMerge w:val="restart"/>
            <w:tcBorders>
              <w:top w:val="nil"/>
              <w:left w:val="nil"/>
              <w:bottom w:val="nil"/>
              <w:right w:val="nil"/>
            </w:tcBorders>
          </w:tcPr>
          <w:p w:rsidR="0052205C" w:rsidRDefault="0052205C">
            <w:pPr>
              <w:pStyle w:val="ConsPlusNormal"/>
            </w:pPr>
            <w:r>
              <w:t>парентеральные препараты трехвалентного железа</w:t>
            </w:r>
          </w:p>
        </w:tc>
        <w:tc>
          <w:tcPr>
            <w:tcW w:w="1871" w:type="dxa"/>
            <w:tcBorders>
              <w:top w:val="nil"/>
              <w:left w:val="nil"/>
              <w:bottom w:val="nil"/>
              <w:right w:val="nil"/>
            </w:tcBorders>
          </w:tcPr>
          <w:p w:rsidR="0052205C" w:rsidRDefault="0052205C">
            <w:pPr>
              <w:pStyle w:val="ConsPlusNormal"/>
            </w:pPr>
            <w:r>
              <w:t>железа (III) гидроксид олигоизомальтозат</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железа (III) гидроксида сахарозный комплекс</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железа карбоксимальтозат</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B03B</w:t>
            </w:r>
          </w:p>
        </w:tc>
        <w:tc>
          <w:tcPr>
            <w:tcW w:w="2608" w:type="dxa"/>
            <w:tcBorders>
              <w:top w:val="nil"/>
              <w:left w:val="nil"/>
              <w:bottom w:val="nil"/>
              <w:right w:val="nil"/>
            </w:tcBorders>
          </w:tcPr>
          <w:p w:rsidR="0052205C" w:rsidRDefault="0052205C">
            <w:pPr>
              <w:pStyle w:val="ConsPlusNormal"/>
            </w:pPr>
            <w:r>
              <w:t>витамин B</w:t>
            </w:r>
            <w:r>
              <w:rPr>
                <w:vertAlign w:val="subscript"/>
              </w:rPr>
              <w:t>12</w:t>
            </w:r>
            <w:r>
              <w:t xml:space="preserve"> и фолиевая кислота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B03BA</w:t>
            </w:r>
          </w:p>
        </w:tc>
        <w:tc>
          <w:tcPr>
            <w:tcW w:w="2608" w:type="dxa"/>
            <w:tcBorders>
              <w:top w:val="nil"/>
              <w:left w:val="nil"/>
              <w:bottom w:val="nil"/>
              <w:right w:val="nil"/>
            </w:tcBorders>
          </w:tcPr>
          <w:p w:rsidR="0052205C" w:rsidRDefault="0052205C">
            <w:pPr>
              <w:pStyle w:val="ConsPlusNormal"/>
            </w:pPr>
            <w:r>
              <w:t>витамин B</w:t>
            </w:r>
            <w:r>
              <w:rPr>
                <w:vertAlign w:val="subscript"/>
              </w:rPr>
              <w:t>12</w:t>
            </w:r>
            <w:r>
              <w:t xml:space="preserve"> (цианокобаламин и его аналоги)</w:t>
            </w:r>
          </w:p>
        </w:tc>
        <w:tc>
          <w:tcPr>
            <w:tcW w:w="1871" w:type="dxa"/>
            <w:tcBorders>
              <w:top w:val="nil"/>
              <w:left w:val="nil"/>
              <w:bottom w:val="nil"/>
              <w:right w:val="nil"/>
            </w:tcBorders>
          </w:tcPr>
          <w:p w:rsidR="0052205C" w:rsidRDefault="0052205C">
            <w:pPr>
              <w:pStyle w:val="ConsPlusNormal"/>
            </w:pPr>
            <w:r>
              <w:t>цианокобаламин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B03BB</w:t>
            </w:r>
          </w:p>
        </w:tc>
        <w:tc>
          <w:tcPr>
            <w:tcW w:w="2608" w:type="dxa"/>
            <w:tcBorders>
              <w:top w:val="nil"/>
              <w:left w:val="nil"/>
              <w:bottom w:val="nil"/>
              <w:right w:val="nil"/>
            </w:tcBorders>
          </w:tcPr>
          <w:p w:rsidR="0052205C" w:rsidRDefault="0052205C">
            <w:pPr>
              <w:pStyle w:val="ConsPlusNormal"/>
            </w:pPr>
            <w:r>
              <w:t>фолиевая кислота и ее производные</w:t>
            </w:r>
          </w:p>
        </w:tc>
        <w:tc>
          <w:tcPr>
            <w:tcW w:w="1871" w:type="dxa"/>
            <w:tcBorders>
              <w:top w:val="nil"/>
              <w:left w:val="nil"/>
              <w:bottom w:val="nil"/>
              <w:right w:val="nil"/>
            </w:tcBorders>
          </w:tcPr>
          <w:p w:rsidR="0052205C" w:rsidRDefault="0052205C">
            <w:pPr>
              <w:pStyle w:val="ConsPlusNormal"/>
            </w:pPr>
            <w:r>
              <w:t>фолиевая кислота</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B03X</w:t>
            </w:r>
          </w:p>
        </w:tc>
        <w:tc>
          <w:tcPr>
            <w:tcW w:w="2608" w:type="dxa"/>
            <w:tcBorders>
              <w:top w:val="nil"/>
              <w:left w:val="nil"/>
              <w:bottom w:val="nil"/>
              <w:right w:val="nil"/>
            </w:tcBorders>
          </w:tcPr>
          <w:p w:rsidR="0052205C" w:rsidRDefault="0052205C">
            <w:pPr>
              <w:pStyle w:val="ConsPlusNormal"/>
            </w:pPr>
            <w:r>
              <w:t>другие антианемические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B03XA</w:t>
            </w:r>
          </w:p>
        </w:tc>
        <w:tc>
          <w:tcPr>
            <w:tcW w:w="2608" w:type="dxa"/>
            <w:tcBorders>
              <w:top w:val="nil"/>
              <w:left w:val="nil"/>
              <w:bottom w:val="nil"/>
              <w:right w:val="nil"/>
            </w:tcBorders>
          </w:tcPr>
          <w:p w:rsidR="0052205C" w:rsidRDefault="0052205C">
            <w:pPr>
              <w:pStyle w:val="ConsPlusNormal"/>
            </w:pPr>
            <w:r>
              <w:t>другие антианемические препараты</w:t>
            </w:r>
          </w:p>
        </w:tc>
        <w:tc>
          <w:tcPr>
            <w:tcW w:w="1871" w:type="dxa"/>
            <w:tcBorders>
              <w:top w:val="nil"/>
              <w:left w:val="nil"/>
              <w:bottom w:val="nil"/>
              <w:right w:val="nil"/>
            </w:tcBorders>
          </w:tcPr>
          <w:p w:rsidR="0052205C" w:rsidRDefault="0052205C">
            <w:pPr>
              <w:pStyle w:val="ConsPlusNormal"/>
            </w:pPr>
            <w:r>
              <w:t>дарбэпоэтин альфа</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метоксиполиэтиленгликоль-эпоэтин бета</w:t>
            </w:r>
          </w:p>
        </w:tc>
        <w:tc>
          <w:tcPr>
            <w:tcW w:w="3572" w:type="dxa"/>
            <w:tcBorders>
              <w:top w:val="nil"/>
              <w:left w:val="nil"/>
              <w:bottom w:val="nil"/>
              <w:right w:val="nil"/>
            </w:tcBorders>
          </w:tcPr>
          <w:p w:rsidR="0052205C" w:rsidRDefault="0052205C">
            <w:pPr>
              <w:pStyle w:val="ConsPlusNormal"/>
            </w:pPr>
            <w:r>
              <w:t>раствор для внутривенного и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эпоэтин альфа</w:t>
            </w:r>
          </w:p>
        </w:tc>
        <w:tc>
          <w:tcPr>
            <w:tcW w:w="3572" w:type="dxa"/>
            <w:tcBorders>
              <w:top w:val="nil"/>
              <w:left w:val="nil"/>
              <w:bottom w:val="nil"/>
              <w:right w:val="nil"/>
            </w:tcBorders>
          </w:tcPr>
          <w:p w:rsidR="0052205C" w:rsidRDefault="0052205C">
            <w:pPr>
              <w:pStyle w:val="ConsPlusNormal"/>
            </w:pPr>
            <w:r>
              <w:t>раствор для внутривенного и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эпоэтин бета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и подкожного введения;</w:t>
            </w:r>
          </w:p>
          <w:p w:rsidR="0052205C" w:rsidRDefault="0052205C">
            <w:pPr>
              <w:pStyle w:val="ConsPlusNormal"/>
            </w:pPr>
            <w:r>
              <w:t xml:space="preserve">раствор для внутривенного и </w:t>
            </w:r>
            <w:r>
              <w:lastRenderedPageBreak/>
              <w:t>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B05</w:t>
            </w:r>
          </w:p>
        </w:tc>
        <w:tc>
          <w:tcPr>
            <w:tcW w:w="2608" w:type="dxa"/>
            <w:tcBorders>
              <w:top w:val="nil"/>
              <w:left w:val="nil"/>
              <w:bottom w:val="nil"/>
              <w:right w:val="nil"/>
            </w:tcBorders>
          </w:tcPr>
          <w:p w:rsidR="0052205C" w:rsidRDefault="0052205C">
            <w:pPr>
              <w:pStyle w:val="ConsPlusNormal"/>
            </w:pPr>
            <w:r>
              <w:t>кровезаменители и перфузионные растворы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B05A</w:t>
            </w:r>
          </w:p>
        </w:tc>
        <w:tc>
          <w:tcPr>
            <w:tcW w:w="2608" w:type="dxa"/>
            <w:tcBorders>
              <w:top w:val="nil"/>
              <w:left w:val="nil"/>
              <w:bottom w:val="nil"/>
              <w:right w:val="nil"/>
            </w:tcBorders>
          </w:tcPr>
          <w:p w:rsidR="0052205C" w:rsidRDefault="0052205C">
            <w:pPr>
              <w:pStyle w:val="ConsPlusNormal"/>
            </w:pPr>
            <w:r>
              <w:t>кровь и препараты крови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B05AA</w:t>
            </w:r>
          </w:p>
        </w:tc>
        <w:tc>
          <w:tcPr>
            <w:tcW w:w="2608" w:type="dxa"/>
            <w:vMerge w:val="restart"/>
            <w:tcBorders>
              <w:top w:val="nil"/>
              <w:left w:val="nil"/>
              <w:bottom w:val="nil"/>
              <w:right w:val="nil"/>
            </w:tcBorders>
          </w:tcPr>
          <w:p w:rsidR="0052205C" w:rsidRDefault="0052205C">
            <w:pPr>
              <w:pStyle w:val="ConsPlusNormal"/>
            </w:pPr>
            <w:r>
              <w:t>кровезаменители и препараты плазмы крови</w:t>
            </w:r>
          </w:p>
        </w:tc>
        <w:tc>
          <w:tcPr>
            <w:tcW w:w="1871" w:type="dxa"/>
            <w:tcBorders>
              <w:top w:val="nil"/>
              <w:left w:val="nil"/>
              <w:bottom w:val="nil"/>
              <w:right w:val="nil"/>
            </w:tcBorders>
          </w:tcPr>
          <w:p w:rsidR="0052205C" w:rsidRDefault="0052205C">
            <w:pPr>
              <w:pStyle w:val="ConsPlusNormal"/>
            </w:pPr>
            <w:r>
              <w:t>альбумин человека</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гидроксиэтилкрахмал</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декстран</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желатин</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B05B</w:t>
            </w:r>
          </w:p>
        </w:tc>
        <w:tc>
          <w:tcPr>
            <w:tcW w:w="2608" w:type="dxa"/>
            <w:tcBorders>
              <w:top w:val="nil"/>
              <w:left w:val="nil"/>
              <w:bottom w:val="nil"/>
              <w:right w:val="nil"/>
            </w:tcBorders>
          </w:tcPr>
          <w:p w:rsidR="0052205C" w:rsidRDefault="0052205C">
            <w:pPr>
              <w:pStyle w:val="ConsPlusNormal"/>
            </w:pPr>
            <w:r>
              <w:t>растворы для внутривенного введения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B05BA</w:t>
            </w:r>
          </w:p>
        </w:tc>
        <w:tc>
          <w:tcPr>
            <w:tcW w:w="2608" w:type="dxa"/>
            <w:tcBorders>
              <w:top w:val="nil"/>
              <w:left w:val="nil"/>
              <w:bottom w:val="nil"/>
              <w:right w:val="nil"/>
            </w:tcBorders>
          </w:tcPr>
          <w:p w:rsidR="0052205C" w:rsidRDefault="0052205C">
            <w:pPr>
              <w:pStyle w:val="ConsPlusNormal"/>
            </w:pPr>
            <w:r>
              <w:t>растворы для парентерального питания</w:t>
            </w:r>
          </w:p>
        </w:tc>
        <w:tc>
          <w:tcPr>
            <w:tcW w:w="1871" w:type="dxa"/>
            <w:tcBorders>
              <w:top w:val="nil"/>
              <w:left w:val="nil"/>
              <w:bottom w:val="nil"/>
              <w:right w:val="nil"/>
            </w:tcBorders>
          </w:tcPr>
          <w:p w:rsidR="0052205C" w:rsidRDefault="0052205C">
            <w:pPr>
              <w:pStyle w:val="ConsPlusNormal"/>
            </w:pPr>
            <w:r>
              <w:t>жировые эмульсии для парентерального питания</w:t>
            </w:r>
          </w:p>
        </w:tc>
        <w:tc>
          <w:tcPr>
            <w:tcW w:w="3572" w:type="dxa"/>
            <w:tcBorders>
              <w:top w:val="nil"/>
              <w:left w:val="nil"/>
              <w:bottom w:val="nil"/>
              <w:right w:val="nil"/>
            </w:tcBorders>
          </w:tcPr>
          <w:p w:rsidR="0052205C" w:rsidRDefault="0052205C">
            <w:pPr>
              <w:pStyle w:val="ConsPlusNormal"/>
            </w:pPr>
            <w:r>
              <w:t>эмульсия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B05BB</w:t>
            </w:r>
          </w:p>
        </w:tc>
        <w:tc>
          <w:tcPr>
            <w:tcW w:w="2608" w:type="dxa"/>
            <w:vMerge w:val="restart"/>
            <w:tcBorders>
              <w:top w:val="nil"/>
              <w:left w:val="nil"/>
              <w:bottom w:val="nil"/>
              <w:right w:val="nil"/>
            </w:tcBorders>
          </w:tcPr>
          <w:p w:rsidR="0052205C" w:rsidRDefault="0052205C">
            <w:pPr>
              <w:pStyle w:val="ConsPlusNormal"/>
            </w:pPr>
            <w:r>
              <w:t>растворы, влияющие на водно-электролитный баланс</w:t>
            </w:r>
          </w:p>
        </w:tc>
        <w:tc>
          <w:tcPr>
            <w:tcW w:w="1871" w:type="dxa"/>
            <w:tcBorders>
              <w:top w:val="nil"/>
              <w:left w:val="nil"/>
              <w:bottom w:val="nil"/>
              <w:right w:val="nil"/>
            </w:tcBorders>
          </w:tcPr>
          <w:p w:rsidR="0052205C" w:rsidRDefault="0052205C">
            <w:pPr>
              <w:pStyle w:val="ConsPlusNormal"/>
            </w:pPr>
            <w:r>
              <w:t>декстроза + калия хлорид + натрия хлорид + натрия цитрат</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калия ацетат + кальция ацетат + магния ацетат + натрия ацетат + натрия хлорид</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калия хлорид + натрия ацетат + натрия хлорид</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меглюмина натрия сукцинат</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натрия лактата раствор сложный</w:t>
            </w:r>
          </w:p>
          <w:p w:rsidR="0052205C" w:rsidRDefault="0052205C">
            <w:pPr>
              <w:pStyle w:val="ConsPlusNormal"/>
            </w:pPr>
            <w:r>
              <w:t>(калия хлорид + кальция хлорид + натрия хлорид + натрия лактат)</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натрия хлорида раствор сложный</w:t>
            </w:r>
          </w:p>
          <w:p w:rsidR="0052205C" w:rsidRDefault="0052205C">
            <w:pPr>
              <w:pStyle w:val="ConsPlusNormal"/>
            </w:pPr>
            <w:r>
              <w:t>(калия хлорид + кальция хлорид + натрия хлорид)</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 xml:space="preserve">натрия хлорид + </w:t>
            </w:r>
            <w:r>
              <w:lastRenderedPageBreak/>
              <w:t>калия хлорид + кальция хлорида дигидрат + магния хлорида гексагидрат + натрия ацетата тригидрат + яблочная кислота</w:t>
            </w:r>
          </w:p>
        </w:tc>
        <w:tc>
          <w:tcPr>
            <w:tcW w:w="3572" w:type="dxa"/>
            <w:tcBorders>
              <w:top w:val="nil"/>
              <w:left w:val="nil"/>
              <w:bottom w:val="nil"/>
              <w:right w:val="nil"/>
            </w:tcBorders>
          </w:tcPr>
          <w:p w:rsidR="0052205C" w:rsidRDefault="0052205C">
            <w:pPr>
              <w:pStyle w:val="ConsPlusNormal"/>
            </w:pPr>
            <w:r>
              <w:lastRenderedPageBreak/>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B05BC</w:t>
            </w:r>
          </w:p>
        </w:tc>
        <w:tc>
          <w:tcPr>
            <w:tcW w:w="2608" w:type="dxa"/>
            <w:tcBorders>
              <w:top w:val="nil"/>
              <w:left w:val="nil"/>
              <w:bottom w:val="nil"/>
              <w:right w:val="nil"/>
            </w:tcBorders>
          </w:tcPr>
          <w:p w:rsidR="0052205C" w:rsidRDefault="0052205C">
            <w:pPr>
              <w:pStyle w:val="ConsPlusNormal"/>
            </w:pPr>
            <w:r>
              <w:t>растворы с осмодиуретическим действием</w:t>
            </w:r>
          </w:p>
        </w:tc>
        <w:tc>
          <w:tcPr>
            <w:tcW w:w="1871" w:type="dxa"/>
            <w:tcBorders>
              <w:top w:val="nil"/>
              <w:left w:val="nil"/>
              <w:bottom w:val="nil"/>
              <w:right w:val="nil"/>
            </w:tcBorders>
          </w:tcPr>
          <w:p w:rsidR="0052205C" w:rsidRDefault="0052205C">
            <w:pPr>
              <w:pStyle w:val="ConsPlusNormal"/>
            </w:pPr>
            <w:r>
              <w:t>маннитол</w:t>
            </w:r>
          </w:p>
        </w:tc>
        <w:tc>
          <w:tcPr>
            <w:tcW w:w="3572" w:type="dxa"/>
            <w:tcBorders>
              <w:top w:val="nil"/>
              <w:left w:val="nil"/>
              <w:bottom w:val="nil"/>
              <w:right w:val="nil"/>
            </w:tcBorders>
          </w:tcPr>
          <w:p w:rsidR="0052205C" w:rsidRDefault="0052205C">
            <w:pPr>
              <w:pStyle w:val="ConsPlusNormal"/>
            </w:pPr>
            <w:r>
              <w:t>порошок для ингаляций дозированный;</w:t>
            </w:r>
          </w:p>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B05C</w:t>
            </w:r>
          </w:p>
        </w:tc>
        <w:tc>
          <w:tcPr>
            <w:tcW w:w="2608" w:type="dxa"/>
            <w:tcBorders>
              <w:top w:val="nil"/>
              <w:left w:val="nil"/>
              <w:bottom w:val="nil"/>
              <w:right w:val="nil"/>
            </w:tcBorders>
          </w:tcPr>
          <w:p w:rsidR="0052205C" w:rsidRDefault="0052205C">
            <w:pPr>
              <w:pStyle w:val="ConsPlusNormal"/>
            </w:pPr>
            <w:r>
              <w:t>ирригационные растворы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B05CX</w:t>
            </w:r>
          </w:p>
        </w:tc>
        <w:tc>
          <w:tcPr>
            <w:tcW w:w="2608" w:type="dxa"/>
            <w:tcBorders>
              <w:top w:val="nil"/>
              <w:left w:val="nil"/>
              <w:bottom w:val="nil"/>
              <w:right w:val="nil"/>
            </w:tcBorders>
          </w:tcPr>
          <w:p w:rsidR="0052205C" w:rsidRDefault="0052205C">
            <w:pPr>
              <w:pStyle w:val="ConsPlusNormal"/>
            </w:pPr>
            <w:r>
              <w:t>другие ирригационные растворы</w:t>
            </w:r>
          </w:p>
        </w:tc>
        <w:tc>
          <w:tcPr>
            <w:tcW w:w="1871" w:type="dxa"/>
            <w:tcBorders>
              <w:top w:val="nil"/>
              <w:left w:val="nil"/>
              <w:bottom w:val="nil"/>
              <w:right w:val="nil"/>
            </w:tcBorders>
          </w:tcPr>
          <w:p w:rsidR="0052205C" w:rsidRDefault="0052205C">
            <w:pPr>
              <w:pStyle w:val="ConsPlusNormal"/>
            </w:pPr>
            <w:r>
              <w:t>декстроза</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B05D</w:t>
            </w:r>
          </w:p>
        </w:tc>
        <w:tc>
          <w:tcPr>
            <w:tcW w:w="2608" w:type="dxa"/>
            <w:tcBorders>
              <w:top w:val="nil"/>
              <w:left w:val="nil"/>
              <w:bottom w:val="nil"/>
              <w:right w:val="nil"/>
            </w:tcBorders>
          </w:tcPr>
          <w:p w:rsidR="0052205C" w:rsidRDefault="0052205C">
            <w:pPr>
              <w:pStyle w:val="ConsPlusNormal"/>
            </w:pPr>
            <w:r>
              <w:t>растворы для перитонеального диализа</w:t>
            </w:r>
          </w:p>
        </w:tc>
        <w:tc>
          <w:tcPr>
            <w:tcW w:w="1871" w:type="dxa"/>
            <w:tcBorders>
              <w:top w:val="nil"/>
              <w:left w:val="nil"/>
              <w:bottom w:val="nil"/>
              <w:right w:val="nil"/>
            </w:tcBorders>
          </w:tcPr>
          <w:p w:rsidR="0052205C" w:rsidRDefault="0052205C">
            <w:pPr>
              <w:pStyle w:val="ConsPlusNormal"/>
            </w:pPr>
            <w:r>
              <w:t>растворы для перитонеального диализа</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B05X</w:t>
            </w:r>
          </w:p>
        </w:tc>
        <w:tc>
          <w:tcPr>
            <w:tcW w:w="2608" w:type="dxa"/>
            <w:tcBorders>
              <w:top w:val="nil"/>
              <w:left w:val="nil"/>
              <w:bottom w:val="nil"/>
              <w:right w:val="nil"/>
            </w:tcBorders>
          </w:tcPr>
          <w:p w:rsidR="0052205C" w:rsidRDefault="0052205C">
            <w:pPr>
              <w:pStyle w:val="ConsPlusNormal"/>
            </w:pPr>
            <w:r>
              <w:t>добавки к растворам для внутривенного введения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B05XA</w:t>
            </w:r>
          </w:p>
        </w:tc>
        <w:tc>
          <w:tcPr>
            <w:tcW w:w="2608" w:type="dxa"/>
            <w:vMerge w:val="restart"/>
            <w:tcBorders>
              <w:top w:val="nil"/>
              <w:left w:val="nil"/>
              <w:bottom w:val="nil"/>
              <w:right w:val="nil"/>
            </w:tcBorders>
          </w:tcPr>
          <w:p w:rsidR="0052205C" w:rsidRDefault="0052205C">
            <w:pPr>
              <w:pStyle w:val="ConsPlusNormal"/>
            </w:pPr>
            <w:r>
              <w:t>растворы электролитов</w:t>
            </w:r>
          </w:p>
        </w:tc>
        <w:tc>
          <w:tcPr>
            <w:tcW w:w="1871" w:type="dxa"/>
            <w:tcBorders>
              <w:top w:val="nil"/>
              <w:left w:val="nil"/>
              <w:bottom w:val="nil"/>
              <w:right w:val="nil"/>
            </w:tcBorders>
          </w:tcPr>
          <w:p w:rsidR="0052205C" w:rsidRDefault="0052205C">
            <w:pPr>
              <w:pStyle w:val="ConsPlusNormal"/>
            </w:pPr>
            <w:r>
              <w:t>калия хлорид</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магния сульфат</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натрия гидрокарбонат</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натрия хлорид</w:t>
            </w:r>
          </w:p>
        </w:tc>
        <w:tc>
          <w:tcPr>
            <w:tcW w:w="3572" w:type="dxa"/>
            <w:tcBorders>
              <w:top w:val="nil"/>
              <w:left w:val="nil"/>
              <w:bottom w:val="nil"/>
              <w:right w:val="nil"/>
            </w:tcBorders>
          </w:tcPr>
          <w:p w:rsidR="0052205C" w:rsidRDefault="0052205C">
            <w:pPr>
              <w:pStyle w:val="ConsPlusNormal"/>
            </w:pPr>
            <w:r>
              <w:t>раствор для инфузий;</w:t>
            </w:r>
          </w:p>
          <w:p w:rsidR="0052205C" w:rsidRDefault="0052205C">
            <w:pPr>
              <w:pStyle w:val="ConsPlusNormal"/>
            </w:pPr>
            <w:r>
              <w:t>раствор для инъекций;</w:t>
            </w:r>
          </w:p>
          <w:p w:rsidR="0052205C" w:rsidRDefault="0052205C">
            <w:pPr>
              <w:pStyle w:val="ConsPlusNormal"/>
            </w:pPr>
            <w:r>
              <w:t>растворитель для приготовления лекарственных форм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w:t>
            </w:r>
          </w:p>
        </w:tc>
        <w:tc>
          <w:tcPr>
            <w:tcW w:w="2608" w:type="dxa"/>
            <w:tcBorders>
              <w:top w:val="nil"/>
              <w:left w:val="nil"/>
              <w:bottom w:val="nil"/>
              <w:right w:val="nil"/>
            </w:tcBorders>
          </w:tcPr>
          <w:p w:rsidR="0052205C" w:rsidRDefault="0052205C">
            <w:pPr>
              <w:pStyle w:val="ConsPlusNormal"/>
            </w:pPr>
            <w:proofErr w:type="gramStart"/>
            <w:r>
              <w:t>сердечно-сосудистая</w:t>
            </w:r>
            <w:proofErr w:type="gramEnd"/>
            <w:r>
              <w:t xml:space="preserve"> система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w:t>
            </w:r>
          </w:p>
        </w:tc>
        <w:tc>
          <w:tcPr>
            <w:tcW w:w="2608" w:type="dxa"/>
            <w:tcBorders>
              <w:top w:val="nil"/>
              <w:left w:val="nil"/>
              <w:bottom w:val="nil"/>
              <w:right w:val="nil"/>
            </w:tcBorders>
          </w:tcPr>
          <w:p w:rsidR="0052205C" w:rsidRDefault="0052205C">
            <w:pPr>
              <w:pStyle w:val="ConsPlusNormal"/>
            </w:pPr>
            <w:r>
              <w:t>препараты для лечения заболеваний сердца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C01A</w:t>
            </w:r>
          </w:p>
        </w:tc>
        <w:tc>
          <w:tcPr>
            <w:tcW w:w="2608" w:type="dxa"/>
            <w:tcBorders>
              <w:top w:val="nil"/>
              <w:left w:val="nil"/>
              <w:bottom w:val="nil"/>
              <w:right w:val="nil"/>
            </w:tcBorders>
          </w:tcPr>
          <w:p w:rsidR="0052205C" w:rsidRDefault="0052205C">
            <w:pPr>
              <w:pStyle w:val="ConsPlusNormal"/>
            </w:pPr>
            <w:r>
              <w:t>сердечные гликозиды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C01AA</w:t>
            </w:r>
          </w:p>
        </w:tc>
        <w:tc>
          <w:tcPr>
            <w:tcW w:w="2608" w:type="dxa"/>
            <w:tcBorders>
              <w:top w:val="nil"/>
              <w:left w:val="nil"/>
              <w:bottom w:val="nil"/>
              <w:right w:val="nil"/>
            </w:tcBorders>
          </w:tcPr>
          <w:p w:rsidR="0052205C" w:rsidRDefault="0052205C">
            <w:pPr>
              <w:pStyle w:val="ConsPlusNormal"/>
            </w:pPr>
            <w:r>
              <w:t>гликозиды наперстянки</w:t>
            </w:r>
          </w:p>
        </w:tc>
        <w:tc>
          <w:tcPr>
            <w:tcW w:w="1871" w:type="dxa"/>
            <w:tcBorders>
              <w:top w:val="nil"/>
              <w:left w:val="nil"/>
              <w:bottom w:val="nil"/>
              <w:right w:val="nil"/>
            </w:tcBorders>
          </w:tcPr>
          <w:p w:rsidR="0052205C" w:rsidRDefault="0052205C">
            <w:pPr>
              <w:pStyle w:val="ConsPlusNormal"/>
            </w:pPr>
            <w:r>
              <w:t>дигоксин</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таблетки;</w:t>
            </w:r>
          </w:p>
          <w:p w:rsidR="0052205C" w:rsidRDefault="0052205C">
            <w:pPr>
              <w:pStyle w:val="ConsPlusNormal"/>
            </w:pPr>
            <w:r>
              <w:t>таблетки (для детей)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C01B</w:t>
            </w:r>
          </w:p>
        </w:tc>
        <w:tc>
          <w:tcPr>
            <w:tcW w:w="2608" w:type="dxa"/>
            <w:tcBorders>
              <w:top w:val="nil"/>
              <w:left w:val="nil"/>
              <w:bottom w:val="nil"/>
              <w:right w:val="nil"/>
            </w:tcBorders>
          </w:tcPr>
          <w:p w:rsidR="0052205C" w:rsidRDefault="0052205C">
            <w:pPr>
              <w:pStyle w:val="ConsPlusNormal"/>
            </w:pPr>
            <w:r>
              <w:t xml:space="preserve">антиаритмические </w:t>
            </w:r>
            <w:r>
              <w:lastRenderedPageBreak/>
              <w:t>препараты, классы I и III</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C01BA</w:t>
            </w:r>
          </w:p>
        </w:tc>
        <w:tc>
          <w:tcPr>
            <w:tcW w:w="2608" w:type="dxa"/>
            <w:tcBorders>
              <w:top w:val="nil"/>
              <w:left w:val="nil"/>
              <w:bottom w:val="nil"/>
              <w:right w:val="nil"/>
            </w:tcBorders>
          </w:tcPr>
          <w:p w:rsidR="0052205C" w:rsidRDefault="0052205C">
            <w:pPr>
              <w:pStyle w:val="ConsPlusNormal"/>
            </w:pPr>
            <w:r>
              <w:t>антиаритмические препараты, класс IA</w:t>
            </w:r>
          </w:p>
        </w:tc>
        <w:tc>
          <w:tcPr>
            <w:tcW w:w="1871" w:type="dxa"/>
            <w:tcBorders>
              <w:top w:val="nil"/>
              <w:left w:val="nil"/>
              <w:bottom w:val="nil"/>
              <w:right w:val="nil"/>
            </w:tcBorders>
          </w:tcPr>
          <w:p w:rsidR="0052205C" w:rsidRDefault="0052205C">
            <w:pPr>
              <w:pStyle w:val="ConsPlusNormal"/>
            </w:pPr>
            <w:r>
              <w:t>прокаинамид</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инъекций;</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C01BB</w:t>
            </w:r>
          </w:p>
        </w:tc>
        <w:tc>
          <w:tcPr>
            <w:tcW w:w="2608" w:type="dxa"/>
            <w:tcBorders>
              <w:top w:val="nil"/>
              <w:left w:val="nil"/>
              <w:bottom w:val="nil"/>
              <w:right w:val="nil"/>
            </w:tcBorders>
          </w:tcPr>
          <w:p w:rsidR="0052205C" w:rsidRDefault="0052205C">
            <w:pPr>
              <w:pStyle w:val="ConsPlusNormal"/>
            </w:pPr>
            <w:r>
              <w:t>антиаритмические препараты, класс IB</w:t>
            </w:r>
          </w:p>
        </w:tc>
        <w:tc>
          <w:tcPr>
            <w:tcW w:w="1871" w:type="dxa"/>
            <w:tcBorders>
              <w:top w:val="nil"/>
              <w:left w:val="nil"/>
              <w:bottom w:val="nil"/>
              <w:right w:val="nil"/>
            </w:tcBorders>
          </w:tcPr>
          <w:p w:rsidR="0052205C" w:rsidRDefault="0052205C">
            <w:pPr>
              <w:pStyle w:val="ConsPlusNormal"/>
            </w:pPr>
            <w:r>
              <w:t>лидокаин</w:t>
            </w:r>
          </w:p>
        </w:tc>
        <w:tc>
          <w:tcPr>
            <w:tcW w:w="3572" w:type="dxa"/>
            <w:tcBorders>
              <w:top w:val="nil"/>
              <w:left w:val="nil"/>
              <w:bottom w:val="nil"/>
              <w:right w:val="nil"/>
            </w:tcBorders>
          </w:tcPr>
          <w:p w:rsidR="0052205C" w:rsidRDefault="0052205C">
            <w:pPr>
              <w:pStyle w:val="ConsPlusNormal"/>
            </w:pPr>
            <w:r>
              <w:t>гель для местного применения;</w:t>
            </w:r>
          </w:p>
          <w:p w:rsidR="0052205C" w:rsidRDefault="0052205C">
            <w:pPr>
              <w:pStyle w:val="ConsPlusNormal"/>
            </w:pPr>
            <w:r>
              <w:t>капли глазные;</w:t>
            </w:r>
          </w:p>
          <w:p w:rsidR="0052205C" w:rsidRDefault="0052205C">
            <w:pPr>
              <w:pStyle w:val="ConsPlusNormal"/>
            </w:pPr>
            <w:r>
              <w:t>раствор для инъекций;</w:t>
            </w:r>
          </w:p>
          <w:p w:rsidR="0052205C" w:rsidRDefault="0052205C">
            <w:pPr>
              <w:pStyle w:val="ConsPlusNormal"/>
            </w:pPr>
            <w:r>
              <w:t>спрей для местного и наружного применения;</w:t>
            </w:r>
          </w:p>
          <w:p w:rsidR="0052205C" w:rsidRDefault="0052205C">
            <w:pPr>
              <w:pStyle w:val="ConsPlusNormal"/>
            </w:pPr>
            <w:r>
              <w:t xml:space="preserve">спрей для местного и наружного применения </w:t>
            </w:r>
            <w:proofErr w:type="gramStart"/>
            <w:r>
              <w:t>дозированный</w:t>
            </w:r>
            <w:proofErr w:type="gramEnd"/>
            <w:r>
              <w:t>;</w:t>
            </w:r>
          </w:p>
          <w:p w:rsidR="0052205C" w:rsidRDefault="0052205C">
            <w:pPr>
              <w:pStyle w:val="ConsPlusNormal"/>
            </w:pPr>
            <w:r>
              <w:t xml:space="preserve">спрей для местного применения </w:t>
            </w:r>
            <w:proofErr w:type="gramStart"/>
            <w:r>
              <w:t>дозированный</w:t>
            </w:r>
            <w:proofErr w:type="gramEnd"/>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C01BC</w:t>
            </w:r>
          </w:p>
        </w:tc>
        <w:tc>
          <w:tcPr>
            <w:tcW w:w="2608" w:type="dxa"/>
            <w:tcBorders>
              <w:top w:val="nil"/>
              <w:left w:val="nil"/>
              <w:bottom w:val="nil"/>
              <w:right w:val="nil"/>
            </w:tcBorders>
          </w:tcPr>
          <w:p w:rsidR="0052205C" w:rsidRDefault="0052205C">
            <w:pPr>
              <w:pStyle w:val="ConsPlusNormal"/>
            </w:pPr>
            <w:r>
              <w:t>антиаритмические препараты, класс IC</w:t>
            </w:r>
          </w:p>
        </w:tc>
        <w:tc>
          <w:tcPr>
            <w:tcW w:w="1871" w:type="dxa"/>
            <w:tcBorders>
              <w:top w:val="nil"/>
              <w:left w:val="nil"/>
              <w:bottom w:val="nil"/>
              <w:right w:val="nil"/>
            </w:tcBorders>
          </w:tcPr>
          <w:p w:rsidR="0052205C" w:rsidRDefault="0052205C">
            <w:pPr>
              <w:pStyle w:val="ConsPlusNormal"/>
            </w:pPr>
            <w:r>
              <w:t>пропафенон</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C01BD</w:t>
            </w:r>
          </w:p>
        </w:tc>
        <w:tc>
          <w:tcPr>
            <w:tcW w:w="2608" w:type="dxa"/>
            <w:tcBorders>
              <w:top w:val="nil"/>
              <w:left w:val="nil"/>
              <w:bottom w:val="nil"/>
              <w:right w:val="nil"/>
            </w:tcBorders>
          </w:tcPr>
          <w:p w:rsidR="0052205C" w:rsidRDefault="0052205C">
            <w:pPr>
              <w:pStyle w:val="ConsPlusNormal"/>
            </w:pPr>
            <w:r>
              <w:t>антиаритмические препараты, класс III</w:t>
            </w:r>
          </w:p>
        </w:tc>
        <w:tc>
          <w:tcPr>
            <w:tcW w:w="1871" w:type="dxa"/>
            <w:tcBorders>
              <w:top w:val="nil"/>
              <w:left w:val="nil"/>
              <w:bottom w:val="nil"/>
              <w:right w:val="nil"/>
            </w:tcBorders>
          </w:tcPr>
          <w:p w:rsidR="0052205C" w:rsidRDefault="0052205C">
            <w:pPr>
              <w:pStyle w:val="ConsPlusNormal"/>
            </w:pPr>
            <w:r>
              <w:t>амиодарон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внутривенного введения;</w:t>
            </w:r>
          </w:p>
          <w:p w:rsidR="0052205C" w:rsidRDefault="0052205C">
            <w:pPr>
              <w:pStyle w:val="ConsPlusNormal"/>
            </w:pPr>
            <w:r>
              <w:t>раствор для внутривенного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4-Нитро-N-[(1RS)-1-(4-фторфенил)-2-(1-этилпиперидин-4-ил) этил] бензамида гидрохлорид</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C01BG</w:t>
            </w:r>
          </w:p>
        </w:tc>
        <w:tc>
          <w:tcPr>
            <w:tcW w:w="2608" w:type="dxa"/>
            <w:tcBorders>
              <w:top w:val="nil"/>
              <w:left w:val="nil"/>
              <w:bottom w:val="nil"/>
              <w:right w:val="nil"/>
            </w:tcBorders>
          </w:tcPr>
          <w:p w:rsidR="0052205C" w:rsidRDefault="0052205C">
            <w:pPr>
              <w:pStyle w:val="ConsPlusNormal"/>
            </w:pPr>
            <w:r>
              <w:t>другие антиаритмические препараты, классы I и III</w:t>
            </w:r>
          </w:p>
        </w:tc>
        <w:tc>
          <w:tcPr>
            <w:tcW w:w="1871" w:type="dxa"/>
            <w:tcBorders>
              <w:top w:val="nil"/>
              <w:left w:val="nil"/>
              <w:bottom w:val="nil"/>
              <w:right w:val="nil"/>
            </w:tcBorders>
          </w:tcPr>
          <w:p w:rsidR="0052205C" w:rsidRDefault="0052205C">
            <w:pPr>
              <w:pStyle w:val="ConsPlusNormal"/>
            </w:pPr>
            <w:r>
              <w:t>лаппаконитина гидробромид</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C01C</w:t>
            </w:r>
          </w:p>
        </w:tc>
        <w:tc>
          <w:tcPr>
            <w:tcW w:w="2608" w:type="dxa"/>
            <w:tcBorders>
              <w:top w:val="nil"/>
              <w:left w:val="nil"/>
              <w:bottom w:val="nil"/>
              <w:right w:val="nil"/>
            </w:tcBorders>
          </w:tcPr>
          <w:p w:rsidR="0052205C" w:rsidRDefault="0052205C">
            <w:pPr>
              <w:pStyle w:val="ConsPlusNormal"/>
            </w:pPr>
            <w:r>
              <w:t>кардиотонические средства, кроме сердечных гликозидов</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C01CA</w:t>
            </w:r>
          </w:p>
        </w:tc>
        <w:tc>
          <w:tcPr>
            <w:tcW w:w="2608" w:type="dxa"/>
            <w:tcBorders>
              <w:top w:val="nil"/>
              <w:left w:val="nil"/>
              <w:bottom w:val="nil"/>
              <w:right w:val="nil"/>
            </w:tcBorders>
          </w:tcPr>
          <w:p w:rsidR="0052205C" w:rsidRDefault="0052205C">
            <w:pPr>
              <w:pStyle w:val="ConsPlusNormal"/>
            </w:pPr>
            <w:r>
              <w:t>адренергические и дофаминергические средства</w:t>
            </w:r>
          </w:p>
        </w:tc>
        <w:tc>
          <w:tcPr>
            <w:tcW w:w="1871" w:type="dxa"/>
            <w:tcBorders>
              <w:top w:val="nil"/>
              <w:left w:val="nil"/>
              <w:bottom w:val="nil"/>
              <w:right w:val="nil"/>
            </w:tcBorders>
          </w:tcPr>
          <w:p w:rsidR="0052205C" w:rsidRDefault="0052205C">
            <w:pPr>
              <w:pStyle w:val="ConsPlusNormal"/>
            </w:pPr>
            <w:r>
              <w:t>добутамин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лиофилизат для приготовления раствора для инфузий;</w:t>
            </w:r>
          </w:p>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допамин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норэпинефрин</w:t>
            </w:r>
          </w:p>
        </w:tc>
        <w:tc>
          <w:tcPr>
            <w:tcW w:w="3572" w:type="dxa"/>
            <w:tcBorders>
              <w:top w:val="nil"/>
              <w:left w:val="nil"/>
              <w:bottom w:val="nil"/>
              <w:right w:val="nil"/>
            </w:tcBorders>
          </w:tcPr>
          <w:p w:rsidR="0052205C" w:rsidRDefault="0052205C">
            <w:pPr>
              <w:pStyle w:val="ConsPlusNormal"/>
            </w:pPr>
            <w:r>
              <w:t xml:space="preserve">концентрат для приготовления </w:t>
            </w:r>
            <w:r>
              <w:lastRenderedPageBreak/>
              <w:t>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фенилэфрин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эпинефрин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C01CX</w:t>
            </w:r>
          </w:p>
        </w:tc>
        <w:tc>
          <w:tcPr>
            <w:tcW w:w="2608" w:type="dxa"/>
            <w:tcBorders>
              <w:top w:val="nil"/>
              <w:left w:val="nil"/>
              <w:bottom w:val="nil"/>
              <w:right w:val="nil"/>
            </w:tcBorders>
          </w:tcPr>
          <w:p w:rsidR="0052205C" w:rsidRDefault="0052205C">
            <w:pPr>
              <w:pStyle w:val="ConsPlusNormal"/>
            </w:pPr>
            <w:r>
              <w:t>другие кардиотонические средства</w:t>
            </w:r>
          </w:p>
        </w:tc>
        <w:tc>
          <w:tcPr>
            <w:tcW w:w="1871" w:type="dxa"/>
            <w:tcBorders>
              <w:top w:val="nil"/>
              <w:left w:val="nil"/>
              <w:bottom w:val="nil"/>
              <w:right w:val="nil"/>
            </w:tcBorders>
          </w:tcPr>
          <w:p w:rsidR="0052205C" w:rsidRDefault="0052205C">
            <w:pPr>
              <w:pStyle w:val="ConsPlusNormal"/>
            </w:pPr>
            <w:r>
              <w:t>левосимендан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C01D</w:t>
            </w:r>
          </w:p>
        </w:tc>
        <w:tc>
          <w:tcPr>
            <w:tcW w:w="2608" w:type="dxa"/>
            <w:tcBorders>
              <w:top w:val="nil"/>
              <w:left w:val="nil"/>
              <w:bottom w:val="nil"/>
              <w:right w:val="nil"/>
            </w:tcBorders>
          </w:tcPr>
          <w:p w:rsidR="0052205C" w:rsidRDefault="0052205C">
            <w:pPr>
              <w:pStyle w:val="ConsPlusNormal"/>
            </w:pPr>
            <w:r>
              <w:t>вазодилататоры для лечения заболеваний сердца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C01DA</w:t>
            </w:r>
          </w:p>
        </w:tc>
        <w:tc>
          <w:tcPr>
            <w:tcW w:w="2608" w:type="dxa"/>
            <w:tcBorders>
              <w:top w:val="nil"/>
              <w:left w:val="nil"/>
              <w:bottom w:val="nil"/>
              <w:right w:val="nil"/>
            </w:tcBorders>
          </w:tcPr>
          <w:p w:rsidR="0052205C" w:rsidRDefault="0052205C">
            <w:pPr>
              <w:pStyle w:val="ConsPlusNormal"/>
            </w:pPr>
            <w:r>
              <w:t>органические нитраты</w:t>
            </w:r>
          </w:p>
        </w:tc>
        <w:tc>
          <w:tcPr>
            <w:tcW w:w="1871" w:type="dxa"/>
            <w:tcBorders>
              <w:top w:val="nil"/>
              <w:left w:val="nil"/>
              <w:bottom w:val="nil"/>
              <w:right w:val="nil"/>
            </w:tcBorders>
          </w:tcPr>
          <w:p w:rsidR="0052205C" w:rsidRDefault="0052205C">
            <w:pPr>
              <w:pStyle w:val="ConsPlusNormal"/>
            </w:pPr>
            <w:r>
              <w:t>изосорбида динитрат</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спрей дозированный;</w:t>
            </w:r>
          </w:p>
          <w:p w:rsidR="0052205C" w:rsidRDefault="0052205C">
            <w:pPr>
              <w:pStyle w:val="ConsPlusNormal"/>
            </w:pPr>
            <w:r>
              <w:t>спрей подъязычный дозированный;</w:t>
            </w:r>
          </w:p>
          <w:p w:rsidR="0052205C" w:rsidRDefault="0052205C">
            <w:pPr>
              <w:pStyle w:val="ConsPlusNormal"/>
            </w:pPr>
            <w:r>
              <w:t>таблетки;</w:t>
            </w:r>
          </w:p>
          <w:p w:rsidR="0052205C" w:rsidRDefault="0052205C">
            <w:pPr>
              <w:pStyle w:val="ConsPlusNormal"/>
            </w:pPr>
            <w:r>
              <w:t>таблетки пролонгированного действия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изосорбида мононитрат</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капсулы пролонгированного действия;</w:t>
            </w:r>
          </w:p>
          <w:p w:rsidR="0052205C" w:rsidRDefault="0052205C">
            <w:pPr>
              <w:pStyle w:val="ConsPlusNormal"/>
            </w:pPr>
            <w:r>
              <w:t>капсулы с пролонгированным высвобождением;</w:t>
            </w:r>
          </w:p>
          <w:p w:rsidR="0052205C" w:rsidRDefault="0052205C">
            <w:pPr>
              <w:pStyle w:val="ConsPlusNormal"/>
            </w:pPr>
            <w:r>
              <w:t>таблетки;</w:t>
            </w:r>
          </w:p>
          <w:p w:rsidR="0052205C" w:rsidRDefault="0052205C">
            <w:pPr>
              <w:pStyle w:val="ConsPlusNormal"/>
            </w:pPr>
            <w:r>
              <w:t>таблетки пролонгированного действия;</w:t>
            </w:r>
          </w:p>
          <w:p w:rsidR="0052205C" w:rsidRDefault="0052205C">
            <w:pPr>
              <w:pStyle w:val="ConsPlusNormal"/>
            </w:pPr>
            <w:r>
              <w:t>таблетки пролонгированного действия,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нитроглицерин</w:t>
            </w:r>
          </w:p>
        </w:tc>
        <w:tc>
          <w:tcPr>
            <w:tcW w:w="3572" w:type="dxa"/>
            <w:tcBorders>
              <w:top w:val="nil"/>
              <w:left w:val="nil"/>
              <w:bottom w:val="nil"/>
              <w:right w:val="nil"/>
            </w:tcBorders>
          </w:tcPr>
          <w:p w:rsidR="0052205C" w:rsidRDefault="0052205C">
            <w:pPr>
              <w:pStyle w:val="ConsPlusNormal"/>
            </w:pPr>
            <w:r>
              <w:t>капсулы подъязычные;</w:t>
            </w:r>
          </w:p>
          <w:p w:rsidR="0052205C" w:rsidRDefault="0052205C">
            <w:pPr>
              <w:pStyle w:val="ConsPlusNormal"/>
            </w:pPr>
            <w:r>
              <w:t>концентрат для приготовления раствора для инфузий;</w:t>
            </w:r>
          </w:p>
          <w:p w:rsidR="0052205C" w:rsidRDefault="0052205C">
            <w:pPr>
              <w:pStyle w:val="ConsPlusNormal"/>
            </w:pPr>
            <w:r>
              <w:t>пленки для наклеивания на десну;</w:t>
            </w:r>
          </w:p>
          <w:p w:rsidR="0052205C" w:rsidRDefault="0052205C">
            <w:pPr>
              <w:pStyle w:val="ConsPlusNormal"/>
            </w:pPr>
            <w:r>
              <w:t>раствор для внутривенного введения;</w:t>
            </w:r>
          </w:p>
          <w:p w:rsidR="0052205C" w:rsidRDefault="0052205C">
            <w:pPr>
              <w:pStyle w:val="ConsPlusNormal"/>
            </w:pPr>
            <w:r>
              <w:t>спрей подъязычный дозированный;</w:t>
            </w:r>
          </w:p>
          <w:p w:rsidR="0052205C" w:rsidRDefault="0052205C">
            <w:pPr>
              <w:pStyle w:val="ConsPlusNormal"/>
            </w:pPr>
            <w:r>
              <w:t>таблетки подъязычные;</w:t>
            </w:r>
          </w:p>
          <w:p w:rsidR="0052205C" w:rsidRDefault="0052205C">
            <w:pPr>
              <w:pStyle w:val="ConsPlusNormal"/>
            </w:pPr>
            <w:r>
              <w:t>таблетки сублингвальные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C01E</w:t>
            </w:r>
          </w:p>
        </w:tc>
        <w:tc>
          <w:tcPr>
            <w:tcW w:w="2608" w:type="dxa"/>
            <w:tcBorders>
              <w:top w:val="nil"/>
              <w:left w:val="nil"/>
              <w:bottom w:val="nil"/>
              <w:right w:val="nil"/>
            </w:tcBorders>
          </w:tcPr>
          <w:p w:rsidR="0052205C" w:rsidRDefault="0052205C">
            <w:pPr>
              <w:pStyle w:val="ConsPlusNormal"/>
            </w:pPr>
            <w:r>
              <w:t>другие препараты для лечения заболеваний сердца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C01EA</w:t>
            </w:r>
          </w:p>
        </w:tc>
        <w:tc>
          <w:tcPr>
            <w:tcW w:w="2608" w:type="dxa"/>
            <w:tcBorders>
              <w:top w:val="nil"/>
              <w:left w:val="nil"/>
              <w:bottom w:val="nil"/>
              <w:right w:val="nil"/>
            </w:tcBorders>
          </w:tcPr>
          <w:p w:rsidR="0052205C" w:rsidRDefault="0052205C">
            <w:pPr>
              <w:pStyle w:val="ConsPlusNormal"/>
            </w:pPr>
            <w:r>
              <w:t>простагландины</w:t>
            </w:r>
          </w:p>
        </w:tc>
        <w:tc>
          <w:tcPr>
            <w:tcW w:w="1871" w:type="dxa"/>
            <w:tcBorders>
              <w:top w:val="nil"/>
              <w:left w:val="nil"/>
              <w:bottom w:val="nil"/>
              <w:right w:val="nil"/>
            </w:tcBorders>
          </w:tcPr>
          <w:p w:rsidR="0052205C" w:rsidRDefault="0052205C">
            <w:pPr>
              <w:pStyle w:val="ConsPlusNormal"/>
            </w:pPr>
            <w:r>
              <w:t>алпростадил</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C01EB</w:t>
            </w:r>
          </w:p>
        </w:tc>
        <w:tc>
          <w:tcPr>
            <w:tcW w:w="2608" w:type="dxa"/>
            <w:tcBorders>
              <w:top w:val="nil"/>
              <w:left w:val="nil"/>
              <w:bottom w:val="nil"/>
              <w:right w:val="nil"/>
            </w:tcBorders>
          </w:tcPr>
          <w:p w:rsidR="0052205C" w:rsidRDefault="0052205C">
            <w:pPr>
              <w:pStyle w:val="ConsPlusNormal"/>
            </w:pPr>
            <w:r>
              <w:t>другие препараты для лечения заболеваний сердца</w:t>
            </w:r>
          </w:p>
        </w:tc>
        <w:tc>
          <w:tcPr>
            <w:tcW w:w="1871" w:type="dxa"/>
            <w:tcBorders>
              <w:top w:val="nil"/>
              <w:left w:val="nil"/>
              <w:bottom w:val="nil"/>
              <w:right w:val="nil"/>
            </w:tcBorders>
          </w:tcPr>
          <w:p w:rsidR="0052205C" w:rsidRDefault="0052205C">
            <w:pPr>
              <w:pStyle w:val="ConsPlusNormal"/>
            </w:pPr>
            <w:r>
              <w:t>ивабрадин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C02</w:t>
            </w:r>
          </w:p>
        </w:tc>
        <w:tc>
          <w:tcPr>
            <w:tcW w:w="2608" w:type="dxa"/>
            <w:tcBorders>
              <w:top w:val="nil"/>
              <w:left w:val="nil"/>
              <w:bottom w:val="nil"/>
              <w:right w:val="nil"/>
            </w:tcBorders>
          </w:tcPr>
          <w:p w:rsidR="0052205C" w:rsidRDefault="0052205C">
            <w:pPr>
              <w:pStyle w:val="ConsPlusNormal"/>
            </w:pPr>
            <w:r>
              <w:t>антигипертензивные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C02A</w:t>
            </w:r>
          </w:p>
        </w:tc>
        <w:tc>
          <w:tcPr>
            <w:tcW w:w="2608" w:type="dxa"/>
            <w:tcBorders>
              <w:top w:val="nil"/>
              <w:left w:val="nil"/>
              <w:bottom w:val="nil"/>
              <w:right w:val="nil"/>
            </w:tcBorders>
          </w:tcPr>
          <w:p w:rsidR="0052205C" w:rsidRDefault="0052205C">
            <w:pPr>
              <w:pStyle w:val="ConsPlusNormal"/>
            </w:pPr>
            <w:r>
              <w:t>антиадренергические средства центрального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C02AB</w:t>
            </w:r>
          </w:p>
        </w:tc>
        <w:tc>
          <w:tcPr>
            <w:tcW w:w="2608" w:type="dxa"/>
            <w:tcBorders>
              <w:top w:val="nil"/>
              <w:left w:val="nil"/>
              <w:bottom w:val="nil"/>
              <w:right w:val="nil"/>
            </w:tcBorders>
          </w:tcPr>
          <w:p w:rsidR="0052205C" w:rsidRDefault="0052205C">
            <w:pPr>
              <w:pStyle w:val="ConsPlusNormal"/>
            </w:pPr>
            <w:r>
              <w:t>метилдопа</w:t>
            </w:r>
          </w:p>
        </w:tc>
        <w:tc>
          <w:tcPr>
            <w:tcW w:w="1871" w:type="dxa"/>
            <w:tcBorders>
              <w:top w:val="nil"/>
              <w:left w:val="nil"/>
              <w:bottom w:val="nil"/>
              <w:right w:val="nil"/>
            </w:tcBorders>
          </w:tcPr>
          <w:p w:rsidR="0052205C" w:rsidRDefault="0052205C">
            <w:pPr>
              <w:pStyle w:val="ConsPlusNormal"/>
            </w:pPr>
            <w:r>
              <w:t>метилдопа</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C02AC</w:t>
            </w:r>
          </w:p>
        </w:tc>
        <w:tc>
          <w:tcPr>
            <w:tcW w:w="2608" w:type="dxa"/>
            <w:tcBorders>
              <w:top w:val="nil"/>
              <w:left w:val="nil"/>
              <w:bottom w:val="nil"/>
              <w:right w:val="nil"/>
            </w:tcBorders>
          </w:tcPr>
          <w:p w:rsidR="0052205C" w:rsidRDefault="0052205C">
            <w:pPr>
              <w:pStyle w:val="ConsPlusNormal"/>
            </w:pPr>
            <w:r>
              <w:t>агонисты имидазолиновых рецепторов</w:t>
            </w:r>
          </w:p>
        </w:tc>
        <w:tc>
          <w:tcPr>
            <w:tcW w:w="1871" w:type="dxa"/>
            <w:tcBorders>
              <w:top w:val="nil"/>
              <w:left w:val="nil"/>
              <w:bottom w:val="nil"/>
              <w:right w:val="nil"/>
            </w:tcBorders>
          </w:tcPr>
          <w:p w:rsidR="0052205C" w:rsidRDefault="0052205C">
            <w:pPr>
              <w:pStyle w:val="ConsPlusNormal"/>
            </w:pPr>
            <w:r>
              <w:t>клонидин</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моксонидин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C02C</w:t>
            </w:r>
          </w:p>
        </w:tc>
        <w:tc>
          <w:tcPr>
            <w:tcW w:w="2608" w:type="dxa"/>
            <w:tcBorders>
              <w:top w:val="nil"/>
              <w:left w:val="nil"/>
              <w:bottom w:val="nil"/>
              <w:right w:val="nil"/>
            </w:tcBorders>
          </w:tcPr>
          <w:p w:rsidR="0052205C" w:rsidRDefault="0052205C">
            <w:pPr>
              <w:pStyle w:val="ConsPlusNormal"/>
            </w:pPr>
            <w:r>
              <w:t>антиадренергические средства периферического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C02CA</w:t>
            </w:r>
          </w:p>
        </w:tc>
        <w:tc>
          <w:tcPr>
            <w:tcW w:w="2608" w:type="dxa"/>
            <w:tcBorders>
              <w:top w:val="nil"/>
              <w:left w:val="nil"/>
              <w:bottom w:val="nil"/>
              <w:right w:val="nil"/>
            </w:tcBorders>
          </w:tcPr>
          <w:p w:rsidR="0052205C" w:rsidRDefault="0052205C">
            <w:pPr>
              <w:pStyle w:val="ConsPlusNormal"/>
            </w:pPr>
            <w:r>
              <w:t>альфа-адреноблокаторы</w:t>
            </w:r>
          </w:p>
        </w:tc>
        <w:tc>
          <w:tcPr>
            <w:tcW w:w="1871" w:type="dxa"/>
            <w:tcBorders>
              <w:top w:val="nil"/>
              <w:left w:val="nil"/>
              <w:bottom w:val="nil"/>
              <w:right w:val="nil"/>
            </w:tcBorders>
          </w:tcPr>
          <w:p w:rsidR="0052205C" w:rsidRDefault="0052205C">
            <w:pPr>
              <w:pStyle w:val="ConsPlusNormal"/>
            </w:pPr>
            <w:r>
              <w:t>доксазозин</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урапидил</w:t>
            </w:r>
          </w:p>
        </w:tc>
        <w:tc>
          <w:tcPr>
            <w:tcW w:w="3572" w:type="dxa"/>
            <w:tcBorders>
              <w:top w:val="nil"/>
              <w:left w:val="nil"/>
              <w:bottom w:val="nil"/>
              <w:right w:val="nil"/>
            </w:tcBorders>
          </w:tcPr>
          <w:p w:rsidR="0052205C" w:rsidRDefault="0052205C">
            <w:pPr>
              <w:pStyle w:val="ConsPlusNormal"/>
            </w:pPr>
            <w:r>
              <w:t>капсулы пролонгированного действия;</w:t>
            </w:r>
          </w:p>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C02K</w:t>
            </w:r>
          </w:p>
        </w:tc>
        <w:tc>
          <w:tcPr>
            <w:tcW w:w="2608" w:type="dxa"/>
            <w:tcBorders>
              <w:top w:val="nil"/>
              <w:left w:val="nil"/>
              <w:bottom w:val="nil"/>
              <w:right w:val="nil"/>
            </w:tcBorders>
          </w:tcPr>
          <w:p w:rsidR="0052205C" w:rsidRDefault="0052205C">
            <w:pPr>
              <w:pStyle w:val="ConsPlusNormal"/>
            </w:pPr>
            <w:r>
              <w:t>другие антигипертензивные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C02KX</w:t>
            </w:r>
          </w:p>
        </w:tc>
        <w:tc>
          <w:tcPr>
            <w:tcW w:w="2608" w:type="dxa"/>
            <w:tcBorders>
              <w:top w:val="nil"/>
              <w:left w:val="nil"/>
              <w:bottom w:val="nil"/>
              <w:right w:val="nil"/>
            </w:tcBorders>
          </w:tcPr>
          <w:p w:rsidR="0052205C" w:rsidRDefault="0052205C">
            <w:pPr>
              <w:pStyle w:val="ConsPlusNormal"/>
            </w:pPr>
            <w:r>
              <w:t>антигипертензивные средства для лечения легочной артериальной гипертензии</w:t>
            </w:r>
          </w:p>
        </w:tc>
        <w:tc>
          <w:tcPr>
            <w:tcW w:w="1871" w:type="dxa"/>
            <w:tcBorders>
              <w:top w:val="nil"/>
              <w:left w:val="nil"/>
              <w:bottom w:val="nil"/>
              <w:right w:val="nil"/>
            </w:tcBorders>
          </w:tcPr>
          <w:p w:rsidR="0052205C" w:rsidRDefault="0052205C">
            <w:pPr>
              <w:pStyle w:val="ConsPlusNormal"/>
            </w:pPr>
            <w:r>
              <w:t>амбризентан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бозентан</w:t>
            </w:r>
          </w:p>
        </w:tc>
        <w:tc>
          <w:tcPr>
            <w:tcW w:w="3572" w:type="dxa"/>
            <w:tcBorders>
              <w:top w:val="nil"/>
              <w:left w:val="nil"/>
              <w:bottom w:val="nil"/>
              <w:right w:val="nil"/>
            </w:tcBorders>
          </w:tcPr>
          <w:p w:rsidR="0052205C" w:rsidRDefault="0052205C">
            <w:pPr>
              <w:pStyle w:val="ConsPlusNormal"/>
            </w:pPr>
            <w:r>
              <w:t>таблетки диспергируемые;</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мацитентан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риоцигуат</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C03</w:t>
            </w:r>
          </w:p>
        </w:tc>
        <w:tc>
          <w:tcPr>
            <w:tcW w:w="2608" w:type="dxa"/>
            <w:tcBorders>
              <w:top w:val="nil"/>
              <w:left w:val="nil"/>
              <w:bottom w:val="nil"/>
              <w:right w:val="nil"/>
            </w:tcBorders>
          </w:tcPr>
          <w:p w:rsidR="0052205C" w:rsidRDefault="0052205C">
            <w:pPr>
              <w:pStyle w:val="ConsPlusNormal"/>
            </w:pPr>
            <w:r>
              <w:t>диуретики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C03A</w:t>
            </w:r>
          </w:p>
        </w:tc>
        <w:tc>
          <w:tcPr>
            <w:tcW w:w="2608" w:type="dxa"/>
            <w:tcBorders>
              <w:top w:val="nil"/>
              <w:left w:val="nil"/>
              <w:bottom w:val="nil"/>
              <w:right w:val="nil"/>
            </w:tcBorders>
          </w:tcPr>
          <w:p w:rsidR="0052205C" w:rsidRDefault="0052205C">
            <w:pPr>
              <w:pStyle w:val="ConsPlusNormal"/>
            </w:pPr>
            <w:r>
              <w:t>тиазидные диуретики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C03AA</w:t>
            </w:r>
          </w:p>
        </w:tc>
        <w:tc>
          <w:tcPr>
            <w:tcW w:w="2608" w:type="dxa"/>
            <w:tcBorders>
              <w:top w:val="nil"/>
              <w:left w:val="nil"/>
              <w:bottom w:val="nil"/>
              <w:right w:val="nil"/>
            </w:tcBorders>
          </w:tcPr>
          <w:p w:rsidR="0052205C" w:rsidRDefault="0052205C">
            <w:pPr>
              <w:pStyle w:val="ConsPlusNormal"/>
            </w:pPr>
            <w:r>
              <w:t>тиазиды</w:t>
            </w:r>
          </w:p>
        </w:tc>
        <w:tc>
          <w:tcPr>
            <w:tcW w:w="1871" w:type="dxa"/>
            <w:tcBorders>
              <w:top w:val="nil"/>
              <w:left w:val="nil"/>
              <w:bottom w:val="nil"/>
              <w:right w:val="nil"/>
            </w:tcBorders>
          </w:tcPr>
          <w:p w:rsidR="0052205C" w:rsidRDefault="0052205C">
            <w:pPr>
              <w:pStyle w:val="ConsPlusNormal"/>
            </w:pPr>
            <w:r>
              <w:t>гидрохлоротиазид</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C03B</w:t>
            </w:r>
          </w:p>
        </w:tc>
        <w:tc>
          <w:tcPr>
            <w:tcW w:w="2608" w:type="dxa"/>
            <w:tcBorders>
              <w:top w:val="nil"/>
              <w:left w:val="nil"/>
              <w:bottom w:val="nil"/>
              <w:right w:val="nil"/>
            </w:tcBorders>
          </w:tcPr>
          <w:p w:rsidR="0052205C" w:rsidRDefault="0052205C">
            <w:pPr>
              <w:pStyle w:val="ConsPlusNormal"/>
            </w:pPr>
            <w:r>
              <w:t>тиазидоподобные диуретики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C03BA</w:t>
            </w:r>
          </w:p>
        </w:tc>
        <w:tc>
          <w:tcPr>
            <w:tcW w:w="2608" w:type="dxa"/>
            <w:tcBorders>
              <w:top w:val="nil"/>
              <w:left w:val="nil"/>
              <w:bottom w:val="nil"/>
              <w:right w:val="nil"/>
            </w:tcBorders>
          </w:tcPr>
          <w:p w:rsidR="0052205C" w:rsidRDefault="0052205C">
            <w:pPr>
              <w:pStyle w:val="ConsPlusNormal"/>
            </w:pPr>
            <w:r>
              <w:t>сульфонамиды</w:t>
            </w:r>
          </w:p>
        </w:tc>
        <w:tc>
          <w:tcPr>
            <w:tcW w:w="1871" w:type="dxa"/>
            <w:tcBorders>
              <w:top w:val="nil"/>
              <w:left w:val="nil"/>
              <w:bottom w:val="nil"/>
              <w:right w:val="nil"/>
            </w:tcBorders>
          </w:tcPr>
          <w:p w:rsidR="0052205C" w:rsidRDefault="0052205C">
            <w:pPr>
              <w:pStyle w:val="ConsPlusNormal"/>
            </w:pPr>
            <w:r>
              <w:t>индапамид</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p w:rsidR="0052205C" w:rsidRDefault="0052205C">
            <w:pPr>
              <w:pStyle w:val="ConsPlusNormal"/>
            </w:pPr>
            <w:r>
              <w:t>таблетки пролонгированного действия, покрытые оболочкой;</w:t>
            </w:r>
          </w:p>
          <w:p w:rsidR="0052205C" w:rsidRDefault="0052205C">
            <w:pPr>
              <w:pStyle w:val="ConsPlusNormal"/>
            </w:pPr>
            <w:r>
              <w:t>таблетки пролонгированного действия, покрытые пленочной оболочкой;</w:t>
            </w:r>
          </w:p>
          <w:p w:rsidR="0052205C" w:rsidRDefault="0052205C">
            <w:pPr>
              <w:pStyle w:val="ConsPlusNormal"/>
            </w:pPr>
            <w:r>
              <w:t>таблетки с контролируемым высвобождением, покрытые пленочной оболочкой;</w:t>
            </w:r>
          </w:p>
          <w:p w:rsidR="0052205C" w:rsidRDefault="0052205C">
            <w:pPr>
              <w:pStyle w:val="ConsPlusNormal"/>
            </w:pPr>
            <w:r>
              <w:t>таблетки с модифицированным высвобождением, покрытые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C03C</w:t>
            </w:r>
          </w:p>
        </w:tc>
        <w:tc>
          <w:tcPr>
            <w:tcW w:w="2608" w:type="dxa"/>
            <w:tcBorders>
              <w:top w:val="nil"/>
              <w:left w:val="nil"/>
              <w:bottom w:val="nil"/>
              <w:right w:val="nil"/>
            </w:tcBorders>
          </w:tcPr>
          <w:p w:rsidR="0052205C" w:rsidRDefault="0052205C">
            <w:pPr>
              <w:pStyle w:val="ConsPlusNormal"/>
            </w:pPr>
            <w:r>
              <w:t>"петлевые" диуретики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C03CA</w:t>
            </w:r>
          </w:p>
        </w:tc>
        <w:tc>
          <w:tcPr>
            <w:tcW w:w="2608" w:type="dxa"/>
            <w:tcBorders>
              <w:top w:val="nil"/>
              <w:left w:val="nil"/>
              <w:bottom w:val="nil"/>
              <w:right w:val="nil"/>
            </w:tcBorders>
          </w:tcPr>
          <w:p w:rsidR="0052205C" w:rsidRDefault="0052205C">
            <w:pPr>
              <w:pStyle w:val="ConsPlusNormal"/>
            </w:pPr>
            <w:r>
              <w:t>сульфонамиды</w:t>
            </w:r>
          </w:p>
        </w:tc>
        <w:tc>
          <w:tcPr>
            <w:tcW w:w="1871" w:type="dxa"/>
            <w:tcBorders>
              <w:top w:val="nil"/>
              <w:left w:val="nil"/>
              <w:bottom w:val="nil"/>
              <w:right w:val="nil"/>
            </w:tcBorders>
          </w:tcPr>
          <w:p w:rsidR="0052205C" w:rsidRDefault="0052205C">
            <w:pPr>
              <w:pStyle w:val="ConsPlusNormal"/>
            </w:pPr>
            <w:r>
              <w:t>фуросемид</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инъекций;</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C03D</w:t>
            </w:r>
          </w:p>
        </w:tc>
        <w:tc>
          <w:tcPr>
            <w:tcW w:w="2608" w:type="dxa"/>
            <w:tcBorders>
              <w:top w:val="nil"/>
              <w:left w:val="nil"/>
              <w:bottom w:val="nil"/>
              <w:right w:val="nil"/>
            </w:tcBorders>
          </w:tcPr>
          <w:p w:rsidR="0052205C" w:rsidRDefault="0052205C">
            <w:pPr>
              <w:pStyle w:val="ConsPlusNormal"/>
            </w:pPr>
            <w:r>
              <w:t>калийсберегающие диуретики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C03DA</w:t>
            </w:r>
          </w:p>
        </w:tc>
        <w:tc>
          <w:tcPr>
            <w:tcW w:w="2608" w:type="dxa"/>
            <w:tcBorders>
              <w:top w:val="nil"/>
              <w:left w:val="nil"/>
              <w:bottom w:val="nil"/>
              <w:right w:val="nil"/>
            </w:tcBorders>
          </w:tcPr>
          <w:p w:rsidR="0052205C" w:rsidRDefault="0052205C">
            <w:pPr>
              <w:pStyle w:val="ConsPlusNormal"/>
            </w:pPr>
            <w:r>
              <w:t>антагонисты альдостерона</w:t>
            </w:r>
          </w:p>
        </w:tc>
        <w:tc>
          <w:tcPr>
            <w:tcW w:w="1871" w:type="dxa"/>
            <w:tcBorders>
              <w:top w:val="nil"/>
              <w:left w:val="nil"/>
              <w:bottom w:val="nil"/>
              <w:right w:val="nil"/>
            </w:tcBorders>
          </w:tcPr>
          <w:p w:rsidR="0052205C" w:rsidRDefault="0052205C">
            <w:pPr>
              <w:pStyle w:val="ConsPlusNormal"/>
            </w:pPr>
            <w:r>
              <w:t>спиронолактон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C04</w:t>
            </w:r>
          </w:p>
        </w:tc>
        <w:tc>
          <w:tcPr>
            <w:tcW w:w="2608" w:type="dxa"/>
            <w:tcBorders>
              <w:top w:val="nil"/>
              <w:left w:val="nil"/>
              <w:bottom w:val="nil"/>
              <w:right w:val="nil"/>
            </w:tcBorders>
          </w:tcPr>
          <w:p w:rsidR="0052205C" w:rsidRDefault="0052205C">
            <w:pPr>
              <w:pStyle w:val="ConsPlusNormal"/>
            </w:pPr>
            <w:r>
              <w:t>периферические вазодилататоры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C04A</w:t>
            </w:r>
          </w:p>
        </w:tc>
        <w:tc>
          <w:tcPr>
            <w:tcW w:w="2608" w:type="dxa"/>
            <w:tcBorders>
              <w:top w:val="nil"/>
              <w:left w:val="nil"/>
              <w:bottom w:val="nil"/>
              <w:right w:val="nil"/>
            </w:tcBorders>
          </w:tcPr>
          <w:p w:rsidR="0052205C" w:rsidRDefault="0052205C">
            <w:pPr>
              <w:pStyle w:val="ConsPlusNormal"/>
            </w:pPr>
            <w:r>
              <w:t>периферические вазодилататоры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C04AD</w:t>
            </w:r>
          </w:p>
        </w:tc>
        <w:tc>
          <w:tcPr>
            <w:tcW w:w="2608" w:type="dxa"/>
            <w:tcBorders>
              <w:top w:val="nil"/>
              <w:left w:val="nil"/>
              <w:bottom w:val="nil"/>
              <w:right w:val="nil"/>
            </w:tcBorders>
          </w:tcPr>
          <w:p w:rsidR="0052205C" w:rsidRDefault="0052205C">
            <w:pPr>
              <w:pStyle w:val="ConsPlusNormal"/>
            </w:pPr>
            <w:r>
              <w:t>производные пурина</w:t>
            </w:r>
          </w:p>
        </w:tc>
        <w:tc>
          <w:tcPr>
            <w:tcW w:w="1871" w:type="dxa"/>
            <w:tcBorders>
              <w:top w:val="nil"/>
              <w:left w:val="nil"/>
              <w:bottom w:val="nil"/>
              <w:right w:val="nil"/>
            </w:tcBorders>
          </w:tcPr>
          <w:p w:rsidR="0052205C" w:rsidRDefault="0052205C">
            <w:pPr>
              <w:pStyle w:val="ConsPlusNormal"/>
            </w:pPr>
            <w:r>
              <w:t>пентоксифиллин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внутривенного и внутриартериального введения;</w:t>
            </w:r>
          </w:p>
          <w:p w:rsidR="0052205C" w:rsidRDefault="0052205C">
            <w:pPr>
              <w:pStyle w:val="ConsPlusNormal"/>
            </w:pPr>
            <w:r>
              <w:t>концентрат для приготовления раствора для инфузий;</w:t>
            </w:r>
          </w:p>
          <w:p w:rsidR="0052205C" w:rsidRDefault="0052205C">
            <w:pPr>
              <w:pStyle w:val="ConsPlusNormal"/>
            </w:pPr>
            <w:r>
              <w:t>концентрат для приготовления раствора для инъекций;</w:t>
            </w:r>
          </w:p>
          <w:p w:rsidR="0052205C" w:rsidRDefault="0052205C">
            <w:pPr>
              <w:pStyle w:val="ConsPlusNormal"/>
            </w:pPr>
            <w:r>
              <w:t>раствор для внутривенного введения;</w:t>
            </w:r>
          </w:p>
          <w:p w:rsidR="0052205C" w:rsidRDefault="0052205C">
            <w:pPr>
              <w:pStyle w:val="ConsPlusNormal"/>
            </w:pPr>
            <w:r>
              <w:t>раствор для внутривенного и внутриартериального введения;</w:t>
            </w:r>
          </w:p>
          <w:p w:rsidR="0052205C" w:rsidRDefault="0052205C">
            <w:pPr>
              <w:pStyle w:val="ConsPlusNormal"/>
            </w:pPr>
            <w:r>
              <w:lastRenderedPageBreak/>
              <w:t>раствор для инфузий;</w:t>
            </w:r>
          </w:p>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C07</w:t>
            </w:r>
          </w:p>
        </w:tc>
        <w:tc>
          <w:tcPr>
            <w:tcW w:w="2608" w:type="dxa"/>
            <w:tcBorders>
              <w:top w:val="nil"/>
              <w:left w:val="nil"/>
              <w:bottom w:val="nil"/>
              <w:right w:val="nil"/>
            </w:tcBorders>
          </w:tcPr>
          <w:p w:rsidR="0052205C" w:rsidRDefault="0052205C">
            <w:pPr>
              <w:pStyle w:val="ConsPlusNormal"/>
            </w:pPr>
            <w:r>
              <w:t>бета-адреноблокаторы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C07A</w:t>
            </w:r>
          </w:p>
        </w:tc>
        <w:tc>
          <w:tcPr>
            <w:tcW w:w="2608" w:type="dxa"/>
            <w:tcBorders>
              <w:top w:val="nil"/>
              <w:left w:val="nil"/>
              <w:bottom w:val="nil"/>
              <w:right w:val="nil"/>
            </w:tcBorders>
          </w:tcPr>
          <w:p w:rsidR="0052205C" w:rsidRDefault="0052205C">
            <w:pPr>
              <w:pStyle w:val="ConsPlusNormal"/>
            </w:pPr>
            <w:r>
              <w:t>бета-адреноблокаторы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C07AA</w:t>
            </w:r>
          </w:p>
        </w:tc>
        <w:tc>
          <w:tcPr>
            <w:tcW w:w="2608" w:type="dxa"/>
            <w:vMerge w:val="restart"/>
            <w:tcBorders>
              <w:top w:val="nil"/>
              <w:left w:val="nil"/>
              <w:bottom w:val="nil"/>
              <w:right w:val="nil"/>
            </w:tcBorders>
          </w:tcPr>
          <w:p w:rsidR="0052205C" w:rsidRDefault="0052205C">
            <w:pPr>
              <w:pStyle w:val="ConsPlusNormal"/>
            </w:pPr>
            <w:r>
              <w:t>неселективные бета-адреноблокаторы</w:t>
            </w:r>
          </w:p>
        </w:tc>
        <w:tc>
          <w:tcPr>
            <w:tcW w:w="1871" w:type="dxa"/>
            <w:tcBorders>
              <w:top w:val="nil"/>
              <w:left w:val="nil"/>
              <w:bottom w:val="nil"/>
              <w:right w:val="nil"/>
            </w:tcBorders>
          </w:tcPr>
          <w:p w:rsidR="0052205C" w:rsidRDefault="0052205C">
            <w:pPr>
              <w:pStyle w:val="ConsPlusNormal"/>
            </w:pPr>
            <w:r>
              <w:t>пропранолол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соталол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C07AB</w:t>
            </w:r>
          </w:p>
        </w:tc>
        <w:tc>
          <w:tcPr>
            <w:tcW w:w="2608" w:type="dxa"/>
            <w:tcBorders>
              <w:top w:val="nil"/>
              <w:left w:val="nil"/>
              <w:bottom w:val="nil"/>
              <w:right w:val="nil"/>
            </w:tcBorders>
          </w:tcPr>
          <w:p w:rsidR="0052205C" w:rsidRDefault="0052205C">
            <w:pPr>
              <w:pStyle w:val="ConsPlusNormal"/>
            </w:pPr>
            <w:r>
              <w:t>селективные бета-адреноблокаторы</w:t>
            </w:r>
          </w:p>
        </w:tc>
        <w:tc>
          <w:tcPr>
            <w:tcW w:w="1871" w:type="dxa"/>
            <w:tcBorders>
              <w:top w:val="nil"/>
              <w:left w:val="nil"/>
              <w:bottom w:val="nil"/>
              <w:right w:val="nil"/>
            </w:tcBorders>
          </w:tcPr>
          <w:p w:rsidR="0052205C" w:rsidRDefault="0052205C">
            <w:pPr>
              <w:pStyle w:val="ConsPlusNormal"/>
            </w:pPr>
            <w:r>
              <w:t>атенолол</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бисопролол</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метопролол</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таблетки;</w:t>
            </w:r>
          </w:p>
          <w:p w:rsidR="0052205C" w:rsidRDefault="0052205C">
            <w:pPr>
              <w:pStyle w:val="ConsPlusNormal"/>
            </w:pPr>
            <w:r>
              <w:t>таблетки пролонгированного действия, покрытые пленочной оболочкой;</w:t>
            </w:r>
          </w:p>
          <w:p w:rsidR="0052205C" w:rsidRDefault="0052205C">
            <w:pPr>
              <w:pStyle w:val="ConsPlusNormal"/>
            </w:pPr>
            <w:r>
              <w:t>таблетки с пролонгированным высвобождением, покрытые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C07AG</w:t>
            </w:r>
          </w:p>
        </w:tc>
        <w:tc>
          <w:tcPr>
            <w:tcW w:w="2608" w:type="dxa"/>
            <w:tcBorders>
              <w:top w:val="nil"/>
              <w:left w:val="nil"/>
              <w:bottom w:val="nil"/>
              <w:right w:val="nil"/>
            </w:tcBorders>
          </w:tcPr>
          <w:p w:rsidR="0052205C" w:rsidRDefault="0052205C">
            <w:pPr>
              <w:pStyle w:val="ConsPlusNormal"/>
            </w:pPr>
            <w:r>
              <w:t>альф</w:t>
            </w:r>
            <w:proofErr w:type="gramStart"/>
            <w:r>
              <w:t>а-</w:t>
            </w:r>
            <w:proofErr w:type="gramEnd"/>
            <w:r>
              <w:t xml:space="preserve"> и бета-адреноблокаторы</w:t>
            </w:r>
          </w:p>
        </w:tc>
        <w:tc>
          <w:tcPr>
            <w:tcW w:w="1871" w:type="dxa"/>
            <w:tcBorders>
              <w:top w:val="nil"/>
              <w:left w:val="nil"/>
              <w:bottom w:val="nil"/>
              <w:right w:val="nil"/>
            </w:tcBorders>
          </w:tcPr>
          <w:p w:rsidR="0052205C" w:rsidRDefault="0052205C">
            <w:pPr>
              <w:pStyle w:val="ConsPlusNormal"/>
            </w:pPr>
            <w:r>
              <w:t>карведилол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C08</w:t>
            </w:r>
          </w:p>
        </w:tc>
        <w:tc>
          <w:tcPr>
            <w:tcW w:w="2608" w:type="dxa"/>
            <w:tcBorders>
              <w:top w:val="nil"/>
              <w:left w:val="nil"/>
              <w:bottom w:val="nil"/>
              <w:right w:val="nil"/>
            </w:tcBorders>
          </w:tcPr>
          <w:p w:rsidR="0052205C" w:rsidRDefault="0052205C">
            <w:pPr>
              <w:pStyle w:val="ConsPlusNormal"/>
            </w:pPr>
            <w:r>
              <w:t>блокаторы кальциевых каналов</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C08C</w:t>
            </w:r>
          </w:p>
        </w:tc>
        <w:tc>
          <w:tcPr>
            <w:tcW w:w="2608" w:type="dxa"/>
            <w:tcBorders>
              <w:top w:val="nil"/>
              <w:left w:val="nil"/>
              <w:bottom w:val="nil"/>
              <w:right w:val="nil"/>
            </w:tcBorders>
          </w:tcPr>
          <w:p w:rsidR="0052205C" w:rsidRDefault="0052205C">
            <w:pPr>
              <w:pStyle w:val="ConsPlusNormal"/>
            </w:pPr>
            <w:proofErr w:type="gramStart"/>
            <w:r>
              <w:t>селективные блокаторы кальциевых каналов с преимущественным действием на сосуды</w:t>
            </w:r>
            <w:proofErr w:type="gramEnd"/>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C08CA</w:t>
            </w:r>
          </w:p>
        </w:tc>
        <w:tc>
          <w:tcPr>
            <w:tcW w:w="2608" w:type="dxa"/>
            <w:vMerge w:val="restart"/>
            <w:tcBorders>
              <w:top w:val="nil"/>
              <w:left w:val="nil"/>
              <w:bottom w:val="nil"/>
              <w:right w:val="nil"/>
            </w:tcBorders>
          </w:tcPr>
          <w:p w:rsidR="0052205C" w:rsidRDefault="0052205C">
            <w:pPr>
              <w:pStyle w:val="ConsPlusNormal"/>
            </w:pPr>
            <w:r>
              <w:t>производные дигидропиридина</w:t>
            </w:r>
          </w:p>
        </w:tc>
        <w:tc>
          <w:tcPr>
            <w:tcW w:w="1871" w:type="dxa"/>
            <w:tcBorders>
              <w:top w:val="nil"/>
              <w:left w:val="nil"/>
              <w:bottom w:val="nil"/>
              <w:right w:val="nil"/>
            </w:tcBorders>
          </w:tcPr>
          <w:p w:rsidR="0052205C" w:rsidRDefault="0052205C">
            <w:pPr>
              <w:pStyle w:val="ConsPlusNormal"/>
            </w:pPr>
            <w:r>
              <w:t>амлодипин</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нимодипин</w:t>
            </w:r>
          </w:p>
        </w:tc>
        <w:tc>
          <w:tcPr>
            <w:tcW w:w="3572" w:type="dxa"/>
            <w:tcBorders>
              <w:top w:val="nil"/>
              <w:left w:val="nil"/>
              <w:bottom w:val="nil"/>
              <w:right w:val="nil"/>
            </w:tcBorders>
          </w:tcPr>
          <w:p w:rsidR="0052205C" w:rsidRDefault="0052205C">
            <w:pPr>
              <w:pStyle w:val="ConsPlusNormal"/>
            </w:pPr>
            <w:r>
              <w:t>раствор для инфузий;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нифедипин</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p w:rsidR="0052205C" w:rsidRDefault="0052205C">
            <w:pPr>
              <w:pStyle w:val="ConsPlusNormal"/>
            </w:pPr>
            <w:r>
              <w:t xml:space="preserve">таблетки пролонгированного </w:t>
            </w:r>
            <w:r>
              <w:lastRenderedPageBreak/>
              <w:t>действия, покрытые пленочной оболочкой;</w:t>
            </w:r>
          </w:p>
          <w:p w:rsidR="0052205C" w:rsidRDefault="0052205C">
            <w:pPr>
              <w:pStyle w:val="ConsPlusNormal"/>
            </w:pPr>
            <w:r>
              <w:t>таблетки с модифицированным высвобождением,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C08D</w:t>
            </w:r>
          </w:p>
        </w:tc>
        <w:tc>
          <w:tcPr>
            <w:tcW w:w="2608" w:type="dxa"/>
            <w:tcBorders>
              <w:top w:val="nil"/>
              <w:left w:val="nil"/>
              <w:bottom w:val="nil"/>
              <w:right w:val="nil"/>
            </w:tcBorders>
          </w:tcPr>
          <w:p w:rsidR="0052205C" w:rsidRDefault="0052205C">
            <w:pPr>
              <w:pStyle w:val="ConsPlusNormal"/>
            </w:pPr>
            <w:proofErr w:type="gramStart"/>
            <w:r>
              <w:t>селективные</w:t>
            </w:r>
            <w:proofErr w:type="gramEnd"/>
            <w:r>
              <w:t xml:space="preserve"> блокаторы кальциевых каналов с прямым действием на сердце</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C08DA</w:t>
            </w:r>
          </w:p>
        </w:tc>
        <w:tc>
          <w:tcPr>
            <w:tcW w:w="2608" w:type="dxa"/>
            <w:tcBorders>
              <w:top w:val="nil"/>
              <w:left w:val="nil"/>
              <w:bottom w:val="nil"/>
              <w:right w:val="nil"/>
            </w:tcBorders>
          </w:tcPr>
          <w:p w:rsidR="0052205C" w:rsidRDefault="0052205C">
            <w:pPr>
              <w:pStyle w:val="ConsPlusNormal"/>
            </w:pPr>
            <w:r>
              <w:t>производные фенилалкиламина</w:t>
            </w:r>
          </w:p>
        </w:tc>
        <w:tc>
          <w:tcPr>
            <w:tcW w:w="1871" w:type="dxa"/>
            <w:tcBorders>
              <w:top w:val="nil"/>
              <w:left w:val="nil"/>
              <w:bottom w:val="nil"/>
              <w:right w:val="nil"/>
            </w:tcBorders>
          </w:tcPr>
          <w:p w:rsidR="0052205C" w:rsidRDefault="0052205C">
            <w:pPr>
              <w:pStyle w:val="ConsPlusNormal"/>
            </w:pPr>
            <w:r>
              <w:t>верапамил</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C09</w:t>
            </w:r>
          </w:p>
        </w:tc>
        <w:tc>
          <w:tcPr>
            <w:tcW w:w="2608" w:type="dxa"/>
            <w:tcBorders>
              <w:top w:val="nil"/>
              <w:left w:val="nil"/>
              <w:bottom w:val="nil"/>
              <w:right w:val="nil"/>
            </w:tcBorders>
          </w:tcPr>
          <w:p w:rsidR="0052205C" w:rsidRDefault="0052205C">
            <w:pPr>
              <w:pStyle w:val="ConsPlusNormal"/>
            </w:pPr>
            <w:r>
              <w:t>средства, действующие</w:t>
            </w:r>
          </w:p>
          <w:p w:rsidR="0052205C" w:rsidRDefault="0052205C">
            <w:pPr>
              <w:pStyle w:val="ConsPlusNormal"/>
            </w:pPr>
            <w:r>
              <w:t>на ренин-ангиотензиновую систему</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C09A</w:t>
            </w:r>
          </w:p>
        </w:tc>
        <w:tc>
          <w:tcPr>
            <w:tcW w:w="2608" w:type="dxa"/>
            <w:tcBorders>
              <w:top w:val="nil"/>
              <w:left w:val="nil"/>
              <w:bottom w:val="nil"/>
              <w:right w:val="nil"/>
            </w:tcBorders>
          </w:tcPr>
          <w:p w:rsidR="0052205C" w:rsidRDefault="0052205C">
            <w:pPr>
              <w:pStyle w:val="ConsPlusNormal"/>
            </w:pPr>
            <w:r>
              <w:t>ингибиторы АПФ</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C09AA</w:t>
            </w:r>
          </w:p>
        </w:tc>
        <w:tc>
          <w:tcPr>
            <w:tcW w:w="2608" w:type="dxa"/>
            <w:vMerge w:val="restart"/>
            <w:tcBorders>
              <w:top w:val="nil"/>
              <w:left w:val="nil"/>
              <w:bottom w:val="nil"/>
              <w:right w:val="nil"/>
            </w:tcBorders>
          </w:tcPr>
          <w:p w:rsidR="0052205C" w:rsidRDefault="0052205C">
            <w:pPr>
              <w:pStyle w:val="ConsPlusNormal"/>
            </w:pPr>
            <w:r>
              <w:t>ингибиторы АПФ</w:t>
            </w:r>
          </w:p>
        </w:tc>
        <w:tc>
          <w:tcPr>
            <w:tcW w:w="1871" w:type="dxa"/>
            <w:tcBorders>
              <w:top w:val="nil"/>
              <w:left w:val="nil"/>
              <w:bottom w:val="nil"/>
              <w:right w:val="nil"/>
            </w:tcBorders>
          </w:tcPr>
          <w:p w:rsidR="0052205C" w:rsidRDefault="0052205C">
            <w:pPr>
              <w:pStyle w:val="ConsPlusNormal"/>
            </w:pPr>
            <w:r>
              <w:t>каптоприл</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лизиноприл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периндоприл</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диспергируемые в полости рта;</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рамиприл</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эналаприл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C09C</w:t>
            </w:r>
          </w:p>
        </w:tc>
        <w:tc>
          <w:tcPr>
            <w:tcW w:w="2608" w:type="dxa"/>
            <w:tcBorders>
              <w:top w:val="nil"/>
              <w:left w:val="nil"/>
              <w:bottom w:val="nil"/>
              <w:right w:val="nil"/>
            </w:tcBorders>
          </w:tcPr>
          <w:p w:rsidR="0052205C" w:rsidRDefault="0052205C">
            <w:pPr>
              <w:pStyle w:val="ConsPlusNormal"/>
            </w:pPr>
            <w:r>
              <w:t>антагонисты рецепторов ангиотензина II</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C09CA</w:t>
            </w:r>
          </w:p>
        </w:tc>
        <w:tc>
          <w:tcPr>
            <w:tcW w:w="2608" w:type="dxa"/>
            <w:tcBorders>
              <w:top w:val="nil"/>
              <w:left w:val="nil"/>
              <w:bottom w:val="nil"/>
              <w:right w:val="nil"/>
            </w:tcBorders>
          </w:tcPr>
          <w:p w:rsidR="0052205C" w:rsidRDefault="0052205C">
            <w:pPr>
              <w:pStyle w:val="ConsPlusNormal"/>
            </w:pPr>
            <w:r>
              <w:t>антагонисты рецепторов</w:t>
            </w:r>
          </w:p>
          <w:p w:rsidR="0052205C" w:rsidRDefault="0052205C">
            <w:pPr>
              <w:pStyle w:val="ConsPlusNormal"/>
            </w:pPr>
            <w:r>
              <w:t>ангиотензина II</w:t>
            </w:r>
          </w:p>
        </w:tc>
        <w:tc>
          <w:tcPr>
            <w:tcW w:w="1871" w:type="dxa"/>
            <w:tcBorders>
              <w:top w:val="nil"/>
              <w:left w:val="nil"/>
              <w:bottom w:val="nil"/>
              <w:right w:val="nil"/>
            </w:tcBorders>
          </w:tcPr>
          <w:p w:rsidR="0052205C" w:rsidRDefault="0052205C">
            <w:pPr>
              <w:pStyle w:val="ConsPlusNormal"/>
            </w:pPr>
            <w:r>
              <w:t>лозартан</w:t>
            </w:r>
          </w:p>
        </w:tc>
        <w:tc>
          <w:tcPr>
            <w:tcW w:w="3572" w:type="dxa"/>
            <w:tcBorders>
              <w:top w:val="nil"/>
              <w:left w:val="nil"/>
              <w:bottom w:val="nil"/>
              <w:right w:val="nil"/>
            </w:tcBorders>
          </w:tcPr>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C09DX</w:t>
            </w:r>
          </w:p>
        </w:tc>
        <w:tc>
          <w:tcPr>
            <w:tcW w:w="2608" w:type="dxa"/>
            <w:tcBorders>
              <w:top w:val="nil"/>
              <w:left w:val="nil"/>
              <w:bottom w:val="nil"/>
              <w:right w:val="nil"/>
            </w:tcBorders>
          </w:tcPr>
          <w:p w:rsidR="0052205C" w:rsidRDefault="0052205C">
            <w:pPr>
              <w:pStyle w:val="ConsPlusNormal"/>
            </w:pPr>
            <w:r>
              <w:t>антагонисты рецепторов</w:t>
            </w:r>
          </w:p>
          <w:p w:rsidR="0052205C" w:rsidRDefault="0052205C">
            <w:pPr>
              <w:pStyle w:val="ConsPlusNormal"/>
            </w:pPr>
            <w:r>
              <w:t>ангиотензина II в комбинации</w:t>
            </w:r>
          </w:p>
          <w:p w:rsidR="0052205C" w:rsidRDefault="0052205C">
            <w:pPr>
              <w:pStyle w:val="ConsPlusNormal"/>
            </w:pPr>
            <w:r>
              <w:t>с другими средствами</w:t>
            </w:r>
          </w:p>
        </w:tc>
        <w:tc>
          <w:tcPr>
            <w:tcW w:w="1871" w:type="dxa"/>
            <w:tcBorders>
              <w:top w:val="nil"/>
              <w:left w:val="nil"/>
              <w:bottom w:val="nil"/>
              <w:right w:val="nil"/>
            </w:tcBorders>
          </w:tcPr>
          <w:p w:rsidR="0052205C" w:rsidRDefault="0052205C">
            <w:pPr>
              <w:pStyle w:val="ConsPlusNormal"/>
            </w:pPr>
            <w:r>
              <w:t>валсартан + сакубитрил</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C10</w:t>
            </w:r>
          </w:p>
        </w:tc>
        <w:tc>
          <w:tcPr>
            <w:tcW w:w="2608" w:type="dxa"/>
            <w:tcBorders>
              <w:top w:val="nil"/>
              <w:left w:val="nil"/>
              <w:bottom w:val="nil"/>
              <w:right w:val="nil"/>
            </w:tcBorders>
          </w:tcPr>
          <w:p w:rsidR="0052205C" w:rsidRDefault="0052205C">
            <w:pPr>
              <w:pStyle w:val="ConsPlusNormal"/>
            </w:pPr>
            <w:r>
              <w:t>гиполипидемические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C10A</w:t>
            </w:r>
          </w:p>
        </w:tc>
        <w:tc>
          <w:tcPr>
            <w:tcW w:w="2608" w:type="dxa"/>
            <w:tcBorders>
              <w:top w:val="nil"/>
              <w:left w:val="nil"/>
              <w:bottom w:val="nil"/>
              <w:right w:val="nil"/>
            </w:tcBorders>
          </w:tcPr>
          <w:p w:rsidR="0052205C" w:rsidRDefault="0052205C">
            <w:pPr>
              <w:pStyle w:val="ConsPlusNormal"/>
            </w:pPr>
            <w:r>
              <w:t>гиполипидемические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C10AA</w:t>
            </w:r>
          </w:p>
        </w:tc>
        <w:tc>
          <w:tcPr>
            <w:tcW w:w="2608" w:type="dxa"/>
            <w:vMerge w:val="restart"/>
            <w:tcBorders>
              <w:top w:val="nil"/>
              <w:left w:val="nil"/>
              <w:bottom w:val="nil"/>
              <w:right w:val="nil"/>
            </w:tcBorders>
          </w:tcPr>
          <w:p w:rsidR="0052205C" w:rsidRDefault="0052205C">
            <w:pPr>
              <w:pStyle w:val="ConsPlusNormal"/>
            </w:pPr>
            <w:r>
              <w:t>ингибиторы ГМГ-КоА-редуктазы</w:t>
            </w:r>
          </w:p>
        </w:tc>
        <w:tc>
          <w:tcPr>
            <w:tcW w:w="1871" w:type="dxa"/>
            <w:tcBorders>
              <w:top w:val="nil"/>
              <w:left w:val="nil"/>
              <w:bottom w:val="nil"/>
              <w:right w:val="nil"/>
            </w:tcBorders>
          </w:tcPr>
          <w:p w:rsidR="0052205C" w:rsidRDefault="0052205C">
            <w:pPr>
              <w:pStyle w:val="ConsPlusNormal"/>
            </w:pPr>
            <w:r>
              <w:t>аторвастатин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симвастатин</w:t>
            </w:r>
          </w:p>
        </w:tc>
        <w:tc>
          <w:tcPr>
            <w:tcW w:w="3572" w:type="dxa"/>
            <w:tcBorders>
              <w:top w:val="nil"/>
              <w:left w:val="nil"/>
              <w:bottom w:val="nil"/>
              <w:right w:val="nil"/>
            </w:tcBorders>
          </w:tcPr>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C10AB</w:t>
            </w:r>
          </w:p>
        </w:tc>
        <w:tc>
          <w:tcPr>
            <w:tcW w:w="2608" w:type="dxa"/>
            <w:tcBorders>
              <w:top w:val="nil"/>
              <w:left w:val="nil"/>
              <w:bottom w:val="nil"/>
              <w:right w:val="nil"/>
            </w:tcBorders>
          </w:tcPr>
          <w:p w:rsidR="0052205C" w:rsidRDefault="0052205C">
            <w:pPr>
              <w:pStyle w:val="ConsPlusNormal"/>
            </w:pPr>
            <w:r>
              <w:t>фибраты</w:t>
            </w:r>
          </w:p>
        </w:tc>
        <w:tc>
          <w:tcPr>
            <w:tcW w:w="1871" w:type="dxa"/>
            <w:tcBorders>
              <w:top w:val="nil"/>
              <w:left w:val="nil"/>
              <w:bottom w:val="nil"/>
              <w:right w:val="nil"/>
            </w:tcBorders>
          </w:tcPr>
          <w:p w:rsidR="0052205C" w:rsidRDefault="0052205C">
            <w:pPr>
              <w:pStyle w:val="ConsPlusNormal"/>
            </w:pPr>
            <w:r>
              <w:t>фенофибрат</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капсулы пролонгированного действия;</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C10AX</w:t>
            </w:r>
          </w:p>
        </w:tc>
        <w:tc>
          <w:tcPr>
            <w:tcW w:w="2608" w:type="dxa"/>
            <w:vMerge w:val="restart"/>
            <w:tcBorders>
              <w:top w:val="nil"/>
              <w:left w:val="nil"/>
              <w:bottom w:val="nil"/>
              <w:right w:val="nil"/>
            </w:tcBorders>
          </w:tcPr>
          <w:p w:rsidR="0052205C" w:rsidRDefault="0052205C">
            <w:pPr>
              <w:pStyle w:val="ConsPlusNormal"/>
            </w:pPr>
            <w:r>
              <w:t>другие гиполипидемические средства</w:t>
            </w:r>
          </w:p>
        </w:tc>
        <w:tc>
          <w:tcPr>
            <w:tcW w:w="1871" w:type="dxa"/>
            <w:tcBorders>
              <w:top w:val="nil"/>
              <w:left w:val="nil"/>
              <w:bottom w:val="nil"/>
              <w:right w:val="nil"/>
            </w:tcBorders>
          </w:tcPr>
          <w:p w:rsidR="0052205C" w:rsidRDefault="0052205C">
            <w:pPr>
              <w:pStyle w:val="ConsPlusNormal"/>
            </w:pPr>
            <w:r>
              <w:t>алирокумаб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эволокумаб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w:t>
            </w:r>
          </w:p>
        </w:tc>
        <w:tc>
          <w:tcPr>
            <w:tcW w:w="2608" w:type="dxa"/>
            <w:tcBorders>
              <w:top w:val="nil"/>
              <w:left w:val="nil"/>
              <w:bottom w:val="nil"/>
              <w:right w:val="nil"/>
            </w:tcBorders>
          </w:tcPr>
          <w:p w:rsidR="0052205C" w:rsidRDefault="0052205C">
            <w:pPr>
              <w:pStyle w:val="ConsPlusNormal"/>
            </w:pPr>
            <w:r>
              <w:t>дерматологические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D01</w:t>
            </w:r>
          </w:p>
        </w:tc>
        <w:tc>
          <w:tcPr>
            <w:tcW w:w="2608" w:type="dxa"/>
            <w:tcBorders>
              <w:top w:val="nil"/>
              <w:left w:val="nil"/>
              <w:bottom w:val="nil"/>
              <w:right w:val="nil"/>
            </w:tcBorders>
          </w:tcPr>
          <w:p w:rsidR="0052205C" w:rsidRDefault="0052205C">
            <w:pPr>
              <w:pStyle w:val="ConsPlusNormal"/>
            </w:pPr>
            <w:r>
              <w:t>противогрибковые препараты, применяемые в дерматологии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D01A</w:t>
            </w:r>
          </w:p>
        </w:tc>
        <w:tc>
          <w:tcPr>
            <w:tcW w:w="2608" w:type="dxa"/>
            <w:tcBorders>
              <w:top w:val="nil"/>
              <w:left w:val="nil"/>
              <w:bottom w:val="nil"/>
              <w:right w:val="nil"/>
            </w:tcBorders>
          </w:tcPr>
          <w:p w:rsidR="0052205C" w:rsidRDefault="0052205C">
            <w:pPr>
              <w:pStyle w:val="ConsPlusNormal"/>
            </w:pPr>
            <w:r>
              <w:t>противогрибковые препараты для местного применения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D01AE</w:t>
            </w:r>
          </w:p>
        </w:tc>
        <w:tc>
          <w:tcPr>
            <w:tcW w:w="2608" w:type="dxa"/>
            <w:tcBorders>
              <w:top w:val="nil"/>
              <w:left w:val="nil"/>
              <w:bottom w:val="nil"/>
              <w:right w:val="nil"/>
            </w:tcBorders>
          </w:tcPr>
          <w:p w:rsidR="0052205C" w:rsidRDefault="0052205C">
            <w:pPr>
              <w:pStyle w:val="ConsPlusNormal"/>
            </w:pPr>
            <w:r>
              <w:t>прочие противогрибковые препараты для местного применения</w:t>
            </w:r>
          </w:p>
        </w:tc>
        <w:tc>
          <w:tcPr>
            <w:tcW w:w="1871" w:type="dxa"/>
            <w:tcBorders>
              <w:top w:val="nil"/>
              <w:left w:val="nil"/>
              <w:bottom w:val="nil"/>
              <w:right w:val="nil"/>
            </w:tcBorders>
          </w:tcPr>
          <w:p w:rsidR="0052205C" w:rsidRDefault="0052205C">
            <w:pPr>
              <w:pStyle w:val="ConsPlusNormal"/>
            </w:pPr>
            <w:r>
              <w:t>салициловая кислота</w:t>
            </w:r>
          </w:p>
        </w:tc>
        <w:tc>
          <w:tcPr>
            <w:tcW w:w="3572" w:type="dxa"/>
            <w:tcBorders>
              <w:top w:val="nil"/>
              <w:left w:val="nil"/>
              <w:bottom w:val="nil"/>
              <w:right w:val="nil"/>
            </w:tcBorders>
          </w:tcPr>
          <w:p w:rsidR="0052205C" w:rsidRDefault="0052205C">
            <w:pPr>
              <w:pStyle w:val="ConsPlusNormal"/>
            </w:pPr>
            <w:r>
              <w:t>мазь для наружного применения;</w:t>
            </w:r>
          </w:p>
          <w:p w:rsidR="0052205C" w:rsidRDefault="0052205C">
            <w:pPr>
              <w:pStyle w:val="ConsPlusNormal"/>
            </w:pPr>
            <w:r>
              <w:t>раствор для наружного применения (спиртовой)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D03</w:t>
            </w:r>
          </w:p>
        </w:tc>
        <w:tc>
          <w:tcPr>
            <w:tcW w:w="2608" w:type="dxa"/>
            <w:tcBorders>
              <w:top w:val="nil"/>
              <w:left w:val="nil"/>
              <w:bottom w:val="nil"/>
              <w:right w:val="nil"/>
            </w:tcBorders>
          </w:tcPr>
          <w:p w:rsidR="0052205C" w:rsidRDefault="0052205C">
            <w:pPr>
              <w:pStyle w:val="ConsPlusNormal"/>
            </w:pPr>
            <w:r>
              <w:t>препараты для лечения ран и язв</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D03A</w:t>
            </w:r>
          </w:p>
        </w:tc>
        <w:tc>
          <w:tcPr>
            <w:tcW w:w="2608" w:type="dxa"/>
            <w:tcBorders>
              <w:top w:val="nil"/>
              <w:left w:val="nil"/>
              <w:bottom w:val="nil"/>
              <w:right w:val="nil"/>
            </w:tcBorders>
          </w:tcPr>
          <w:p w:rsidR="0052205C" w:rsidRDefault="0052205C">
            <w:pPr>
              <w:pStyle w:val="ConsPlusNormal"/>
            </w:pPr>
            <w:r>
              <w:t>препараты, способствующие нормальному рубцеванию</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D03AX</w:t>
            </w:r>
          </w:p>
        </w:tc>
        <w:tc>
          <w:tcPr>
            <w:tcW w:w="2608" w:type="dxa"/>
            <w:tcBorders>
              <w:top w:val="nil"/>
              <w:left w:val="nil"/>
              <w:bottom w:val="nil"/>
              <w:right w:val="nil"/>
            </w:tcBorders>
          </w:tcPr>
          <w:p w:rsidR="0052205C" w:rsidRDefault="0052205C">
            <w:pPr>
              <w:pStyle w:val="ConsPlusNormal"/>
            </w:pPr>
            <w:r>
              <w:t>другие препараты, способствующие нормальному рубцеванию</w:t>
            </w:r>
          </w:p>
        </w:tc>
        <w:tc>
          <w:tcPr>
            <w:tcW w:w="1871" w:type="dxa"/>
            <w:tcBorders>
              <w:top w:val="nil"/>
              <w:left w:val="nil"/>
              <w:bottom w:val="nil"/>
              <w:right w:val="nil"/>
            </w:tcBorders>
          </w:tcPr>
          <w:p w:rsidR="0052205C" w:rsidRDefault="0052205C">
            <w:pPr>
              <w:pStyle w:val="ConsPlusNormal"/>
            </w:pPr>
            <w:r>
              <w:t>фактор роста эпидермальный</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D06</w:t>
            </w:r>
          </w:p>
        </w:tc>
        <w:tc>
          <w:tcPr>
            <w:tcW w:w="2608" w:type="dxa"/>
            <w:tcBorders>
              <w:top w:val="nil"/>
              <w:left w:val="nil"/>
              <w:bottom w:val="nil"/>
              <w:right w:val="nil"/>
            </w:tcBorders>
          </w:tcPr>
          <w:p w:rsidR="0052205C" w:rsidRDefault="0052205C">
            <w:pPr>
              <w:pStyle w:val="ConsPlusNormal"/>
            </w:pPr>
            <w:r>
              <w:t xml:space="preserve">антибиотики и противомикробные </w:t>
            </w:r>
            <w:r>
              <w:lastRenderedPageBreak/>
              <w:t>средства, применяемые в дерматологии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D06C</w:t>
            </w:r>
          </w:p>
        </w:tc>
        <w:tc>
          <w:tcPr>
            <w:tcW w:w="2608" w:type="dxa"/>
            <w:tcBorders>
              <w:top w:val="nil"/>
              <w:left w:val="nil"/>
              <w:bottom w:val="nil"/>
              <w:right w:val="nil"/>
            </w:tcBorders>
          </w:tcPr>
          <w:p w:rsidR="0052205C" w:rsidRDefault="0052205C">
            <w:pPr>
              <w:pStyle w:val="ConsPlusNormal"/>
            </w:pPr>
            <w:r>
              <w:t>антибиотики в комбинации с противомикробными средствами</w:t>
            </w:r>
          </w:p>
        </w:tc>
        <w:tc>
          <w:tcPr>
            <w:tcW w:w="1871" w:type="dxa"/>
            <w:tcBorders>
              <w:top w:val="nil"/>
              <w:left w:val="nil"/>
              <w:bottom w:val="nil"/>
              <w:right w:val="nil"/>
            </w:tcBorders>
          </w:tcPr>
          <w:p w:rsidR="0052205C" w:rsidRDefault="0052205C">
            <w:pPr>
              <w:pStyle w:val="ConsPlusNormal"/>
            </w:pPr>
            <w:r>
              <w:t>диоксометилтетрагидропиримидин + сульфадиметоксин + тримекаин + хлорамфеникол</w:t>
            </w:r>
          </w:p>
        </w:tc>
        <w:tc>
          <w:tcPr>
            <w:tcW w:w="3572" w:type="dxa"/>
            <w:tcBorders>
              <w:top w:val="nil"/>
              <w:left w:val="nil"/>
              <w:bottom w:val="nil"/>
              <w:right w:val="nil"/>
            </w:tcBorders>
          </w:tcPr>
          <w:p w:rsidR="0052205C" w:rsidRDefault="0052205C">
            <w:pPr>
              <w:pStyle w:val="ConsPlusNormal"/>
            </w:pPr>
            <w:r>
              <w:t>мазь для наружного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D07</w:t>
            </w:r>
          </w:p>
        </w:tc>
        <w:tc>
          <w:tcPr>
            <w:tcW w:w="2608" w:type="dxa"/>
            <w:tcBorders>
              <w:top w:val="nil"/>
              <w:left w:val="nil"/>
              <w:bottom w:val="nil"/>
              <w:right w:val="nil"/>
            </w:tcBorders>
          </w:tcPr>
          <w:p w:rsidR="0052205C" w:rsidRDefault="0052205C">
            <w:pPr>
              <w:pStyle w:val="ConsPlusNormal"/>
            </w:pPr>
            <w:proofErr w:type="gramStart"/>
            <w:r>
              <w:t>глюкокортикоиды, применяемые в дерматологии</w:t>
            </w:r>
            <w:proofErr w:type="gramEnd"/>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D07A</w:t>
            </w:r>
          </w:p>
        </w:tc>
        <w:tc>
          <w:tcPr>
            <w:tcW w:w="2608" w:type="dxa"/>
            <w:tcBorders>
              <w:top w:val="nil"/>
              <w:left w:val="nil"/>
              <w:bottom w:val="nil"/>
              <w:right w:val="nil"/>
            </w:tcBorders>
          </w:tcPr>
          <w:p w:rsidR="0052205C" w:rsidRDefault="0052205C">
            <w:pPr>
              <w:pStyle w:val="ConsPlusNormal"/>
            </w:pPr>
            <w:r>
              <w:t>глюкокортикоиды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D07AC</w:t>
            </w:r>
          </w:p>
        </w:tc>
        <w:tc>
          <w:tcPr>
            <w:tcW w:w="2608" w:type="dxa"/>
            <w:vMerge w:val="restart"/>
            <w:tcBorders>
              <w:top w:val="nil"/>
              <w:left w:val="nil"/>
              <w:bottom w:val="nil"/>
              <w:right w:val="nil"/>
            </w:tcBorders>
          </w:tcPr>
          <w:p w:rsidR="0052205C" w:rsidRDefault="0052205C">
            <w:pPr>
              <w:pStyle w:val="ConsPlusNormal"/>
            </w:pPr>
            <w:r>
              <w:t>глюкокортикоиды с высокой активностью (группа III)</w:t>
            </w:r>
          </w:p>
        </w:tc>
        <w:tc>
          <w:tcPr>
            <w:tcW w:w="1871" w:type="dxa"/>
            <w:tcBorders>
              <w:top w:val="nil"/>
              <w:left w:val="nil"/>
              <w:bottom w:val="nil"/>
              <w:right w:val="nil"/>
            </w:tcBorders>
          </w:tcPr>
          <w:p w:rsidR="0052205C" w:rsidRDefault="0052205C">
            <w:pPr>
              <w:pStyle w:val="ConsPlusNormal"/>
            </w:pPr>
            <w:r>
              <w:t>бетаметазон</w:t>
            </w:r>
          </w:p>
        </w:tc>
        <w:tc>
          <w:tcPr>
            <w:tcW w:w="3572" w:type="dxa"/>
            <w:tcBorders>
              <w:top w:val="nil"/>
              <w:left w:val="nil"/>
              <w:bottom w:val="nil"/>
              <w:right w:val="nil"/>
            </w:tcBorders>
          </w:tcPr>
          <w:p w:rsidR="0052205C" w:rsidRDefault="0052205C">
            <w:pPr>
              <w:pStyle w:val="ConsPlusNormal"/>
            </w:pPr>
            <w:r>
              <w:t>крем для наружного применения;</w:t>
            </w:r>
          </w:p>
          <w:p w:rsidR="0052205C" w:rsidRDefault="0052205C">
            <w:pPr>
              <w:pStyle w:val="ConsPlusNormal"/>
            </w:pPr>
            <w:r>
              <w:t>мазь для наружного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мометазон</w:t>
            </w:r>
          </w:p>
        </w:tc>
        <w:tc>
          <w:tcPr>
            <w:tcW w:w="3572" w:type="dxa"/>
            <w:tcBorders>
              <w:top w:val="nil"/>
              <w:left w:val="nil"/>
              <w:bottom w:val="nil"/>
              <w:right w:val="nil"/>
            </w:tcBorders>
          </w:tcPr>
          <w:p w:rsidR="0052205C" w:rsidRDefault="0052205C">
            <w:pPr>
              <w:pStyle w:val="ConsPlusNormal"/>
            </w:pPr>
            <w:r>
              <w:t>крем для наружного применения;</w:t>
            </w:r>
          </w:p>
          <w:p w:rsidR="0052205C" w:rsidRDefault="0052205C">
            <w:pPr>
              <w:pStyle w:val="ConsPlusNormal"/>
            </w:pPr>
            <w:r>
              <w:t>мазь для наружного применения;</w:t>
            </w:r>
          </w:p>
          <w:p w:rsidR="0052205C" w:rsidRDefault="0052205C">
            <w:pPr>
              <w:pStyle w:val="ConsPlusNormal"/>
            </w:pPr>
            <w:r>
              <w:t>раствор для наружного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D08</w:t>
            </w:r>
          </w:p>
        </w:tc>
        <w:tc>
          <w:tcPr>
            <w:tcW w:w="2608" w:type="dxa"/>
            <w:tcBorders>
              <w:top w:val="nil"/>
              <w:left w:val="nil"/>
              <w:bottom w:val="nil"/>
              <w:right w:val="nil"/>
            </w:tcBorders>
          </w:tcPr>
          <w:p w:rsidR="0052205C" w:rsidRDefault="0052205C">
            <w:pPr>
              <w:pStyle w:val="ConsPlusNormal"/>
            </w:pPr>
            <w:r>
              <w:t>антисептики и дезинфицирующие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D08A</w:t>
            </w:r>
          </w:p>
        </w:tc>
        <w:tc>
          <w:tcPr>
            <w:tcW w:w="2608" w:type="dxa"/>
            <w:tcBorders>
              <w:top w:val="nil"/>
              <w:left w:val="nil"/>
              <w:bottom w:val="nil"/>
              <w:right w:val="nil"/>
            </w:tcBorders>
          </w:tcPr>
          <w:p w:rsidR="0052205C" w:rsidRDefault="0052205C">
            <w:pPr>
              <w:pStyle w:val="ConsPlusNormal"/>
            </w:pPr>
            <w:r>
              <w:t>антисептики и дезинфицирующие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D08AC</w:t>
            </w:r>
          </w:p>
        </w:tc>
        <w:tc>
          <w:tcPr>
            <w:tcW w:w="2608" w:type="dxa"/>
            <w:tcBorders>
              <w:top w:val="nil"/>
              <w:left w:val="nil"/>
              <w:bottom w:val="nil"/>
              <w:right w:val="nil"/>
            </w:tcBorders>
          </w:tcPr>
          <w:p w:rsidR="0052205C" w:rsidRDefault="0052205C">
            <w:pPr>
              <w:pStyle w:val="ConsPlusNormal"/>
            </w:pPr>
            <w:r>
              <w:t>бигуаниды и амидины</w:t>
            </w:r>
          </w:p>
        </w:tc>
        <w:tc>
          <w:tcPr>
            <w:tcW w:w="1871" w:type="dxa"/>
            <w:tcBorders>
              <w:top w:val="nil"/>
              <w:left w:val="nil"/>
              <w:bottom w:val="nil"/>
              <w:right w:val="nil"/>
            </w:tcBorders>
          </w:tcPr>
          <w:p w:rsidR="0052205C" w:rsidRDefault="0052205C">
            <w:pPr>
              <w:pStyle w:val="ConsPlusNormal"/>
            </w:pPr>
            <w:r>
              <w:t>хлоргексидин</w:t>
            </w:r>
          </w:p>
        </w:tc>
        <w:tc>
          <w:tcPr>
            <w:tcW w:w="3572" w:type="dxa"/>
            <w:tcBorders>
              <w:top w:val="nil"/>
              <w:left w:val="nil"/>
              <w:bottom w:val="nil"/>
              <w:right w:val="nil"/>
            </w:tcBorders>
          </w:tcPr>
          <w:p w:rsidR="0052205C" w:rsidRDefault="0052205C">
            <w:pPr>
              <w:pStyle w:val="ConsPlusNormal"/>
            </w:pPr>
            <w:r>
              <w:t>раствор для местного применения;</w:t>
            </w:r>
          </w:p>
          <w:p w:rsidR="0052205C" w:rsidRDefault="0052205C">
            <w:pPr>
              <w:pStyle w:val="ConsPlusNormal"/>
            </w:pPr>
            <w:r>
              <w:t>раствор для местного и наружного применения;</w:t>
            </w:r>
          </w:p>
          <w:p w:rsidR="0052205C" w:rsidRDefault="0052205C">
            <w:pPr>
              <w:pStyle w:val="ConsPlusNormal"/>
            </w:pPr>
            <w:r>
              <w:t>раствор для наружного применения;</w:t>
            </w:r>
          </w:p>
          <w:p w:rsidR="0052205C" w:rsidRDefault="0052205C">
            <w:pPr>
              <w:pStyle w:val="ConsPlusNormal"/>
            </w:pPr>
            <w:r>
              <w:t>раствор для наружного применения (спиртовой);</w:t>
            </w:r>
          </w:p>
          <w:p w:rsidR="0052205C" w:rsidRDefault="0052205C">
            <w:pPr>
              <w:pStyle w:val="ConsPlusNormal"/>
            </w:pPr>
            <w:r>
              <w:t>спрей для наружного применения (</w:t>
            </w:r>
            <w:proofErr w:type="gramStart"/>
            <w:r>
              <w:t>спиртовой</w:t>
            </w:r>
            <w:proofErr w:type="gramEnd"/>
            <w:r>
              <w:t>);</w:t>
            </w:r>
          </w:p>
          <w:p w:rsidR="0052205C" w:rsidRDefault="0052205C">
            <w:pPr>
              <w:pStyle w:val="ConsPlusNormal"/>
            </w:pPr>
            <w:r>
              <w:t>спрей для местного и наружного применения;</w:t>
            </w:r>
          </w:p>
          <w:p w:rsidR="0052205C" w:rsidRDefault="0052205C">
            <w:pPr>
              <w:pStyle w:val="ConsPlusNormal"/>
            </w:pPr>
            <w:r>
              <w:t>суппозитории вагинальные;</w:t>
            </w:r>
          </w:p>
          <w:p w:rsidR="0052205C" w:rsidRDefault="0052205C">
            <w:pPr>
              <w:pStyle w:val="ConsPlusNormal"/>
            </w:pPr>
            <w:r>
              <w:t>таблетки вагинальные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D08AG</w:t>
            </w:r>
          </w:p>
        </w:tc>
        <w:tc>
          <w:tcPr>
            <w:tcW w:w="2608" w:type="dxa"/>
            <w:tcBorders>
              <w:top w:val="nil"/>
              <w:left w:val="nil"/>
              <w:bottom w:val="nil"/>
              <w:right w:val="nil"/>
            </w:tcBorders>
          </w:tcPr>
          <w:p w:rsidR="0052205C" w:rsidRDefault="0052205C">
            <w:pPr>
              <w:pStyle w:val="ConsPlusNormal"/>
            </w:pPr>
            <w:r>
              <w:t>препараты йода</w:t>
            </w:r>
          </w:p>
        </w:tc>
        <w:tc>
          <w:tcPr>
            <w:tcW w:w="1871" w:type="dxa"/>
            <w:tcBorders>
              <w:top w:val="nil"/>
              <w:left w:val="nil"/>
              <w:bottom w:val="nil"/>
              <w:right w:val="nil"/>
            </w:tcBorders>
          </w:tcPr>
          <w:p w:rsidR="0052205C" w:rsidRDefault="0052205C">
            <w:pPr>
              <w:pStyle w:val="ConsPlusNormal"/>
            </w:pPr>
            <w:r>
              <w:t>повидон-йод</w:t>
            </w:r>
          </w:p>
        </w:tc>
        <w:tc>
          <w:tcPr>
            <w:tcW w:w="3572" w:type="dxa"/>
            <w:tcBorders>
              <w:top w:val="nil"/>
              <w:left w:val="nil"/>
              <w:bottom w:val="nil"/>
              <w:right w:val="nil"/>
            </w:tcBorders>
          </w:tcPr>
          <w:p w:rsidR="0052205C" w:rsidRDefault="0052205C">
            <w:pPr>
              <w:pStyle w:val="ConsPlusNormal"/>
            </w:pPr>
            <w:r>
              <w:t>раствор для местного и наружного применения;</w:t>
            </w:r>
          </w:p>
          <w:p w:rsidR="0052205C" w:rsidRDefault="0052205C">
            <w:pPr>
              <w:pStyle w:val="ConsPlusNormal"/>
            </w:pPr>
            <w:r>
              <w:t>раствор для наружного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D08AX</w:t>
            </w:r>
          </w:p>
        </w:tc>
        <w:tc>
          <w:tcPr>
            <w:tcW w:w="2608" w:type="dxa"/>
            <w:tcBorders>
              <w:top w:val="nil"/>
              <w:left w:val="nil"/>
              <w:bottom w:val="nil"/>
              <w:right w:val="nil"/>
            </w:tcBorders>
          </w:tcPr>
          <w:p w:rsidR="0052205C" w:rsidRDefault="0052205C">
            <w:pPr>
              <w:pStyle w:val="ConsPlusNormal"/>
            </w:pPr>
            <w:r>
              <w:t>другие антисептики и дезинфицирующие средства</w:t>
            </w:r>
          </w:p>
        </w:tc>
        <w:tc>
          <w:tcPr>
            <w:tcW w:w="1871" w:type="dxa"/>
            <w:tcBorders>
              <w:top w:val="nil"/>
              <w:left w:val="nil"/>
              <w:bottom w:val="nil"/>
              <w:right w:val="nil"/>
            </w:tcBorders>
          </w:tcPr>
          <w:p w:rsidR="0052205C" w:rsidRDefault="0052205C">
            <w:pPr>
              <w:pStyle w:val="ConsPlusNormal"/>
            </w:pPr>
            <w:r>
              <w:t>водорода пероксид</w:t>
            </w:r>
          </w:p>
        </w:tc>
        <w:tc>
          <w:tcPr>
            <w:tcW w:w="3572" w:type="dxa"/>
            <w:tcBorders>
              <w:top w:val="nil"/>
              <w:left w:val="nil"/>
              <w:bottom w:val="nil"/>
              <w:right w:val="nil"/>
            </w:tcBorders>
          </w:tcPr>
          <w:p w:rsidR="0052205C" w:rsidRDefault="0052205C">
            <w:pPr>
              <w:pStyle w:val="ConsPlusNormal"/>
            </w:pPr>
            <w:r>
              <w:t>раствор для местного и наружного применения;</w:t>
            </w:r>
          </w:p>
          <w:p w:rsidR="0052205C" w:rsidRDefault="0052205C">
            <w:pPr>
              <w:pStyle w:val="ConsPlusNormal"/>
            </w:pPr>
            <w:r>
              <w:t>раствор для местного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калия перманганат</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местного и наружного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этанол</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наружного применения;</w:t>
            </w:r>
          </w:p>
          <w:p w:rsidR="0052205C" w:rsidRDefault="0052205C">
            <w:pPr>
              <w:pStyle w:val="ConsPlusNormal"/>
            </w:pPr>
            <w:r>
              <w:t>концентрат для приготовления раствора для наружного применения и приготовления лекарственных форм;</w:t>
            </w:r>
          </w:p>
          <w:p w:rsidR="0052205C" w:rsidRDefault="0052205C">
            <w:pPr>
              <w:pStyle w:val="ConsPlusNormal"/>
            </w:pPr>
            <w:r>
              <w:t>раствор для наружного применения;</w:t>
            </w:r>
          </w:p>
          <w:p w:rsidR="0052205C" w:rsidRDefault="0052205C">
            <w:pPr>
              <w:pStyle w:val="ConsPlusNormal"/>
            </w:pPr>
            <w:r>
              <w:t>раствор для наружного применения и приготовления лекарственных форм</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D11</w:t>
            </w:r>
          </w:p>
        </w:tc>
        <w:tc>
          <w:tcPr>
            <w:tcW w:w="2608" w:type="dxa"/>
            <w:tcBorders>
              <w:top w:val="nil"/>
              <w:left w:val="nil"/>
              <w:bottom w:val="nil"/>
              <w:right w:val="nil"/>
            </w:tcBorders>
          </w:tcPr>
          <w:p w:rsidR="0052205C" w:rsidRDefault="0052205C">
            <w:pPr>
              <w:pStyle w:val="ConsPlusNormal"/>
            </w:pPr>
            <w:r>
              <w:t>другие дерматологические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D11A</w:t>
            </w:r>
          </w:p>
        </w:tc>
        <w:tc>
          <w:tcPr>
            <w:tcW w:w="2608" w:type="dxa"/>
            <w:tcBorders>
              <w:top w:val="nil"/>
              <w:left w:val="nil"/>
              <w:bottom w:val="nil"/>
              <w:right w:val="nil"/>
            </w:tcBorders>
          </w:tcPr>
          <w:p w:rsidR="0052205C" w:rsidRDefault="0052205C">
            <w:pPr>
              <w:pStyle w:val="ConsPlusNormal"/>
            </w:pPr>
            <w:r>
              <w:t>другие дерматологические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D11AH</w:t>
            </w:r>
          </w:p>
        </w:tc>
        <w:tc>
          <w:tcPr>
            <w:tcW w:w="2608" w:type="dxa"/>
            <w:tcBorders>
              <w:top w:val="nil"/>
              <w:left w:val="nil"/>
              <w:bottom w:val="nil"/>
              <w:right w:val="nil"/>
            </w:tcBorders>
          </w:tcPr>
          <w:p w:rsidR="0052205C" w:rsidRDefault="0052205C">
            <w:pPr>
              <w:pStyle w:val="ConsPlusNormal"/>
            </w:pPr>
            <w:r>
              <w:t>препараты для лечения дерматита, кроме глюкокортикоидов</w:t>
            </w:r>
          </w:p>
        </w:tc>
        <w:tc>
          <w:tcPr>
            <w:tcW w:w="1871" w:type="dxa"/>
            <w:tcBorders>
              <w:top w:val="nil"/>
              <w:left w:val="nil"/>
              <w:bottom w:val="nil"/>
              <w:right w:val="nil"/>
            </w:tcBorders>
          </w:tcPr>
          <w:p w:rsidR="0052205C" w:rsidRDefault="0052205C">
            <w:pPr>
              <w:pStyle w:val="ConsPlusNormal"/>
            </w:pPr>
            <w:r>
              <w:t>дупилумаб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пимекролимус</w:t>
            </w:r>
          </w:p>
        </w:tc>
        <w:tc>
          <w:tcPr>
            <w:tcW w:w="3572" w:type="dxa"/>
            <w:tcBorders>
              <w:top w:val="nil"/>
              <w:left w:val="nil"/>
              <w:bottom w:val="nil"/>
              <w:right w:val="nil"/>
            </w:tcBorders>
          </w:tcPr>
          <w:p w:rsidR="0052205C" w:rsidRDefault="0052205C">
            <w:pPr>
              <w:pStyle w:val="ConsPlusNormal"/>
            </w:pPr>
            <w:r>
              <w:t>крем для наружного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w:t>
            </w:r>
          </w:p>
        </w:tc>
        <w:tc>
          <w:tcPr>
            <w:tcW w:w="2608" w:type="dxa"/>
            <w:tcBorders>
              <w:top w:val="nil"/>
              <w:left w:val="nil"/>
              <w:bottom w:val="nil"/>
              <w:right w:val="nil"/>
            </w:tcBorders>
          </w:tcPr>
          <w:p w:rsidR="0052205C" w:rsidRDefault="0052205C">
            <w:pPr>
              <w:pStyle w:val="ConsPlusNormal"/>
            </w:pPr>
            <w:r>
              <w:t>мочеполовая система и половые гормоны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G01</w:t>
            </w:r>
          </w:p>
        </w:tc>
        <w:tc>
          <w:tcPr>
            <w:tcW w:w="2608" w:type="dxa"/>
            <w:tcBorders>
              <w:top w:val="nil"/>
              <w:left w:val="nil"/>
              <w:bottom w:val="nil"/>
              <w:right w:val="nil"/>
            </w:tcBorders>
          </w:tcPr>
          <w:p w:rsidR="0052205C" w:rsidRDefault="0052205C">
            <w:pPr>
              <w:pStyle w:val="ConsPlusNormal"/>
            </w:pPr>
            <w:r>
              <w:t>противомикробные препараты и антисептики, применяемые в гинекологии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G01A</w:t>
            </w:r>
          </w:p>
        </w:tc>
        <w:tc>
          <w:tcPr>
            <w:tcW w:w="2608" w:type="dxa"/>
            <w:tcBorders>
              <w:top w:val="nil"/>
              <w:left w:val="nil"/>
              <w:bottom w:val="nil"/>
              <w:right w:val="nil"/>
            </w:tcBorders>
          </w:tcPr>
          <w:p w:rsidR="0052205C" w:rsidRDefault="0052205C">
            <w:pPr>
              <w:pStyle w:val="ConsPlusNormal"/>
            </w:pPr>
            <w:r>
              <w:t>противомикробные препараты и антисептики, кроме комбинированных препаратов с глюкокортикоидами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G01AA</w:t>
            </w:r>
          </w:p>
        </w:tc>
        <w:tc>
          <w:tcPr>
            <w:tcW w:w="2608" w:type="dxa"/>
            <w:tcBorders>
              <w:top w:val="nil"/>
              <w:left w:val="nil"/>
              <w:bottom w:val="nil"/>
              <w:right w:val="nil"/>
            </w:tcBorders>
          </w:tcPr>
          <w:p w:rsidR="0052205C" w:rsidRDefault="0052205C">
            <w:pPr>
              <w:pStyle w:val="ConsPlusNormal"/>
            </w:pPr>
            <w:r>
              <w:t>антибактериальные препараты</w:t>
            </w:r>
          </w:p>
        </w:tc>
        <w:tc>
          <w:tcPr>
            <w:tcW w:w="1871" w:type="dxa"/>
            <w:tcBorders>
              <w:top w:val="nil"/>
              <w:left w:val="nil"/>
              <w:bottom w:val="nil"/>
              <w:right w:val="nil"/>
            </w:tcBorders>
          </w:tcPr>
          <w:p w:rsidR="0052205C" w:rsidRDefault="0052205C">
            <w:pPr>
              <w:pStyle w:val="ConsPlusNormal"/>
            </w:pPr>
            <w:r>
              <w:t>натамицин</w:t>
            </w:r>
          </w:p>
        </w:tc>
        <w:tc>
          <w:tcPr>
            <w:tcW w:w="3572" w:type="dxa"/>
            <w:tcBorders>
              <w:top w:val="nil"/>
              <w:left w:val="nil"/>
              <w:bottom w:val="nil"/>
              <w:right w:val="nil"/>
            </w:tcBorders>
          </w:tcPr>
          <w:p w:rsidR="0052205C" w:rsidRDefault="0052205C">
            <w:pPr>
              <w:pStyle w:val="ConsPlusNormal"/>
            </w:pPr>
            <w:r>
              <w:t>суппозитории вагинальные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G01AF</w:t>
            </w:r>
          </w:p>
        </w:tc>
        <w:tc>
          <w:tcPr>
            <w:tcW w:w="2608" w:type="dxa"/>
            <w:tcBorders>
              <w:top w:val="nil"/>
              <w:left w:val="nil"/>
              <w:bottom w:val="nil"/>
              <w:right w:val="nil"/>
            </w:tcBorders>
          </w:tcPr>
          <w:p w:rsidR="0052205C" w:rsidRDefault="0052205C">
            <w:pPr>
              <w:pStyle w:val="ConsPlusNormal"/>
            </w:pPr>
            <w:r>
              <w:t>производные имидазола</w:t>
            </w:r>
          </w:p>
        </w:tc>
        <w:tc>
          <w:tcPr>
            <w:tcW w:w="1871" w:type="dxa"/>
            <w:tcBorders>
              <w:top w:val="nil"/>
              <w:left w:val="nil"/>
              <w:bottom w:val="nil"/>
              <w:right w:val="nil"/>
            </w:tcBorders>
          </w:tcPr>
          <w:p w:rsidR="0052205C" w:rsidRDefault="0052205C">
            <w:pPr>
              <w:pStyle w:val="ConsPlusNormal"/>
            </w:pPr>
            <w:r>
              <w:t>клотримазол</w:t>
            </w:r>
          </w:p>
        </w:tc>
        <w:tc>
          <w:tcPr>
            <w:tcW w:w="3572" w:type="dxa"/>
            <w:tcBorders>
              <w:top w:val="nil"/>
              <w:left w:val="nil"/>
              <w:bottom w:val="nil"/>
              <w:right w:val="nil"/>
            </w:tcBorders>
          </w:tcPr>
          <w:p w:rsidR="0052205C" w:rsidRDefault="0052205C">
            <w:pPr>
              <w:pStyle w:val="ConsPlusNormal"/>
            </w:pPr>
            <w:r>
              <w:t>гель вагинальный;</w:t>
            </w:r>
          </w:p>
          <w:p w:rsidR="0052205C" w:rsidRDefault="0052205C">
            <w:pPr>
              <w:pStyle w:val="ConsPlusNormal"/>
            </w:pPr>
            <w:r>
              <w:t>суппозитории вагинальные;</w:t>
            </w:r>
          </w:p>
          <w:p w:rsidR="0052205C" w:rsidRDefault="0052205C">
            <w:pPr>
              <w:pStyle w:val="ConsPlusNormal"/>
            </w:pPr>
            <w:r>
              <w:t>таблетки вагинальные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G02</w:t>
            </w:r>
          </w:p>
        </w:tc>
        <w:tc>
          <w:tcPr>
            <w:tcW w:w="2608" w:type="dxa"/>
            <w:tcBorders>
              <w:top w:val="nil"/>
              <w:left w:val="nil"/>
              <w:bottom w:val="nil"/>
              <w:right w:val="nil"/>
            </w:tcBorders>
          </w:tcPr>
          <w:p w:rsidR="0052205C" w:rsidRDefault="0052205C">
            <w:pPr>
              <w:pStyle w:val="ConsPlusNormal"/>
            </w:pPr>
            <w:r>
              <w:t>другие препараты, применяемые в гинекологии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G02A</w:t>
            </w:r>
          </w:p>
        </w:tc>
        <w:tc>
          <w:tcPr>
            <w:tcW w:w="2608" w:type="dxa"/>
            <w:tcBorders>
              <w:top w:val="nil"/>
              <w:left w:val="nil"/>
              <w:bottom w:val="nil"/>
              <w:right w:val="nil"/>
            </w:tcBorders>
          </w:tcPr>
          <w:p w:rsidR="0052205C" w:rsidRDefault="0052205C">
            <w:pPr>
              <w:pStyle w:val="ConsPlusNormal"/>
            </w:pPr>
            <w:r>
              <w:t>утеротонизирующие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G02AB</w:t>
            </w:r>
          </w:p>
        </w:tc>
        <w:tc>
          <w:tcPr>
            <w:tcW w:w="2608" w:type="dxa"/>
            <w:tcBorders>
              <w:top w:val="nil"/>
              <w:left w:val="nil"/>
              <w:bottom w:val="nil"/>
              <w:right w:val="nil"/>
            </w:tcBorders>
          </w:tcPr>
          <w:p w:rsidR="0052205C" w:rsidRDefault="0052205C">
            <w:pPr>
              <w:pStyle w:val="ConsPlusNormal"/>
            </w:pPr>
            <w:r>
              <w:t>алкалоиды спорыньи</w:t>
            </w:r>
          </w:p>
        </w:tc>
        <w:tc>
          <w:tcPr>
            <w:tcW w:w="1871" w:type="dxa"/>
            <w:tcBorders>
              <w:top w:val="nil"/>
              <w:left w:val="nil"/>
              <w:bottom w:val="nil"/>
              <w:right w:val="nil"/>
            </w:tcBorders>
          </w:tcPr>
          <w:p w:rsidR="0052205C" w:rsidRDefault="0052205C">
            <w:pPr>
              <w:pStyle w:val="ConsPlusNormal"/>
            </w:pPr>
            <w:r>
              <w:t>метилэргометрин</w:t>
            </w:r>
          </w:p>
        </w:tc>
        <w:tc>
          <w:tcPr>
            <w:tcW w:w="3572" w:type="dxa"/>
            <w:tcBorders>
              <w:top w:val="nil"/>
              <w:left w:val="nil"/>
              <w:bottom w:val="nil"/>
              <w:right w:val="nil"/>
            </w:tcBorders>
          </w:tcPr>
          <w:p w:rsidR="0052205C" w:rsidRDefault="0052205C">
            <w:pPr>
              <w:pStyle w:val="ConsPlusNormal"/>
            </w:pPr>
            <w:r>
              <w:t xml:space="preserve">раствор для внутривенного и </w:t>
            </w:r>
            <w:r>
              <w:lastRenderedPageBreak/>
              <w:t>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lastRenderedPageBreak/>
              <w:t>G02AD</w:t>
            </w:r>
          </w:p>
        </w:tc>
        <w:tc>
          <w:tcPr>
            <w:tcW w:w="2608" w:type="dxa"/>
            <w:vMerge w:val="restart"/>
            <w:tcBorders>
              <w:top w:val="nil"/>
              <w:left w:val="nil"/>
              <w:bottom w:val="nil"/>
              <w:right w:val="nil"/>
            </w:tcBorders>
          </w:tcPr>
          <w:p w:rsidR="0052205C" w:rsidRDefault="0052205C">
            <w:pPr>
              <w:pStyle w:val="ConsPlusNormal"/>
            </w:pPr>
            <w:r>
              <w:t>простагландины</w:t>
            </w:r>
          </w:p>
        </w:tc>
        <w:tc>
          <w:tcPr>
            <w:tcW w:w="1871" w:type="dxa"/>
            <w:tcBorders>
              <w:top w:val="nil"/>
              <w:left w:val="nil"/>
              <w:bottom w:val="nil"/>
              <w:right w:val="nil"/>
            </w:tcBorders>
          </w:tcPr>
          <w:p w:rsidR="0052205C" w:rsidRDefault="0052205C">
            <w:pPr>
              <w:pStyle w:val="ConsPlusNormal"/>
            </w:pPr>
            <w:r>
              <w:t>динопростон</w:t>
            </w:r>
          </w:p>
        </w:tc>
        <w:tc>
          <w:tcPr>
            <w:tcW w:w="3572" w:type="dxa"/>
            <w:tcBorders>
              <w:top w:val="nil"/>
              <w:left w:val="nil"/>
              <w:bottom w:val="nil"/>
              <w:right w:val="nil"/>
            </w:tcBorders>
          </w:tcPr>
          <w:p w:rsidR="0052205C" w:rsidRDefault="0052205C">
            <w:pPr>
              <w:pStyle w:val="ConsPlusNormal"/>
            </w:pPr>
            <w:r>
              <w:t>гель интрацервикальный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мизопростол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G02C</w:t>
            </w:r>
          </w:p>
        </w:tc>
        <w:tc>
          <w:tcPr>
            <w:tcW w:w="2608" w:type="dxa"/>
            <w:tcBorders>
              <w:top w:val="nil"/>
              <w:left w:val="nil"/>
              <w:bottom w:val="nil"/>
              <w:right w:val="nil"/>
            </w:tcBorders>
          </w:tcPr>
          <w:p w:rsidR="0052205C" w:rsidRDefault="0052205C">
            <w:pPr>
              <w:pStyle w:val="ConsPlusNormal"/>
            </w:pPr>
            <w:r>
              <w:t>другие препараты, применяемые в гинекологии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G02CA</w:t>
            </w:r>
          </w:p>
        </w:tc>
        <w:tc>
          <w:tcPr>
            <w:tcW w:w="2608" w:type="dxa"/>
            <w:tcBorders>
              <w:top w:val="nil"/>
              <w:left w:val="nil"/>
              <w:bottom w:val="nil"/>
              <w:right w:val="nil"/>
            </w:tcBorders>
          </w:tcPr>
          <w:p w:rsidR="0052205C" w:rsidRDefault="0052205C">
            <w:pPr>
              <w:pStyle w:val="ConsPlusNormal"/>
            </w:pPr>
            <w:r>
              <w:t>адреномиметики, токолитические средства</w:t>
            </w:r>
          </w:p>
        </w:tc>
        <w:tc>
          <w:tcPr>
            <w:tcW w:w="1871" w:type="dxa"/>
            <w:tcBorders>
              <w:top w:val="nil"/>
              <w:left w:val="nil"/>
              <w:bottom w:val="nil"/>
              <w:right w:val="nil"/>
            </w:tcBorders>
          </w:tcPr>
          <w:p w:rsidR="0052205C" w:rsidRDefault="0052205C">
            <w:pPr>
              <w:pStyle w:val="ConsPlusNormal"/>
            </w:pPr>
            <w:r>
              <w:t>гексопреналин</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G02CB</w:t>
            </w:r>
          </w:p>
        </w:tc>
        <w:tc>
          <w:tcPr>
            <w:tcW w:w="2608" w:type="dxa"/>
            <w:tcBorders>
              <w:top w:val="nil"/>
              <w:left w:val="nil"/>
              <w:bottom w:val="nil"/>
              <w:right w:val="nil"/>
            </w:tcBorders>
          </w:tcPr>
          <w:p w:rsidR="0052205C" w:rsidRDefault="0052205C">
            <w:pPr>
              <w:pStyle w:val="ConsPlusNormal"/>
            </w:pPr>
            <w:r>
              <w:t>ингибиторы пролактина</w:t>
            </w:r>
          </w:p>
        </w:tc>
        <w:tc>
          <w:tcPr>
            <w:tcW w:w="1871" w:type="dxa"/>
            <w:tcBorders>
              <w:top w:val="nil"/>
              <w:left w:val="nil"/>
              <w:bottom w:val="nil"/>
              <w:right w:val="nil"/>
            </w:tcBorders>
          </w:tcPr>
          <w:p w:rsidR="0052205C" w:rsidRDefault="0052205C">
            <w:pPr>
              <w:pStyle w:val="ConsPlusNormal"/>
            </w:pPr>
            <w:r>
              <w:t>бромокриптин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G02CX</w:t>
            </w:r>
          </w:p>
        </w:tc>
        <w:tc>
          <w:tcPr>
            <w:tcW w:w="2608" w:type="dxa"/>
            <w:tcBorders>
              <w:top w:val="nil"/>
              <w:left w:val="nil"/>
              <w:bottom w:val="nil"/>
              <w:right w:val="nil"/>
            </w:tcBorders>
          </w:tcPr>
          <w:p w:rsidR="0052205C" w:rsidRDefault="0052205C">
            <w:pPr>
              <w:pStyle w:val="ConsPlusNormal"/>
            </w:pPr>
            <w:r>
              <w:t>прочие препараты, применяемые в гинекологии</w:t>
            </w:r>
          </w:p>
        </w:tc>
        <w:tc>
          <w:tcPr>
            <w:tcW w:w="1871" w:type="dxa"/>
            <w:tcBorders>
              <w:top w:val="nil"/>
              <w:left w:val="nil"/>
              <w:bottom w:val="nil"/>
              <w:right w:val="nil"/>
            </w:tcBorders>
          </w:tcPr>
          <w:p w:rsidR="0052205C" w:rsidRDefault="0052205C">
            <w:pPr>
              <w:pStyle w:val="ConsPlusNormal"/>
            </w:pPr>
            <w:r>
              <w:t>атозибан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w:t>
            </w:r>
          </w:p>
        </w:tc>
        <w:tc>
          <w:tcPr>
            <w:tcW w:w="2608" w:type="dxa"/>
            <w:tcBorders>
              <w:top w:val="nil"/>
              <w:left w:val="nil"/>
              <w:bottom w:val="nil"/>
              <w:right w:val="nil"/>
            </w:tcBorders>
          </w:tcPr>
          <w:p w:rsidR="0052205C" w:rsidRDefault="0052205C">
            <w:pPr>
              <w:pStyle w:val="ConsPlusNormal"/>
            </w:pPr>
            <w:r>
              <w:t>половые гормоны и модуляторы функции половых органов</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G03B</w:t>
            </w:r>
          </w:p>
        </w:tc>
        <w:tc>
          <w:tcPr>
            <w:tcW w:w="2608" w:type="dxa"/>
            <w:tcBorders>
              <w:top w:val="nil"/>
              <w:left w:val="nil"/>
              <w:bottom w:val="nil"/>
              <w:right w:val="nil"/>
            </w:tcBorders>
          </w:tcPr>
          <w:p w:rsidR="0052205C" w:rsidRDefault="0052205C">
            <w:pPr>
              <w:pStyle w:val="ConsPlusNormal"/>
            </w:pPr>
            <w:r>
              <w:t>андрогены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G03BA</w:t>
            </w:r>
          </w:p>
        </w:tc>
        <w:tc>
          <w:tcPr>
            <w:tcW w:w="2608" w:type="dxa"/>
            <w:vMerge w:val="restart"/>
            <w:tcBorders>
              <w:top w:val="nil"/>
              <w:left w:val="nil"/>
              <w:bottom w:val="nil"/>
              <w:right w:val="nil"/>
            </w:tcBorders>
          </w:tcPr>
          <w:p w:rsidR="0052205C" w:rsidRDefault="0052205C">
            <w:pPr>
              <w:pStyle w:val="ConsPlusNormal"/>
            </w:pPr>
            <w:r>
              <w:t>производные 3-оксоандрост-4-ена</w:t>
            </w:r>
          </w:p>
        </w:tc>
        <w:tc>
          <w:tcPr>
            <w:tcW w:w="1871" w:type="dxa"/>
            <w:tcBorders>
              <w:top w:val="nil"/>
              <w:left w:val="nil"/>
              <w:bottom w:val="nil"/>
              <w:right w:val="nil"/>
            </w:tcBorders>
          </w:tcPr>
          <w:p w:rsidR="0052205C" w:rsidRDefault="0052205C">
            <w:pPr>
              <w:pStyle w:val="ConsPlusNormal"/>
            </w:pPr>
            <w:r>
              <w:t>тестостерон</w:t>
            </w:r>
          </w:p>
        </w:tc>
        <w:tc>
          <w:tcPr>
            <w:tcW w:w="3572" w:type="dxa"/>
            <w:tcBorders>
              <w:top w:val="nil"/>
              <w:left w:val="nil"/>
              <w:bottom w:val="nil"/>
              <w:right w:val="nil"/>
            </w:tcBorders>
          </w:tcPr>
          <w:p w:rsidR="0052205C" w:rsidRDefault="0052205C">
            <w:pPr>
              <w:pStyle w:val="ConsPlusNormal"/>
            </w:pPr>
            <w:r>
              <w:t>гель для наружного применения;</w:t>
            </w:r>
          </w:p>
          <w:p w:rsidR="0052205C" w:rsidRDefault="0052205C">
            <w:pPr>
              <w:pStyle w:val="ConsPlusNormal"/>
            </w:pPr>
            <w:r>
              <w:t>раствор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тестостерон (смесь эфиров)</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 (масляный)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G03D</w:t>
            </w:r>
          </w:p>
        </w:tc>
        <w:tc>
          <w:tcPr>
            <w:tcW w:w="2608" w:type="dxa"/>
            <w:tcBorders>
              <w:top w:val="nil"/>
              <w:left w:val="nil"/>
              <w:bottom w:val="nil"/>
              <w:right w:val="nil"/>
            </w:tcBorders>
          </w:tcPr>
          <w:p w:rsidR="0052205C" w:rsidRDefault="0052205C">
            <w:pPr>
              <w:pStyle w:val="ConsPlusNormal"/>
            </w:pPr>
            <w:r>
              <w:t>гестагены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G03DA</w:t>
            </w:r>
          </w:p>
        </w:tc>
        <w:tc>
          <w:tcPr>
            <w:tcW w:w="2608" w:type="dxa"/>
            <w:tcBorders>
              <w:top w:val="nil"/>
              <w:left w:val="nil"/>
              <w:bottom w:val="nil"/>
              <w:right w:val="nil"/>
            </w:tcBorders>
          </w:tcPr>
          <w:p w:rsidR="0052205C" w:rsidRDefault="0052205C">
            <w:pPr>
              <w:pStyle w:val="ConsPlusNormal"/>
            </w:pPr>
            <w:r>
              <w:t>производные прегн-4-ена</w:t>
            </w:r>
          </w:p>
        </w:tc>
        <w:tc>
          <w:tcPr>
            <w:tcW w:w="1871" w:type="dxa"/>
            <w:tcBorders>
              <w:top w:val="nil"/>
              <w:left w:val="nil"/>
              <w:bottom w:val="nil"/>
              <w:right w:val="nil"/>
            </w:tcBorders>
          </w:tcPr>
          <w:p w:rsidR="0052205C" w:rsidRDefault="0052205C">
            <w:pPr>
              <w:pStyle w:val="ConsPlusNormal"/>
            </w:pPr>
            <w:r>
              <w:t>прогестерон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G03DB</w:t>
            </w:r>
          </w:p>
        </w:tc>
        <w:tc>
          <w:tcPr>
            <w:tcW w:w="2608" w:type="dxa"/>
            <w:tcBorders>
              <w:top w:val="nil"/>
              <w:left w:val="nil"/>
              <w:bottom w:val="nil"/>
              <w:right w:val="nil"/>
            </w:tcBorders>
          </w:tcPr>
          <w:p w:rsidR="0052205C" w:rsidRDefault="0052205C">
            <w:pPr>
              <w:pStyle w:val="ConsPlusNormal"/>
            </w:pPr>
            <w:r>
              <w:t>производные прегнадиена</w:t>
            </w:r>
          </w:p>
        </w:tc>
        <w:tc>
          <w:tcPr>
            <w:tcW w:w="1871" w:type="dxa"/>
            <w:tcBorders>
              <w:top w:val="nil"/>
              <w:left w:val="nil"/>
              <w:bottom w:val="nil"/>
              <w:right w:val="nil"/>
            </w:tcBorders>
          </w:tcPr>
          <w:p w:rsidR="0052205C" w:rsidRDefault="0052205C">
            <w:pPr>
              <w:pStyle w:val="ConsPlusNormal"/>
            </w:pPr>
            <w:r>
              <w:t>дидрогестерон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G03DC</w:t>
            </w:r>
          </w:p>
        </w:tc>
        <w:tc>
          <w:tcPr>
            <w:tcW w:w="2608" w:type="dxa"/>
            <w:tcBorders>
              <w:top w:val="nil"/>
              <w:left w:val="nil"/>
              <w:bottom w:val="nil"/>
              <w:right w:val="nil"/>
            </w:tcBorders>
          </w:tcPr>
          <w:p w:rsidR="0052205C" w:rsidRDefault="0052205C">
            <w:pPr>
              <w:pStyle w:val="ConsPlusNormal"/>
            </w:pPr>
            <w:r>
              <w:t>производные эстрена</w:t>
            </w:r>
          </w:p>
        </w:tc>
        <w:tc>
          <w:tcPr>
            <w:tcW w:w="1871" w:type="dxa"/>
            <w:tcBorders>
              <w:top w:val="nil"/>
              <w:left w:val="nil"/>
              <w:bottom w:val="nil"/>
              <w:right w:val="nil"/>
            </w:tcBorders>
          </w:tcPr>
          <w:p w:rsidR="0052205C" w:rsidRDefault="0052205C">
            <w:pPr>
              <w:pStyle w:val="ConsPlusNormal"/>
            </w:pPr>
            <w:r>
              <w:t>норэтистерон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G03G</w:t>
            </w:r>
          </w:p>
        </w:tc>
        <w:tc>
          <w:tcPr>
            <w:tcW w:w="2608" w:type="dxa"/>
            <w:tcBorders>
              <w:top w:val="nil"/>
              <w:left w:val="nil"/>
              <w:bottom w:val="nil"/>
              <w:right w:val="nil"/>
            </w:tcBorders>
          </w:tcPr>
          <w:p w:rsidR="0052205C" w:rsidRDefault="0052205C">
            <w:pPr>
              <w:pStyle w:val="ConsPlusNormal"/>
            </w:pPr>
            <w:r>
              <w:t>гонадотропины и другие стимуляторы овуляции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G03GA</w:t>
            </w:r>
          </w:p>
        </w:tc>
        <w:tc>
          <w:tcPr>
            <w:tcW w:w="2608" w:type="dxa"/>
            <w:tcBorders>
              <w:top w:val="nil"/>
              <w:left w:val="nil"/>
              <w:bottom w:val="nil"/>
              <w:right w:val="nil"/>
            </w:tcBorders>
          </w:tcPr>
          <w:p w:rsidR="0052205C" w:rsidRDefault="0052205C">
            <w:pPr>
              <w:pStyle w:val="ConsPlusNormal"/>
            </w:pPr>
            <w:r>
              <w:t>гонадотропины</w:t>
            </w:r>
          </w:p>
        </w:tc>
        <w:tc>
          <w:tcPr>
            <w:tcW w:w="1871" w:type="dxa"/>
            <w:tcBorders>
              <w:top w:val="nil"/>
              <w:left w:val="nil"/>
              <w:bottom w:val="nil"/>
              <w:right w:val="nil"/>
            </w:tcBorders>
          </w:tcPr>
          <w:p w:rsidR="0052205C" w:rsidRDefault="0052205C">
            <w:pPr>
              <w:pStyle w:val="ConsPlusNormal"/>
            </w:pPr>
            <w:r>
              <w:t>гонадотропин хорионический</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корифоллитропин альфа</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фоллитропин альфа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внутримышечного и подкожного введения;</w:t>
            </w:r>
          </w:p>
          <w:p w:rsidR="0052205C" w:rsidRDefault="0052205C">
            <w:pPr>
              <w:pStyle w:val="ConsPlusNormal"/>
            </w:pPr>
            <w:r>
              <w:t xml:space="preserve">лиофилизат для приготовления </w:t>
            </w:r>
            <w:r>
              <w:lastRenderedPageBreak/>
              <w:t>раствора для подкожного введения;</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фоллитропин альфа + лутропин альфа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G03GB</w:t>
            </w:r>
          </w:p>
        </w:tc>
        <w:tc>
          <w:tcPr>
            <w:tcW w:w="2608" w:type="dxa"/>
            <w:tcBorders>
              <w:top w:val="nil"/>
              <w:left w:val="nil"/>
              <w:bottom w:val="nil"/>
              <w:right w:val="nil"/>
            </w:tcBorders>
          </w:tcPr>
          <w:p w:rsidR="0052205C" w:rsidRDefault="0052205C">
            <w:pPr>
              <w:pStyle w:val="ConsPlusNormal"/>
            </w:pPr>
            <w:r>
              <w:t>синтетические стимуляторы овуляции</w:t>
            </w:r>
          </w:p>
        </w:tc>
        <w:tc>
          <w:tcPr>
            <w:tcW w:w="1871" w:type="dxa"/>
            <w:tcBorders>
              <w:top w:val="nil"/>
              <w:left w:val="nil"/>
              <w:bottom w:val="nil"/>
              <w:right w:val="nil"/>
            </w:tcBorders>
          </w:tcPr>
          <w:p w:rsidR="0052205C" w:rsidRDefault="0052205C">
            <w:pPr>
              <w:pStyle w:val="ConsPlusNormal"/>
            </w:pPr>
            <w:r>
              <w:t>кломифен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G03H</w:t>
            </w:r>
          </w:p>
        </w:tc>
        <w:tc>
          <w:tcPr>
            <w:tcW w:w="2608" w:type="dxa"/>
            <w:tcBorders>
              <w:top w:val="nil"/>
              <w:left w:val="nil"/>
              <w:bottom w:val="nil"/>
              <w:right w:val="nil"/>
            </w:tcBorders>
          </w:tcPr>
          <w:p w:rsidR="0052205C" w:rsidRDefault="0052205C">
            <w:pPr>
              <w:pStyle w:val="ConsPlusNormal"/>
            </w:pPr>
            <w:r>
              <w:t>антиандрогены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G03HA</w:t>
            </w:r>
          </w:p>
        </w:tc>
        <w:tc>
          <w:tcPr>
            <w:tcW w:w="2608" w:type="dxa"/>
            <w:tcBorders>
              <w:top w:val="nil"/>
              <w:left w:val="nil"/>
              <w:bottom w:val="nil"/>
              <w:right w:val="nil"/>
            </w:tcBorders>
          </w:tcPr>
          <w:p w:rsidR="0052205C" w:rsidRDefault="0052205C">
            <w:pPr>
              <w:pStyle w:val="ConsPlusNormal"/>
            </w:pPr>
            <w:r>
              <w:t>антиандрогены</w:t>
            </w:r>
          </w:p>
        </w:tc>
        <w:tc>
          <w:tcPr>
            <w:tcW w:w="1871" w:type="dxa"/>
            <w:tcBorders>
              <w:top w:val="nil"/>
              <w:left w:val="nil"/>
              <w:bottom w:val="nil"/>
              <w:right w:val="nil"/>
            </w:tcBorders>
          </w:tcPr>
          <w:p w:rsidR="0052205C" w:rsidRDefault="0052205C">
            <w:pPr>
              <w:pStyle w:val="ConsPlusNormal"/>
            </w:pPr>
            <w:r>
              <w:t>ципротерон</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 масляный;</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G04</w:t>
            </w:r>
          </w:p>
        </w:tc>
        <w:tc>
          <w:tcPr>
            <w:tcW w:w="2608" w:type="dxa"/>
            <w:tcBorders>
              <w:top w:val="nil"/>
              <w:left w:val="nil"/>
              <w:bottom w:val="nil"/>
              <w:right w:val="nil"/>
            </w:tcBorders>
          </w:tcPr>
          <w:p w:rsidR="0052205C" w:rsidRDefault="0052205C">
            <w:pPr>
              <w:pStyle w:val="ConsPlusNormal"/>
            </w:pPr>
            <w:r>
              <w:t>препараты, применяемые в урологии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G04B</w:t>
            </w:r>
          </w:p>
        </w:tc>
        <w:tc>
          <w:tcPr>
            <w:tcW w:w="2608" w:type="dxa"/>
            <w:tcBorders>
              <w:top w:val="nil"/>
              <w:left w:val="nil"/>
              <w:bottom w:val="nil"/>
              <w:right w:val="nil"/>
            </w:tcBorders>
          </w:tcPr>
          <w:p w:rsidR="0052205C" w:rsidRDefault="0052205C">
            <w:pPr>
              <w:pStyle w:val="ConsPlusNormal"/>
            </w:pPr>
            <w:r>
              <w:t>препараты, применяемые в урологии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G04BD</w:t>
            </w:r>
          </w:p>
        </w:tc>
        <w:tc>
          <w:tcPr>
            <w:tcW w:w="2608" w:type="dxa"/>
            <w:tcBorders>
              <w:top w:val="nil"/>
              <w:left w:val="nil"/>
              <w:bottom w:val="nil"/>
              <w:right w:val="nil"/>
            </w:tcBorders>
          </w:tcPr>
          <w:p w:rsidR="0052205C" w:rsidRDefault="0052205C">
            <w:pPr>
              <w:pStyle w:val="ConsPlusNormal"/>
            </w:pPr>
            <w:r>
              <w:t>средства для лечения учащенного мочеиспускания и недержания мочи</w:t>
            </w:r>
          </w:p>
        </w:tc>
        <w:tc>
          <w:tcPr>
            <w:tcW w:w="1871" w:type="dxa"/>
            <w:tcBorders>
              <w:top w:val="nil"/>
              <w:left w:val="nil"/>
              <w:bottom w:val="nil"/>
              <w:right w:val="nil"/>
            </w:tcBorders>
          </w:tcPr>
          <w:p w:rsidR="0052205C" w:rsidRDefault="0052205C">
            <w:pPr>
              <w:pStyle w:val="ConsPlusNormal"/>
            </w:pPr>
            <w:r>
              <w:t>солифенацин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G04C</w:t>
            </w:r>
          </w:p>
        </w:tc>
        <w:tc>
          <w:tcPr>
            <w:tcW w:w="2608" w:type="dxa"/>
            <w:tcBorders>
              <w:top w:val="nil"/>
              <w:left w:val="nil"/>
              <w:bottom w:val="nil"/>
              <w:right w:val="nil"/>
            </w:tcBorders>
          </w:tcPr>
          <w:p w:rsidR="0052205C" w:rsidRDefault="0052205C">
            <w:pPr>
              <w:pStyle w:val="ConsPlusNormal"/>
            </w:pPr>
            <w:r>
              <w:t>препараты для лечения доброкачественной гиперплазии предстательной железы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G04CA</w:t>
            </w:r>
          </w:p>
        </w:tc>
        <w:tc>
          <w:tcPr>
            <w:tcW w:w="2608" w:type="dxa"/>
            <w:tcBorders>
              <w:top w:val="nil"/>
              <w:left w:val="nil"/>
              <w:bottom w:val="nil"/>
              <w:right w:val="nil"/>
            </w:tcBorders>
          </w:tcPr>
          <w:p w:rsidR="0052205C" w:rsidRDefault="0052205C">
            <w:pPr>
              <w:pStyle w:val="ConsPlusNormal"/>
            </w:pPr>
            <w:r>
              <w:t>альфа-адреноблокаторы</w:t>
            </w:r>
          </w:p>
        </w:tc>
        <w:tc>
          <w:tcPr>
            <w:tcW w:w="1871" w:type="dxa"/>
            <w:tcBorders>
              <w:top w:val="nil"/>
              <w:left w:val="nil"/>
              <w:bottom w:val="nil"/>
              <w:right w:val="nil"/>
            </w:tcBorders>
          </w:tcPr>
          <w:p w:rsidR="0052205C" w:rsidRDefault="0052205C">
            <w:pPr>
              <w:pStyle w:val="ConsPlusNormal"/>
            </w:pPr>
            <w:r>
              <w:t>алфузозин</w:t>
            </w:r>
          </w:p>
        </w:tc>
        <w:tc>
          <w:tcPr>
            <w:tcW w:w="3572" w:type="dxa"/>
            <w:tcBorders>
              <w:top w:val="nil"/>
              <w:left w:val="nil"/>
              <w:bottom w:val="nil"/>
              <w:right w:val="nil"/>
            </w:tcBorders>
          </w:tcPr>
          <w:p w:rsidR="0052205C" w:rsidRDefault="0052205C">
            <w:pPr>
              <w:pStyle w:val="ConsPlusNormal"/>
            </w:pPr>
            <w:r>
              <w:t>таблетки пролонгированного действия;</w:t>
            </w:r>
          </w:p>
          <w:p w:rsidR="0052205C" w:rsidRDefault="0052205C">
            <w:pPr>
              <w:pStyle w:val="ConsPlusNormal"/>
            </w:pPr>
            <w:r>
              <w:t>таблетки пролонгированного действия, покрытые оболочкой;</w:t>
            </w:r>
          </w:p>
          <w:p w:rsidR="0052205C" w:rsidRDefault="0052205C">
            <w:pPr>
              <w:pStyle w:val="ConsPlusNormal"/>
            </w:pPr>
            <w:r>
              <w:t>таблетки с контролируемым высвобождением, покрытые оболочкой;</w:t>
            </w:r>
          </w:p>
          <w:p w:rsidR="0052205C" w:rsidRDefault="0052205C">
            <w:pPr>
              <w:pStyle w:val="ConsPlusNormal"/>
            </w:pPr>
            <w:r>
              <w:t>таблетки с пролонгированным высвобождением</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тамсулозин</w:t>
            </w:r>
          </w:p>
        </w:tc>
        <w:tc>
          <w:tcPr>
            <w:tcW w:w="3572" w:type="dxa"/>
            <w:tcBorders>
              <w:top w:val="nil"/>
              <w:left w:val="nil"/>
              <w:bottom w:val="nil"/>
              <w:right w:val="nil"/>
            </w:tcBorders>
          </w:tcPr>
          <w:p w:rsidR="0052205C" w:rsidRDefault="0052205C">
            <w:pPr>
              <w:pStyle w:val="ConsPlusNormal"/>
            </w:pPr>
            <w:r>
              <w:t>капсулы кишечнорастворимые с пролонгированным высвобождением;</w:t>
            </w:r>
          </w:p>
          <w:p w:rsidR="0052205C" w:rsidRDefault="0052205C">
            <w:pPr>
              <w:pStyle w:val="ConsPlusNormal"/>
            </w:pPr>
            <w:r>
              <w:t>капсулы пролонгированного действия;</w:t>
            </w:r>
          </w:p>
          <w:p w:rsidR="0052205C" w:rsidRDefault="0052205C">
            <w:pPr>
              <w:pStyle w:val="ConsPlusNormal"/>
            </w:pPr>
            <w:r>
              <w:t>капсулы с модифицированным высвобождением;</w:t>
            </w:r>
          </w:p>
          <w:p w:rsidR="0052205C" w:rsidRDefault="0052205C">
            <w:pPr>
              <w:pStyle w:val="ConsPlusNormal"/>
            </w:pPr>
            <w:r>
              <w:t>капсулы с пролонгированным высвобождением;</w:t>
            </w:r>
          </w:p>
          <w:p w:rsidR="0052205C" w:rsidRDefault="0052205C">
            <w:pPr>
              <w:pStyle w:val="ConsPlusNormal"/>
            </w:pPr>
            <w:r>
              <w:t>таблетки с контролируемым высвобождением, покрытые оболочкой;</w:t>
            </w:r>
          </w:p>
          <w:p w:rsidR="0052205C" w:rsidRDefault="0052205C">
            <w:pPr>
              <w:pStyle w:val="ConsPlusNormal"/>
            </w:pPr>
            <w:r>
              <w:t xml:space="preserve">таблетки с пролонгированным </w:t>
            </w:r>
            <w:r>
              <w:lastRenderedPageBreak/>
              <w:t>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G04CB</w:t>
            </w:r>
          </w:p>
        </w:tc>
        <w:tc>
          <w:tcPr>
            <w:tcW w:w="2608" w:type="dxa"/>
            <w:tcBorders>
              <w:top w:val="nil"/>
              <w:left w:val="nil"/>
              <w:bottom w:val="nil"/>
              <w:right w:val="nil"/>
            </w:tcBorders>
          </w:tcPr>
          <w:p w:rsidR="0052205C" w:rsidRDefault="0052205C">
            <w:pPr>
              <w:pStyle w:val="ConsPlusNormal"/>
            </w:pPr>
            <w:r>
              <w:t>ингибиторы тестостерон-5-альфа-редуктазы</w:t>
            </w:r>
          </w:p>
        </w:tc>
        <w:tc>
          <w:tcPr>
            <w:tcW w:w="1871" w:type="dxa"/>
            <w:tcBorders>
              <w:top w:val="nil"/>
              <w:left w:val="nil"/>
              <w:bottom w:val="nil"/>
              <w:right w:val="nil"/>
            </w:tcBorders>
          </w:tcPr>
          <w:p w:rsidR="0052205C" w:rsidRDefault="0052205C">
            <w:pPr>
              <w:pStyle w:val="ConsPlusNormal"/>
            </w:pPr>
            <w:r>
              <w:t>финастерид</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w:t>
            </w:r>
          </w:p>
        </w:tc>
        <w:tc>
          <w:tcPr>
            <w:tcW w:w="2608" w:type="dxa"/>
            <w:tcBorders>
              <w:top w:val="nil"/>
              <w:left w:val="nil"/>
              <w:bottom w:val="nil"/>
              <w:right w:val="nil"/>
            </w:tcBorders>
          </w:tcPr>
          <w:p w:rsidR="0052205C" w:rsidRDefault="0052205C">
            <w:pPr>
              <w:pStyle w:val="ConsPlusNormal"/>
            </w:pPr>
            <w:r>
              <w:t>гормональные препараты системного действия, кроме половых гормонов и инсулинов</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H01</w:t>
            </w:r>
          </w:p>
        </w:tc>
        <w:tc>
          <w:tcPr>
            <w:tcW w:w="2608" w:type="dxa"/>
            <w:tcBorders>
              <w:top w:val="nil"/>
              <w:left w:val="nil"/>
              <w:bottom w:val="nil"/>
              <w:right w:val="nil"/>
            </w:tcBorders>
          </w:tcPr>
          <w:p w:rsidR="0052205C" w:rsidRDefault="0052205C">
            <w:pPr>
              <w:pStyle w:val="ConsPlusNormal"/>
            </w:pPr>
            <w:r>
              <w:t>гормоны гипофиза и гипоталамуса и их аналоги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H01A</w:t>
            </w:r>
          </w:p>
        </w:tc>
        <w:tc>
          <w:tcPr>
            <w:tcW w:w="2608" w:type="dxa"/>
            <w:tcBorders>
              <w:top w:val="nil"/>
              <w:left w:val="nil"/>
              <w:bottom w:val="nil"/>
              <w:right w:val="nil"/>
            </w:tcBorders>
          </w:tcPr>
          <w:p w:rsidR="0052205C" w:rsidRDefault="0052205C">
            <w:pPr>
              <w:pStyle w:val="ConsPlusNormal"/>
            </w:pPr>
            <w:r>
              <w:t>гормоны передней доли гипофиза и их аналоги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H01AC</w:t>
            </w:r>
          </w:p>
        </w:tc>
        <w:tc>
          <w:tcPr>
            <w:tcW w:w="2608" w:type="dxa"/>
            <w:tcBorders>
              <w:top w:val="nil"/>
              <w:left w:val="nil"/>
              <w:bottom w:val="nil"/>
              <w:right w:val="nil"/>
            </w:tcBorders>
          </w:tcPr>
          <w:p w:rsidR="0052205C" w:rsidRDefault="0052205C">
            <w:pPr>
              <w:pStyle w:val="ConsPlusNormal"/>
            </w:pPr>
            <w:r>
              <w:t>соматропин и его агонисты</w:t>
            </w:r>
          </w:p>
        </w:tc>
        <w:tc>
          <w:tcPr>
            <w:tcW w:w="1871" w:type="dxa"/>
            <w:tcBorders>
              <w:top w:val="nil"/>
              <w:left w:val="nil"/>
              <w:bottom w:val="nil"/>
              <w:right w:val="nil"/>
            </w:tcBorders>
          </w:tcPr>
          <w:p w:rsidR="0052205C" w:rsidRDefault="0052205C">
            <w:pPr>
              <w:pStyle w:val="ConsPlusNormal"/>
            </w:pPr>
            <w:r>
              <w:t>соматропин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H01AX</w:t>
            </w:r>
          </w:p>
        </w:tc>
        <w:tc>
          <w:tcPr>
            <w:tcW w:w="2608" w:type="dxa"/>
            <w:tcBorders>
              <w:top w:val="nil"/>
              <w:left w:val="nil"/>
              <w:bottom w:val="nil"/>
              <w:right w:val="nil"/>
            </w:tcBorders>
          </w:tcPr>
          <w:p w:rsidR="0052205C" w:rsidRDefault="0052205C">
            <w:pPr>
              <w:pStyle w:val="ConsPlusNormal"/>
            </w:pPr>
            <w:r>
              <w:t>другие гормоны передней доли гипофиза и их аналоги</w:t>
            </w:r>
          </w:p>
        </w:tc>
        <w:tc>
          <w:tcPr>
            <w:tcW w:w="1871" w:type="dxa"/>
            <w:tcBorders>
              <w:top w:val="nil"/>
              <w:left w:val="nil"/>
              <w:bottom w:val="nil"/>
              <w:right w:val="nil"/>
            </w:tcBorders>
          </w:tcPr>
          <w:p w:rsidR="0052205C" w:rsidRDefault="0052205C">
            <w:pPr>
              <w:pStyle w:val="ConsPlusNormal"/>
            </w:pPr>
            <w:r>
              <w:t>пэгвисомант</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H01B</w:t>
            </w:r>
          </w:p>
        </w:tc>
        <w:tc>
          <w:tcPr>
            <w:tcW w:w="2608" w:type="dxa"/>
            <w:tcBorders>
              <w:top w:val="nil"/>
              <w:left w:val="nil"/>
              <w:bottom w:val="nil"/>
              <w:right w:val="nil"/>
            </w:tcBorders>
          </w:tcPr>
          <w:p w:rsidR="0052205C" w:rsidRDefault="0052205C">
            <w:pPr>
              <w:pStyle w:val="ConsPlusNormal"/>
            </w:pPr>
            <w:r>
              <w:t>гормоны задней доли гипофиза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H01BA</w:t>
            </w:r>
          </w:p>
        </w:tc>
        <w:tc>
          <w:tcPr>
            <w:tcW w:w="2608" w:type="dxa"/>
            <w:vMerge w:val="restart"/>
            <w:tcBorders>
              <w:top w:val="nil"/>
              <w:left w:val="nil"/>
              <w:bottom w:val="nil"/>
              <w:right w:val="nil"/>
            </w:tcBorders>
          </w:tcPr>
          <w:p w:rsidR="0052205C" w:rsidRDefault="0052205C">
            <w:pPr>
              <w:pStyle w:val="ConsPlusNormal"/>
            </w:pPr>
            <w:r>
              <w:t>вазопрессин и его аналоги</w:t>
            </w:r>
          </w:p>
        </w:tc>
        <w:tc>
          <w:tcPr>
            <w:tcW w:w="1871" w:type="dxa"/>
            <w:tcBorders>
              <w:top w:val="nil"/>
              <w:left w:val="nil"/>
              <w:bottom w:val="nil"/>
              <w:right w:val="nil"/>
            </w:tcBorders>
          </w:tcPr>
          <w:p w:rsidR="0052205C" w:rsidRDefault="0052205C">
            <w:pPr>
              <w:pStyle w:val="ConsPlusNormal"/>
            </w:pPr>
            <w:r>
              <w:t>десмопрессин</w:t>
            </w:r>
          </w:p>
        </w:tc>
        <w:tc>
          <w:tcPr>
            <w:tcW w:w="3572" w:type="dxa"/>
            <w:tcBorders>
              <w:top w:val="nil"/>
              <w:left w:val="nil"/>
              <w:bottom w:val="nil"/>
              <w:right w:val="nil"/>
            </w:tcBorders>
          </w:tcPr>
          <w:p w:rsidR="0052205C" w:rsidRDefault="0052205C">
            <w:pPr>
              <w:pStyle w:val="ConsPlusNormal"/>
            </w:pPr>
            <w:r>
              <w:t>капли назальные;</w:t>
            </w:r>
          </w:p>
          <w:p w:rsidR="0052205C" w:rsidRDefault="0052205C">
            <w:pPr>
              <w:pStyle w:val="ConsPlusNormal"/>
            </w:pPr>
            <w:r>
              <w:t>спрей назальный дозированный;</w:t>
            </w:r>
          </w:p>
          <w:p w:rsidR="0052205C" w:rsidRDefault="0052205C">
            <w:pPr>
              <w:pStyle w:val="ConsPlusNormal"/>
            </w:pPr>
            <w:r>
              <w:t>таблетки;</w:t>
            </w:r>
          </w:p>
          <w:p w:rsidR="0052205C" w:rsidRDefault="0052205C">
            <w:pPr>
              <w:pStyle w:val="ConsPlusNormal"/>
            </w:pPr>
            <w:r>
              <w:t>таблетки, диспергируемые в полости рта;</w:t>
            </w:r>
          </w:p>
          <w:p w:rsidR="0052205C" w:rsidRDefault="0052205C">
            <w:pPr>
              <w:pStyle w:val="ConsPlusNormal"/>
            </w:pPr>
            <w:r>
              <w:t>таблетки-лиофилизат;</w:t>
            </w:r>
          </w:p>
          <w:p w:rsidR="0052205C" w:rsidRDefault="0052205C">
            <w:pPr>
              <w:pStyle w:val="ConsPlusNormal"/>
            </w:pPr>
            <w:r>
              <w:t>таблетки подъязычные</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терлипрессин</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H01BB</w:t>
            </w:r>
          </w:p>
        </w:tc>
        <w:tc>
          <w:tcPr>
            <w:tcW w:w="2608" w:type="dxa"/>
            <w:tcBorders>
              <w:top w:val="nil"/>
              <w:left w:val="nil"/>
              <w:bottom w:val="nil"/>
              <w:right w:val="nil"/>
            </w:tcBorders>
          </w:tcPr>
          <w:p w:rsidR="0052205C" w:rsidRDefault="0052205C">
            <w:pPr>
              <w:pStyle w:val="ConsPlusNormal"/>
            </w:pPr>
            <w:r>
              <w:t>окситоцин и его аналоги</w:t>
            </w:r>
          </w:p>
        </w:tc>
        <w:tc>
          <w:tcPr>
            <w:tcW w:w="1871" w:type="dxa"/>
            <w:tcBorders>
              <w:top w:val="nil"/>
              <w:left w:val="nil"/>
              <w:bottom w:val="nil"/>
              <w:right w:val="nil"/>
            </w:tcBorders>
          </w:tcPr>
          <w:p w:rsidR="0052205C" w:rsidRDefault="0052205C">
            <w:pPr>
              <w:pStyle w:val="ConsPlusNormal"/>
            </w:pPr>
            <w:r>
              <w:t>карбетоцин</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окситоцин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инфузий и внутримышечного введения;</w:t>
            </w:r>
          </w:p>
          <w:p w:rsidR="0052205C" w:rsidRDefault="0052205C">
            <w:pPr>
              <w:pStyle w:val="ConsPlusNormal"/>
            </w:pPr>
            <w:r>
              <w:t>раствор для инъекций;</w:t>
            </w:r>
          </w:p>
          <w:p w:rsidR="0052205C" w:rsidRDefault="0052205C">
            <w:pPr>
              <w:pStyle w:val="ConsPlusNormal"/>
            </w:pPr>
            <w:r>
              <w:t>раствор для инъекций и местного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H01C</w:t>
            </w:r>
          </w:p>
        </w:tc>
        <w:tc>
          <w:tcPr>
            <w:tcW w:w="2608" w:type="dxa"/>
            <w:tcBorders>
              <w:top w:val="nil"/>
              <w:left w:val="nil"/>
              <w:bottom w:val="nil"/>
              <w:right w:val="nil"/>
            </w:tcBorders>
          </w:tcPr>
          <w:p w:rsidR="0052205C" w:rsidRDefault="0052205C">
            <w:pPr>
              <w:pStyle w:val="ConsPlusNormal"/>
            </w:pPr>
            <w:r>
              <w:t>гормоны гипоталамуса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H01CB</w:t>
            </w:r>
          </w:p>
        </w:tc>
        <w:tc>
          <w:tcPr>
            <w:tcW w:w="2608" w:type="dxa"/>
            <w:tcBorders>
              <w:top w:val="nil"/>
              <w:left w:val="nil"/>
              <w:bottom w:val="nil"/>
              <w:right w:val="nil"/>
            </w:tcBorders>
          </w:tcPr>
          <w:p w:rsidR="0052205C" w:rsidRDefault="0052205C">
            <w:pPr>
              <w:pStyle w:val="ConsPlusNormal"/>
            </w:pPr>
            <w:r>
              <w:t>соматостатин и аналоги</w:t>
            </w:r>
          </w:p>
        </w:tc>
        <w:tc>
          <w:tcPr>
            <w:tcW w:w="1871" w:type="dxa"/>
            <w:tcBorders>
              <w:top w:val="nil"/>
              <w:left w:val="nil"/>
              <w:bottom w:val="nil"/>
              <w:right w:val="nil"/>
            </w:tcBorders>
          </w:tcPr>
          <w:p w:rsidR="0052205C" w:rsidRDefault="0052205C">
            <w:pPr>
              <w:pStyle w:val="ConsPlusNormal"/>
            </w:pPr>
            <w:r>
              <w:t>ланреотид</w:t>
            </w:r>
          </w:p>
        </w:tc>
        <w:tc>
          <w:tcPr>
            <w:tcW w:w="3572" w:type="dxa"/>
            <w:tcBorders>
              <w:top w:val="nil"/>
              <w:left w:val="nil"/>
              <w:bottom w:val="nil"/>
              <w:right w:val="nil"/>
            </w:tcBorders>
          </w:tcPr>
          <w:p w:rsidR="0052205C" w:rsidRDefault="0052205C">
            <w:pPr>
              <w:pStyle w:val="ConsPlusNormal"/>
            </w:pPr>
            <w:r>
              <w:t xml:space="preserve">гель для подкожного введения </w:t>
            </w:r>
            <w:r>
              <w:lastRenderedPageBreak/>
              <w:t>пролонгированного действия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октреотид</w:t>
            </w:r>
          </w:p>
        </w:tc>
        <w:tc>
          <w:tcPr>
            <w:tcW w:w="3572" w:type="dxa"/>
            <w:tcBorders>
              <w:top w:val="nil"/>
              <w:left w:val="nil"/>
              <w:bottom w:val="nil"/>
              <w:right w:val="nil"/>
            </w:tcBorders>
          </w:tcPr>
          <w:p w:rsidR="0052205C" w:rsidRDefault="0052205C">
            <w:pPr>
              <w:pStyle w:val="ConsPlusNormal"/>
            </w:pPr>
            <w:r>
              <w:t>лиофилизат для приготовления суспензии для внутримышечного введения пролонгированного действия;</w:t>
            </w:r>
          </w:p>
          <w:p w:rsidR="0052205C" w:rsidRDefault="0052205C">
            <w:pPr>
              <w:pStyle w:val="ConsPlusNormal"/>
            </w:pPr>
            <w:r>
              <w:t>лиофилизат для приготовления суспензии для внутримышечного введения с пролонгированным высвобождением;</w:t>
            </w:r>
          </w:p>
          <w:p w:rsidR="0052205C" w:rsidRDefault="0052205C">
            <w:pPr>
              <w:pStyle w:val="ConsPlusNormal"/>
            </w:pPr>
            <w:r>
              <w:t>раствор для внутривенного и подкожного введения;</w:t>
            </w:r>
          </w:p>
          <w:p w:rsidR="0052205C" w:rsidRDefault="0052205C">
            <w:pPr>
              <w:pStyle w:val="ConsPlusNormal"/>
            </w:pPr>
            <w:r>
              <w:t>раствор для инфузий и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пасиреотид</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H01CC</w:t>
            </w:r>
          </w:p>
        </w:tc>
        <w:tc>
          <w:tcPr>
            <w:tcW w:w="2608" w:type="dxa"/>
            <w:tcBorders>
              <w:top w:val="nil"/>
              <w:left w:val="nil"/>
              <w:bottom w:val="nil"/>
              <w:right w:val="nil"/>
            </w:tcBorders>
          </w:tcPr>
          <w:p w:rsidR="0052205C" w:rsidRDefault="0052205C">
            <w:pPr>
              <w:pStyle w:val="ConsPlusNormal"/>
            </w:pPr>
            <w:r>
              <w:t>антигонадотропин-рилизинг гормоны</w:t>
            </w:r>
          </w:p>
        </w:tc>
        <w:tc>
          <w:tcPr>
            <w:tcW w:w="1871" w:type="dxa"/>
            <w:tcBorders>
              <w:top w:val="nil"/>
              <w:left w:val="nil"/>
              <w:bottom w:val="nil"/>
              <w:right w:val="nil"/>
            </w:tcBorders>
          </w:tcPr>
          <w:p w:rsidR="0052205C" w:rsidRDefault="0052205C">
            <w:pPr>
              <w:pStyle w:val="ConsPlusNormal"/>
            </w:pPr>
            <w:r>
              <w:t>ганиреликс</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цетрореликс</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H02</w:t>
            </w:r>
          </w:p>
        </w:tc>
        <w:tc>
          <w:tcPr>
            <w:tcW w:w="2608" w:type="dxa"/>
            <w:tcBorders>
              <w:top w:val="nil"/>
              <w:left w:val="nil"/>
              <w:bottom w:val="nil"/>
              <w:right w:val="nil"/>
            </w:tcBorders>
          </w:tcPr>
          <w:p w:rsidR="0052205C" w:rsidRDefault="0052205C">
            <w:pPr>
              <w:pStyle w:val="ConsPlusNormal"/>
            </w:pPr>
            <w:r>
              <w:t>кортикостероиды системного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H02A</w:t>
            </w:r>
          </w:p>
        </w:tc>
        <w:tc>
          <w:tcPr>
            <w:tcW w:w="2608" w:type="dxa"/>
            <w:tcBorders>
              <w:top w:val="nil"/>
              <w:left w:val="nil"/>
              <w:bottom w:val="nil"/>
              <w:right w:val="nil"/>
            </w:tcBorders>
          </w:tcPr>
          <w:p w:rsidR="0052205C" w:rsidRDefault="0052205C">
            <w:pPr>
              <w:pStyle w:val="ConsPlusNormal"/>
            </w:pPr>
            <w:r>
              <w:t>кортикостероиды системного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H02AA</w:t>
            </w:r>
          </w:p>
        </w:tc>
        <w:tc>
          <w:tcPr>
            <w:tcW w:w="2608" w:type="dxa"/>
            <w:tcBorders>
              <w:top w:val="nil"/>
              <w:left w:val="nil"/>
              <w:bottom w:val="nil"/>
              <w:right w:val="nil"/>
            </w:tcBorders>
          </w:tcPr>
          <w:p w:rsidR="0052205C" w:rsidRDefault="0052205C">
            <w:pPr>
              <w:pStyle w:val="ConsPlusNormal"/>
            </w:pPr>
            <w:r>
              <w:t>минералокортикоиды</w:t>
            </w:r>
          </w:p>
        </w:tc>
        <w:tc>
          <w:tcPr>
            <w:tcW w:w="1871" w:type="dxa"/>
            <w:tcBorders>
              <w:top w:val="nil"/>
              <w:left w:val="nil"/>
              <w:bottom w:val="nil"/>
              <w:right w:val="nil"/>
            </w:tcBorders>
          </w:tcPr>
          <w:p w:rsidR="0052205C" w:rsidRDefault="0052205C">
            <w:pPr>
              <w:pStyle w:val="ConsPlusNormal"/>
            </w:pPr>
            <w:r>
              <w:t>флудрокортизон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H02AB</w:t>
            </w:r>
          </w:p>
        </w:tc>
        <w:tc>
          <w:tcPr>
            <w:tcW w:w="2608" w:type="dxa"/>
            <w:tcBorders>
              <w:top w:val="nil"/>
              <w:left w:val="nil"/>
              <w:bottom w:val="nil"/>
              <w:right w:val="nil"/>
            </w:tcBorders>
          </w:tcPr>
          <w:p w:rsidR="0052205C" w:rsidRDefault="0052205C">
            <w:pPr>
              <w:pStyle w:val="ConsPlusNormal"/>
            </w:pPr>
            <w:r>
              <w:t>глюкокортикоиды</w:t>
            </w:r>
          </w:p>
        </w:tc>
        <w:tc>
          <w:tcPr>
            <w:tcW w:w="1871" w:type="dxa"/>
            <w:tcBorders>
              <w:top w:val="nil"/>
              <w:left w:val="nil"/>
              <w:bottom w:val="nil"/>
              <w:right w:val="nil"/>
            </w:tcBorders>
          </w:tcPr>
          <w:p w:rsidR="0052205C" w:rsidRDefault="0052205C">
            <w:pPr>
              <w:pStyle w:val="ConsPlusNormal"/>
            </w:pPr>
            <w:r>
              <w:t>гидрокортизон</w:t>
            </w:r>
          </w:p>
        </w:tc>
        <w:tc>
          <w:tcPr>
            <w:tcW w:w="3572" w:type="dxa"/>
            <w:tcBorders>
              <w:top w:val="nil"/>
              <w:left w:val="nil"/>
              <w:bottom w:val="nil"/>
              <w:right w:val="nil"/>
            </w:tcBorders>
          </w:tcPr>
          <w:p w:rsidR="0052205C" w:rsidRDefault="0052205C">
            <w:pPr>
              <w:pStyle w:val="ConsPlusNormal"/>
            </w:pPr>
            <w:r>
              <w:t>крем для наружного применения;</w:t>
            </w:r>
          </w:p>
          <w:p w:rsidR="0052205C" w:rsidRDefault="0052205C">
            <w:pPr>
              <w:pStyle w:val="ConsPlusNormal"/>
            </w:pPr>
            <w:r>
              <w:t>лиофилизат для приготовления раствора для внутривенного и внутримышечного введения;</w:t>
            </w:r>
          </w:p>
          <w:p w:rsidR="0052205C" w:rsidRDefault="0052205C">
            <w:pPr>
              <w:pStyle w:val="ConsPlusNormal"/>
            </w:pPr>
            <w:r>
              <w:t>мазь глазная;</w:t>
            </w:r>
          </w:p>
          <w:p w:rsidR="0052205C" w:rsidRDefault="0052205C">
            <w:pPr>
              <w:pStyle w:val="ConsPlusNormal"/>
            </w:pPr>
            <w:r>
              <w:t>мазь для наружного применения;</w:t>
            </w:r>
          </w:p>
          <w:p w:rsidR="0052205C" w:rsidRDefault="0052205C">
            <w:pPr>
              <w:pStyle w:val="ConsPlusNormal"/>
            </w:pPr>
            <w:r>
              <w:t>суспензия для внутримышечного и внутрисуставного введения;</w:t>
            </w:r>
          </w:p>
          <w:p w:rsidR="0052205C" w:rsidRDefault="0052205C">
            <w:pPr>
              <w:pStyle w:val="ConsPlusNormal"/>
            </w:pPr>
            <w:r>
              <w:t>таблетки;</w:t>
            </w:r>
          </w:p>
          <w:p w:rsidR="0052205C" w:rsidRDefault="0052205C">
            <w:pPr>
              <w:pStyle w:val="ConsPlusNormal"/>
            </w:pPr>
            <w:r>
              <w:t>эмульсия для наружного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дексаметазон</w:t>
            </w:r>
          </w:p>
        </w:tc>
        <w:tc>
          <w:tcPr>
            <w:tcW w:w="3572" w:type="dxa"/>
            <w:tcBorders>
              <w:top w:val="nil"/>
              <w:left w:val="nil"/>
              <w:bottom w:val="nil"/>
              <w:right w:val="nil"/>
            </w:tcBorders>
          </w:tcPr>
          <w:p w:rsidR="0052205C" w:rsidRDefault="0052205C">
            <w:pPr>
              <w:pStyle w:val="ConsPlusNormal"/>
            </w:pPr>
            <w:r>
              <w:t>имплантат для интравитреального введения;</w:t>
            </w:r>
          </w:p>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инъекций;</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метилпреднизолон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и внутримышечного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преднизолон</w:t>
            </w:r>
          </w:p>
        </w:tc>
        <w:tc>
          <w:tcPr>
            <w:tcW w:w="3572" w:type="dxa"/>
            <w:tcBorders>
              <w:top w:val="nil"/>
              <w:left w:val="nil"/>
              <w:bottom w:val="nil"/>
              <w:right w:val="nil"/>
            </w:tcBorders>
          </w:tcPr>
          <w:p w:rsidR="0052205C" w:rsidRDefault="0052205C">
            <w:pPr>
              <w:pStyle w:val="ConsPlusNormal"/>
            </w:pPr>
            <w:r>
              <w:t>мазь для наружного применения;</w:t>
            </w:r>
          </w:p>
          <w:p w:rsidR="0052205C" w:rsidRDefault="0052205C">
            <w:pPr>
              <w:pStyle w:val="ConsPlusNormal"/>
            </w:pPr>
            <w:r>
              <w:lastRenderedPageBreak/>
              <w:t>раствор для внутривенного и внутримышечного введения;</w:t>
            </w:r>
          </w:p>
          <w:p w:rsidR="0052205C" w:rsidRDefault="0052205C">
            <w:pPr>
              <w:pStyle w:val="ConsPlusNormal"/>
            </w:pPr>
            <w:r>
              <w:t>раствор для инъекций;</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H03</w:t>
            </w:r>
          </w:p>
        </w:tc>
        <w:tc>
          <w:tcPr>
            <w:tcW w:w="2608" w:type="dxa"/>
            <w:tcBorders>
              <w:top w:val="nil"/>
              <w:left w:val="nil"/>
              <w:bottom w:val="nil"/>
              <w:right w:val="nil"/>
            </w:tcBorders>
          </w:tcPr>
          <w:p w:rsidR="0052205C" w:rsidRDefault="0052205C">
            <w:pPr>
              <w:pStyle w:val="ConsPlusNormal"/>
            </w:pPr>
            <w:r>
              <w:t>препараты для лечения заболеваний щитовидной железы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H03A</w:t>
            </w:r>
          </w:p>
        </w:tc>
        <w:tc>
          <w:tcPr>
            <w:tcW w:w="2608" w:type="dxa"/>
            <w:tcBorders>
              <w:top w:val="nil"/>
              <w:left w:val="nil"/>
              <w:bottom w:val="nil"/>
              <w:right w:val="nil"/>
            </w:tcBorders>
          </w:tcPr>
          <w:p w:rsidR="0052205C" w:rsidRDefault="0052205C">
            <w:pPr>
              <w:pStyle w:val="ConsPlusNormal"/>
            </w:pPr>
            <w:r>
              <w:t>препараты щитовидной железы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H03AA</w:t>
            </w:r>
          </w:p>
        </w:tc>
        <w:tc>
          <w:tcPr>
            <w:tcW w:w="2608" w:type="dxa"/>
            <w:tcBorders>
              <w:top w:val="nil"/>
              <w:left w:val="nil"/>
              <w:bottom w:val="nil"/>
              <w:right w:val="nil"/>
            </w:tcBorders>
          </w:tcPr>
          <w:p w:rsidR="0052205C" w:rsidRDefault="0052205C">
            <w:pPr>
              <w:pStyle w:val="ConsPlusNormal"/>
            </w:pPr>
            <w:r>
              <w:t>гормоны щитовидной железы</w:t>
            </w:r>
          </w:p>
        </w:tc>
        <w:tc>
          <w:tcPr>
            <w:tcW w:w="1871" w:type="dxa"/>
            <w:tcBorders>
              <w:top w:val="nil"/>
              <w:left w:val="nil"/>
              <w:bottom w:val="nil"/>
              <w:right w:val="nil"/>
            </w:tcBorders>
          </w:tcPr>
          <w:p w:rsidR="0052205C" w:rsidRDefault="0052205C">
            <w:pPr>
              <w:pStyle w:val="ConsPlusNormal"/>
            </w:pPr>
            <w:r>
              <w:t>левотироксин натрия</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H03B</w:t>
            </w:r>
          </w:p>
        </w:tc>
        <w:tc>
          <w:tcPr>
            <w:tcW w:w="2608" w:type="dxa"/>
            <w:tcBorders>
              <w:top w:val="nil"/>
              <w:left w:val="nil"/>
              <w:bottom w:val="nil"/>
              <w:right w:val="nil"/>
            </w:tcBorders>
          </w:tcPr>
          <w:p w:rsidR="0052205C" w:rsidRDefault="0052205C">
            <w:pPr>
              <w:pStyle w:val="ConsPlusNormal"/>
            </w:pPr>
            <w:r>
              <w:t>антитиреоидные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H03BB</w:t>
            </w:r>
          </w:p>
        </w:tc>
        <w:tc>
          <w:tcPr>
            <w:tcW w:w="2608" w:type="dxa"/>
            <w:tcBorders>
              <w:top w:val="nil"/>
              <w:left w:val="nil"/>
              <w:bottom w:val="nil"/>
              <w:right w:val="nil"/>
            </w:tcBorders>
          </w:tcPr>
          <w:p w:rsidR="0052205C" w:rsidRDefault="0052205C">
            <w:pPr>
              <w:pStyle w:val="ConsPlusNormal"/>
            </w:pPr>
            <w:r>
              <w:t>серосодержащие производные имидазола</w:t>
            </w:r>
          </w:p>
        </w:tc>
        <w:tc>
          <w:tcPr>
            <w:tcW w:w="1871" w:type="dxa"/>
            <w:tcBorders>
              <w:top w:val="nil"/>
              <w:left w:val="nil"/>
              <w:bottom w:val="nil"/>
              <w:right w:val="nil"/>
            </w:tcBorders>
          </w:tcPr>
          <w:p w:rsidR="0052205C" w:rsidRDefault="0052205C">
            <w:pPr>
              <w:pStyle w:val="ConsPlusNormal"/>
            </w:pPr>
            <w:r>
              <w:t>тиамазол</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H03C</w:t>
            </w:r>
          </w:p>
        </w:tc>
        <w:tc>
          <w:tcPr>
            <w:tcW w:w="2608" w:type="dxa"/>
            <w:tcBorders>
              <w:top w:val="nil"/>
              <w:left w:val="nil"/>
              <w:bottom w:val="nil"/>
              <w:right w:val="nil"/>
            </w:tcBorders>
          </w:tcPr>
          <w:p w:rsidR="0052205C" w:rsidRDefault="0052205C">
            <w:pPr>
              <w:pStyle w:val="ConsPlusNormal"/>
            </w:pPr>
            <w:r>
              <w:t>препараты йода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H03CA</w:t>
            </w:r>
          </w:p>
        </w:tc>
        <w:tc>
          <w:tcPr>
            <w:tcW w:w="2608" w:type="dxa"/>
            <w:tcBorders>
              <w:top w:val="nil"/>
              <w:left w:val="nil"/>
              <w:bottom w:val="nil"/>
              <w:right w:val="nil"/>
            </w:tcBorders>
          </w:tcPr>
          <w:p w:rsidR="0052205C" w:rsidRDefault="0052205C">
            <w:pPr>
              <w:pStyle w:val="ConsPlusNormal"/>
            </w:pPr>
            <w:r>
              <w:t>препараты йода</w:t>
            </w:r>
          </w:p>
        </w:tc>
        <w:tc>
          <w:tcPr>
            <w:tcW w:w="1871" w:type="dxa"/>
            <w:tcBorders>
              <w:top w:val="nil"/>
              <w:left w:val="nil"/>
              <w:bottom w:val="nil"/>
              <w:right w:val="nil"/>
            </w:tcBorders>
          </w:tcPr>
          <w:p w:rsidR="0052205C" w:rsidRDefault="0052205C">
            <w:pPr>
              <w:pStyle w:val="ConsPlusNormal"/>
            </w:pPr>
            <w:r>
              <w:t>калия йодид</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H04</w:t>
            </w:r>
          </w:p>
        </w:tc>
        <w:tc>
          <w:tcPr>
            <w:tcW w:w="2608" w:type="dxa"/>
            <w:tcBorders>
              <w:top w:val="nil"/>
              <w:left w:val="nil"/>
              <w:bottom w:val="nil"/>
              <w:right w:val="nil"/>
            </w:tcBorders>
          </w:tcPr>
          <w:p w:rsidR="0052205C" w:rsidRDefault="0052205C">
            <w:pPr>
              <w:pStyle w:val="ConsPlusNormal"/>
            </w:pPr>
            <w:r>
              <w:t>гормоны поджелудочной железы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H04A</w:t>
            </w:r>
          </w:p>
        </w:tc>
        <w:tc>
          <w:tcPr>
            <w:tcW w:w="2608" w:type="dxa"/>
            <w:tcBorders>
              <w:top w:val="nil"/>
              <w:left w:val="nil"/>
              <w:bottom w:val="nil"/>
              <w:right w:val="nil"/>
            </w:tcBorders>
          </w:tcPr>
          <w:p w:rsidR="0052205C" w:rsidRDefault="0052205C">
            <w:pPr>
              <w:pStyle w:val="ConsPlusNormal"/>
            </w:pPr>
            <w:r>
              <w:t>гормоны, расщепляющие гликоген</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H04AA</w:t>
            </w:r>
          </w:p>
        </w:tc>
        <w:tc>
          <w:tcPr>
            <w:tcW w:w="2608" w:type="dxa"/>
            <w:tcBorders>
              <w:top w:val="nil"/>
              <w:left w:val="nil"/>
              <w:bottom w:val="nil"/>
              <w:right w:val="nil"/>
            </w:tcBorders>
          </w:tcPr>
          <w:p w:rsidR="0052205C" w:rsidRDefault="0052205C">
            <w:pPr>
              <w:pStyle w:val="ConsPlusNormal"/>
            </w:pPr>
            <w:r>
              <w:t>гормоны, расщепляющие гликоген</w:t>
            </w:r>
          </w:p>
        </w:tc>
        <w:tc>
          <w:tcPr>
            <w:tcW w:w="1871" w:type="dxa"/>
            <w:tcBorders>
              <w:top w:val="nil"/>
              <w:left w:val="nil"/>
              <w:bottom w:val="nil"/>
              <w:right w:val="nil"/>
            </w:tcBorders>
          </w:tcPr>
          <w:p w:rsidR="0052205C" w:rsidRDefault="0052205C">
            <w:pPr>
              <w:pStyle w:val="ConsPlusNormal"/>
            </w:pPr>
            <w:r>
              <w:t>глюкагон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H05</w:t>
            </w:r>
          </w:p>
        </w:tc>
        <w:tc>
          <w:tcPr>
            <w:tcW w:w="2608" w:type="dxa"/>
            <w:tcBorders>
              <w:top w:val="nil"/>
              <w:left w:val="nil"/>
              <w:bottom w:val="nil"/>
              <w:right w:val="nil"/>
            </w:tcBorders>
          </w:tcPr>
          <w:p w:rsidR="0052205C" w:rsidRDefault="0052205C">
            <w:pPr>
              <w:pStyle w:val="ConsPlusNormal"/>
            </w:pPr>
            <w:r>
              <w:t>препараты, регулирующие обмен кальция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H05A</w:t>
            </w:r>
          </w:p>
        </w:tc>
        <w:tc>
          <w:tcPr>
            <w:tcW w:w="2608" w:type="dxa"/>
            <w:tcBorders>
              <w:top w:val="nil"/>
              <w:left w:val="nil"/>
              <w:bottom w:val="nil"/>
              <w:right w:val="nil"/>
            </w:tcBorders>
          </w:tcPr>
          <w:p w:rsidR="0052205C" w:rsidRDefault="0052205C">
            <w:pPr>
              <w:pStyle w:val="ConsPlusNormal"/>
            </w:pPr>
            <w:r>
              <w:t>паратиреоидные гормоны и их аналоги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H05AA</w:t>
            </w:r>
          </w:p>
        </w:tc>
        <w:tc>
          <w:tcPr>
            <w:tcW w:w="2608" w:type="dxa"/>
            <w:tcBorders>
              <w:top w:val="nil"/>
              <w:left w:val="nil"/>
              <w:bottom w:val="nil"/>
              <w:right w:val="nil"/>
            </w:tcBorders>
          </w:tcPr>
          <w:p w:rsidR="0052205C" w:rsidRDefault="0052205C">
            <w:pPr>
              <w:pStyle w:val="ConsPlusNormal"/>
            </w:pPr>
            <w:r>
              <w:t>паратиреоидные гормоны и их аналоги</w:t>
            </w:r>
          </w:p>
        </w:tc>
        <w:tc>
          <w:tcPr>
            <w:tcW w:w="1871" w:type="dxa"/>
            <w:tcBorders>
              <w:top w:val="nil"/>
              <w:left w:val="nil"/>
              <w:bottom w:val="nil"/>
              <w:right w:val="nil"/>
            </w:tcBorders>
          </w:tcPr>
          <w:p w:rsidR="0052205C" w:rsidRDefault="0052205C">
            <w:pPr>
              <w:pStyle w:val="ConsPlusNormal"/>
            </w:pPr>
            <w:r>
              <w:t>терипаратид</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H05B</w:t>
            </w:r>
          </w:p>
        </w:tc>
        <w:tc>
          <w:tcPr>
            <w:tcW w:w="2608" w:type="dxa"/>
            <w:tcBorders>
              <w:top w:val="nil"/>
              <w:left w:val="nil"/>
              <w:bottom w:val="nil"/>
              <w:right w:val="nil"/>
            </w:tcBorders>
          </w:tcPr>
          <w:p w:rsidR="0052205C" w:rsidRDefault="0052205C">
            <w:pPr>
              <w:pStyle w:val="ConsPlusNormal"/>
            </w:pPr>
            <w:r>
              <w:t>антипаратиреоидные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H05BA</w:t>
            </w:r>
          </w:p>
        </w:tc>
        <w:tc>
          <w:tcPr>
            <w:tcW w:w="2608" w:type="dxa"/>
            <w:tcBorders>
              <w:top w:val="nil"/>
              <w:left w:val="nil"/>
              <w:bottom w:val="nil"/>
              <w:right w:val="nil"/>
            </w:tcBorders>
          </w:tcPr>
          <w:p w:rsidR="0052205C" w:rsidRDefault="0052205C">
            <w:pPr>
              <w:pStyle w:val="ConsPlusNormal"/>
            </w:pPr>
            <w:r>
              <w:t>препараты кальцитонина</w:t>
            </w:r>
          </w:p>
        </w:tc>
        <w:tc>
          <w:tcPr>
            <w:tcW w:w="1871" w:type="dxa"/>
            <w:tcBorders>
              <w:top w:val="nil"/>
              <w:left w:val="nil"/>
              <w:bottom w:val="nil"/>
              <w:right w:val="nil"/>
            </w:tcBorders>
          </w:tcPr>
          <w:p w:rsidR="0052205C" w:rsidRDefault="0052205C">
            <w:pPr>
              <w:pStyle w:val="ConsPlusNormal"/>
            </w:pPr>
            <w:r>
              <w:t>кальцитонин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H05BX</w:t>
            </w:r>
          </w:p>
        </w:tc>
        <w:tc>
          <w:tcPr>
            <w:tcW w:w="2608" w:type="dxa"/>
            <w:tcBorders>
              <w:top w:val="nil"/>
              <w:left w:val="nil"/>
              <w:bottom w:val="nil"/>
              <w:right w:val="nil"/>
            </w:tcBorders>
          </w:tcPr>
          <w:p w:rsidR="0052205C" w:rsidRDefault="0052205C">
            <w:pPr>
              <w:pStyle w:val="ConsPlusNormal"/>
            </w:pPr>
            <w:r>
              <w:t>прочие антипаратиреоидные препараты</w:t>
            </w:r>
          </w:p>
        </w:tc>
        <w:tc>
          <w:tcPr>
            <w:tcW w:w="1871" w:type="dxa"/>
            <w:tcBorders>
              <w:top w:val="nil"/>
              <w:left w:val="nil"/>
              <w:bottom w:val="nil"/>
              <w:right w:val="nil"/>
            </w:tcBorders>
          </w:tcPr>
          <w:p w:rsidR="0052205C" w:rsidRDefault="0052205C">
            <w:pPr>
              <w:pStyle w:val="ConsPlusNormal"/>
            </w:pPr>
            <w:r>
              <w:t>парикальцитол</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цинакальцет</w:t>
            </w:r>
          </w:p>
        </w:tc>
        <w:tc>
          <w:tcPr>
            <w:tcW w:w="3572" w:type="dxa"/>
            <w:tcBorders>
              <w:top w:val="nil"/>
              <w:left w:val="nil"/>
              <w:bottom w:val="nil"/>
              <w:right w:val="nil"/>
            </w:tcBorders>
          </w:tcPr>
          <w:p w:rsidR="0052205C" w:rsidRDefault="0052205C">
            <w:pPr>
              <w:pStyle w:val="ConsPlusNormal"/>
            </w:pPr>
            <w:r>
              <w:t xml:space="preserve">таблетки, покрытые пленочной </w:t>
            </w:r>
            <w:r>
              <w:lastRenderedPageBreak/>
              <w:t>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этелкальцетид</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w:t>
            </w:r>
          </w:p>
        </w:tc>
        <w:tc>
          <w:tcPr>
            <w:tcW w:w="2608" w:type="dxa"/>
            <w:tcBorders>
              <w:top w:val="nil"/>
              <w:left w:val="nil"/>
              <w:bottom w:val="nil"/>
              <w:right w:val="nil"/>
            </w:tcBorders>
          </w:tcPr>
          <w:p w:rsidR="0052205C" w:rsidRDefault="0052205C">
            <w:pPr>
              <w:pStyle w:val="ConsPlusNormal"/>
            </w:pPr>
            <w:r>
              <w:t>противомикробные препараты системного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w:t>
            </w:r>
          </w:p>
        </w:tc>
        <w:tc>
          <w:tcPr>
            <w:tcW w:w="2608" w:type="dxa"/>
            <w:tcBorders>
              <w:top w:val="nil"/>
              <w:left w:val="nil"/>
              <w:bottom w:val="nil"/>
              <w:right w:val="nil"/>
            </w:tcBorders>
          </w:tcPr>
          <w:p w:rsidR="0052205C" w:rsidRDefault="0052205C">
            <w:pPr>
              <w:pStyle w:val="ConsPlusNormal"/>
            </w:pPr>
            <w:r>
              <w:t>антибактериальные препараты системного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J01A</w:t>
            </w:r>
          </w:p>
        </w:tc>
        <w:tc>
          <w:tcPr>
            <w:tcW w:w="2608" w:type="dxa"/>
            <w:tcBorders>
              <w:top w:val="nil"/>
              <w:left w:val="nil"/>
              <w:bottom w:val="nil"/>
              <w:right w:val="nil"/>
            </w:tcBorders>
          </w:tcPr>
          <w:p w:rsidR="0052205C" w:rsidRDefault="0052205C">
            <w:pPr>
              <w:pStyle w:val="ConsPlusNormal"/>
            </w:pPr>
            <w:r>
              <w:t>тетрациклины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J01AA</w:t>
            </w:r>
          </w:p>
        </w:tc>
        <w:tc>
          <w:tcPr>
            <w:tcW w:w="2608" w:type="dxa"/>
            <w:tcBorders>
              <w:top w:val="nil"/>
              <w:left w:val="nil"/>
              <w:bottom w:val="nil"/>
              <w:right w:val="nil"/>
            </w:tcBorders>
          </w:tcPr>
          <w:p w:rsidR="0052205C" w:rsidRDefault="0052205C">
            <w:pPr>
              <w:pStyle w:val="ConsPlusNormal"/>
            </w:pPr>
            <w:r>
              <w:t>тетрациклины</w:t>
            </w:r>
          </w:p>
        </w:tc>
        <w:tc>
          <w:tcPr>
            <w:tcW w:w="1871" w:type="dxa"/>
            <w:tcBorders>
              <w:top w:val="nil"/>
              <w:left w:val="nil"/>
              <w:bottom w:val="nil"/>
              <w:right w:val="nil"/>
            </w:tcBorders>
          </w:tcPr>
          <w:p w:rsidR="0052205C" w:rsidRDefault="0052205C">
            <w:pPr>
              <w:pStyle w:val="ConsPlusNormal"/>
            </w:pPr>
            <w:r>
              <w:t>доксициклин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лиофилизат для приготовления раствора для инфузий;</w:t>
            </w:r>
          </w:p>
          <w:p w:rsidR="0052205C" w:rsidRDefault="0052205C">
            <w:pPr>
              <w:pStyle w:val="ConsPlusNormal"/>
            </w:pPr>
            <w:r>
              <w:t>таблетки диспергируемые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тигециклин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J01B</w:t>
            </w:r>
          </w:p>
        </w:tc>
        <w:tc>
          <w:tcPr>
            <w:tcW w:w="2608" w:type="dxa"/>
            <w:tcBorders>
              <w:top w:val="nil"/>
              <w:left w:val="nil"/>
              <w:bottom w:val="nil"/>
              <w:right w:val="nil"/>
            </w:tcBorders>
          </w:tcPr>
          <w:p w:rsidR="0052205C" w:rsidRDefault="0052205C">
            <w:pPr>
              <w:pStyle w:val="ConsPlusNormal"/>
            </w:pPr>
            <w:r>
              <w:t>амфениколы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J01BA</w:t>
            </w:r>
          </w:p>
        </w:tc>
        <w:tc>
          <w:tcPr>
            <w:tcW w:w="2608" w:type="dxa"/>
            <w:tcBorders>
              <w:top w:val="nil"/>
              <w:left w:val="nil"/>
              <w:bottom w:val="nil"/>
              <w:right w:val="nil"/>
            </w:tcBorders>
          </w:tcPr>
          <w:p w:rsidR="0052205C" w:rsidRDefault="0052205C">
            <w:pPr>
              <w:pStyle w:val="ConsPlusNormal"/>
            </w:pPr>
            <w:r>
              <w:t>амфениколы</w:t>
            </w:r>
          </w:p>
        </w:tc>
        <w:tc>
          <w:tcPr>
            <w:tcW w:w="1871" w:type="dxa"/>
            <w:tcBorders>
              <w:top w:val="nil"/>
              <w:left w:val="nil"/>
              <w:bottom w:val="nil"/>
              <w:right w:val="nil"/>
            </w:tcBorders>
          </w:tcPr>
          <w:p w:rsidR="0052205C" w:rsidRDefault="0052205C">
            <w:pPr>
              <w:pStyle w:val="ConsPlusNormal"/>
            </w:pPr>
            <w:r>
              <w:t>хлорамфеникол</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J01C</w:t>
            </w:r>
          </w:p>
        </w:tc>
        <w:tc>
          <w:tcPr>
            <w:tcW w:w="2608" w:type="dxa"/>
            <w:tcBorders>
              <w:top w:val="nil"/>
              <w:left w:val="nil"/>
              <w:bottom w:val="nil"/>
              <w:right w:val="nil"/>
            </w:tcBorders>
          </w:tcPr>
          <w:p w:rsidR="0052205C" w:rsidRDefault="0052205C">
            <w:pPr>
              <w:pStyle w:val="ConsPlusNormal"/>
            </w:pPr>
            <w:r>
              <w:t>бета-лактамные антибактериальные препараты: пенициллины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J01CA</w:t>
            </w:r>
          </w:p>
        </w:tc>
        <w:tc>
          <w:tcPr>
            <w:tcW w:w="2608" w:type="dxa"/>
            <w:tcBorders>
              <w:top w:val="nil"/>
              <w:left w:val="nil"/>
              <w:bottom w:val="nil"/>
              <w:right w:val="nil"/>
            </w:tcBorders>
          </w:tcPr>
          <w:p w:rsidR="0052205C" w:rsidRDefault="0052205C">
            <w:pPr>
              <w:pStyle w:val="ConsPlusNormal"/>
            </w:pPr>
            <w:r>
              <w:t>пенициллины широкого спектра действия</w:t>
            </w:r>
          </w:p>
        </w:tc>
        <w:tc>
          <w:tcPr>
            <w:tcW w:w="1871" w:type="dxa"/>
            <w:tcBorders>
              <w:top w:val="nil"/>
              <w:left w:val="nil"/>
              <w:bottom w:val="nil"/>
              <w:right w:val="nil"/>
            </w:tcBorders>
          </w:tcPr>
          <w:p w:rsidR="0052205C" w:rsidRDefault="0052205C">
            <w:pPr>
              <w:pStyle w:val="ConsPlusNormal"/>
            </w:pPr>
            <w:r>
              <w:t>амоксициллин</w:t>
            </w:r>
          </w:p>
        </w:tc>
        <w:tc>
          <w:tcPr>
            <w:tcW w:w="3572" w:type="dxa"/>
            <w:tcBorders>
              <w:top w:val="nil"/>
              <w:left w:val="nil"/>
              <w:bottom w:val="nil"/>
              <w:right w:val="nil"/>
            </w:tcBorders>
          </w:tcPr>
          <w:p w:rsidR="0052205C" w:rsidRDefault="0052205C">
            <w:pPr>
              <w:pStyle w:val="ConsPlusNormal"/>
            </w:pPr>
            <w:r>
              <w:t>гранулы для приготовления суспензии для приема внутрь;</w:t>
            </w:r>
          </w:p>
          <w:p w:rsidR="0052205C" w:rsidRDefault="0052205C">
            <w:pPr>
              <w:pStyle w:val="ConsPlusNormal"/>
            </w:pPr>
            <w:r>
              <w:t>капсулы;</w:t>
            </w:r>
          </w:p>
          <w:p w:rsidR="0052205C" w:rsidRDefault="0052205C">
            <w:pPr>
              <w:pStyle w:val="ConsPlusNormal"/>
            </w:pPr>
            <w:r>
              <w:t>порошок для приготовления суспензии для приема внутрь;</w:t>
            </w:r>
          </w:p>
          <w:p w:rsidR="0052205C" w:rsidRDefault="0052205C">
            <w:pPr>
              <w:pStyle w:val="ConsPlusNormal"/>
            </w:pPr>
            <w:r>
              <w:t>таблетки;</w:t>
            </w:r>
          </w:p>
          <w:p w:rsidR="0052205C" w:rsidRDefault="0052205C">
            <w:pPr>
              <w:pStyle w:val="ConsPlusNormal"/>
            </w:pPr>
            <w:r>
              <w:t>таблетки диспергируемые;</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ампициллин</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внутримышечного введения;</w:t>
            </w:r>
          </w:p>
          <w:p w:rsidR="0052205C" w:rsidRDefault="0052205C">
            <w:pPr>
              <w:pStyle w:val="ConsPlusNormal"/>
            </w:pPr>
            <w:r>
              <w:lastRenderedPageBreak/>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J01CE</w:t>
            </w:r>
          </w:p>
        </w:tc>
        <w:tc>
          <w:tcPr>
            <w:tcW w:w="2608" w:type="dxa"/>
            <w:tcBorders>
              <w:top w:val="nil"/>
              <w:left w:val="nil"/>
              <w:bottom w:val="nil"/>
              <w:right w:val="nil"/>
            </w:tcBorders>
          </w:tcPr>
          <w:p w:rsidR="0052205C" w:rsidRDefault="0052205C">
            <w:pPr>
              <w:pStyle w:val="ConsPlusNormal"/>
            </w:pPr>
            <w:r>
              <w:t>пенициллины, чувствительные к бета-лактамазам</w:t>
            </w:r>
          </w:p>
        </w:tc>
        <w:tc>
          <w:tcPr>
            <w:tcW w:w="1871" w:type="dxa"/>
            <w:tcBorders>
              <w:top w:val="nil"/>
              <w:left w:val="nil"/>
              <w:bottom w:val="nil"/>
              <w:right w:val="nil"/>
            </w:tcBorders>
          </w:tcPr>
          <w:p w:rsidR="0052205C" w:rsidRDefault="0052205C">
            <w:pPr>
              <w:pStyle w:val="ConsPlusNormal"/>
            </w:pPr>
            <w:r>
              <w:t>бензатина бензилпенициллин</w:t>
            </w:r>
          </w:p>
        </w:tc>
        <w:tc>
          <w:tcPr>
            <w:tcW w:w="3572" w:type="dxa"/>
            <w:tcBorders>
              <w:top w:val="nil"/>
              <w:left w:val="nil"/>
              <w:bottom w:val="nil"/>
              <w:right w:val="nil"/>
            </w:tcBorders>
          </w:tcPr>
          <w:p w:rsidR="0052205C" w:rsidRDefault="0052205C">
            <w:pPr>
              <w:pStyle w:val="ConsPlusNormal"/>
            </w:pPr>
            <w:r>
              <w:t>порошок для приготовления суспензии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бензилпенициллин</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внутримышечного и подкожного введения;</w:t>
            </w:r>
          </w:p>
          <w:p w:rsidR="0052205C" w:rsidRDefault="0052205C">
            <w:pPr>
              <w:pStyle w:val="ConsPlusNormal"/>
            </w:pPr>
            <w:r>
              <w:t>порошок для приготовления раствора для инъекций;</w:t>
            </w:r>
          </w:p>
          <w:p w:rsidR="0052205C" w:rsidRDefault="0052205C">
            <w:pPr>
              <w:pStyle w:val="ConsPlusNormal"/>
            </w:pPr>
            <w:r>
              <w:t>порошок для приготовления раствора для инъекций и местного применения;</w:t>
            </w:r>
          </w:p>
          <w:p w:rsidR="0052205C" w:rsidRDefault="0052205C">
            <w:pPr>
              <w:pStyle w:val="ConsPlusNormal"/>
            </w:pPr>
            <w:r>
              <w:t>порошок для приготовления суспензии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J01CF</w:t>
            </w:r>
          </w:p>
        </w:tc>
        <w:tc>
          <w:tcPr>
            <w:tcW w:w="2608" w:type="dxa"/>
            <w:tcBorders>
              <w:top w:val="nil"/>
              <w:left w:val="nil"/>
              <w:bottom w:val="nil"/>
              <w:right w:val="nil"/>
            </w:tcBorders>
          </w:tcPr>
          <w:p w:rsidR="0052205C" w:rsidRDefault="0052205C">
            <w:pPr>
              <w:pStyle w:val="ConsPlusNormal"/>
            </w:pPr>
            <w:r>
              <w:t>пенициллины, устойчивые к бета-лактамазам</w:t>
            </w:r>
          </w:p>
        </w:tc>
        <w:tc>
          <w:tcPr>
            <w:tcW w:w="1871" w:type="dxa"/>
            <w:tcBorders>
              <w:top w:val="nil"/>
              <w:left w:val="nil"/>
              <w:bottom w:val="nil"/>
              <w:right w:val="nil"/>
            </w:tcBorders>
          </w:tcPr>
          <w:p w:rsidR="0052205C" w:rsidRDefault="0052205C">
            <w:pPr>
              <w:pStyle w:val="ConsPlusNormal"/>
            </w:pPr>
            <w:r>
              <w:t>оксациллин</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J01CR</w:t>
            </w:r>
          </w:p>
        </w:tc>
        <w:tc>
          <w:tcPr>
            <w:tcW w:w="2608" w:type="dxa"/>
            <w:tcBorders>
              <w:top w:val="nil"/>
              <w:left w:val="nil"/>
              <w:bottom w:val="nil"/>
              <w:right w:val="nil"/>
            </w:tcBorders>
          </w:tcPr>
          <w:p w:rsidR="0052205C" w:rsidRDefault="0052205C">
            <w:pPr>
              <w:pStyle w:val="ConsPlusNormal"/>
            </w:pPr>
            <w:r>
              <w:t>комбинации пенициллинов, включая комбинации с ингибиторами бета-лактамаз</w:t>
            </w:r>
          </w:p>
        </w:tc>
        <w:tc>
          <w:tcPr>
            <w:tcW w:w="1871" w:type="dxa"/>
            <w:tcBorders>
              <w:top w:val="nil"/>
              <w:left w:val="nil"/>
              <w:bottom w:val="nil"/>
              <w:right w:val="nil"/>
            </w:tcBorders>
          </w:tcPr>
          <w:p w:rsidR="0052205C" w:rsidRDefault="0052205C">
            <w:pPr>
              <w:pStyle w:val="ConsPlusNormal"/>
            </w:pPr>
            <w:r>
              <w:t>амоксициллин + клавулановая кислота</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введения;</w:t>
            </w:r>
          </w:p>
          <w:p w:rsidR="0052205C" w:rsidRDefault="0052205C">
            <w:pPr>
              <w:pStyle w:val="ConsPlusNormal"/>
            </w:pPr>
            <w:r>
              <w:t>порошок для приготовления суспензии для приема внутрь;</w:t>
            </w:r>
          </w:p>
          <w:p w:rsidR="0052205C" w:rsidRDefault="0052205C">
            <w:pPr>
              <w:pStyle w:val="ConsPlusNormal"/>
            </w:pPr>
            <w:r>
              <w:t>таблетки диспергируемые;</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ампициллин + сульбактам</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J01D</w:t>
            </w:r>
          </w:p>
        </w:tc>
        <w:tc>
          <w:tcPr>
            <w:tcW w:w="2608" w:type="dxa"/>
            <w:tcBorders>
              <w:top w:val="nil"/>
              <w:left w:val="nil"/>
              <w:bottom w:val="nil"/>
              <w:right w:val="nil"/>
            </w:tcBorders>
          </w:tcPr>
          <w:p w:rsidR="0052205C" w:rsidRDefault="0052205C">
            <w:pPr>
              <w:pStyle w:val="ConsPlusNormal"/>
            </w:pPr>
            <w:r>
              <w:t>другие бета-лактамные антибактериальные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J01DB</w:t>
            </w:r>
          </w:p>
        </w:tc>
        <w:tc>
          <w:tcPr>
            <w:tcW w:w="2608" w:type="dxa"/>
            <w:tcBorders>
              <w:top w:val="nil"/>
              <w:left w:val="nil"/>
              <w:bottom w:val="nil"/>
              <w:right w:val="nil"/>
            </w:tcBorders>
          </w:tcPr>
          <w:p w:rsidR="0052205C" w:rsidRDefault="0052205C">
            <w:pPr>
              <w:pStyle w:val="ConsPlusNormal"/>
            </w:pPr>
            <w:r>
              <w:t>цефалоспорины 1-го поколения</w:t>
            </w:r>
          </w:p>
        </w:tc>
        <w:tc>
          <w:tcPr>
            <w:tcW w:w="1871" w:type="dxa"/>
            <w:tcBorders>
              <w:top w:val="nil"/>
              <w:left w:val="nil"/>
              <w:bottom w:val="nil"/>
              <w:right w:val="nil"/>
            </w:tcBorders>
          </w:tcPr>
          <w:p w:rsidR="0052205C" w:rsidRDefault="0052205C">
            <w:pPr>
              <w:pStyle w:val="ConsPlusNormal"/>
            </w:pPr>
            <w:r>
              <w:t>цефазолин</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внутримышечного введения;</w:t>
            </w:r>
          </w:p>
          <w:p w:rsidR="0052205C" w:rsidRDefault="0052205C">
            <w:pPr>
              <w:pStyle w:val="ConsPlusNormal"/>
            </w:pPr>
            <w:r>
              <w:t>порошок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цефалексин</w:t>
            </w:r>
          </w:p>
        </w:tc>
        <w:tc>
          <w:tcPr>
            <w:tcW w:w="3572" w:type="dxa"/>
            <w:tcBorders>
              <w:top w:val="nil"/>
              <w:left w:val="nil"/>
              <w:bottom w:val="nil"/>
              <w:right w:val="nil"/>
            </w:tcBorders>
          </w:tcPr>
          <w:p w:rsidR="0052205C" w:rsidRDefault="0052205C">
            <w:pPr>
              <w:pStyle w:val="ConsPlusNormal"/>
            </w:pPr>
            <w:r>
              <w:t>гранулы для приготовления суспензии для приема внутрь;</w:t>
            </w:r>
          </w:p>
          <w:p w:rsidR="0052205C" w:rsidRDefault="0052205C">
            <w:pPr>
              <w:pStyle w:val="ConsPlusNormal"/>
            </w:pPr>
            <w:r>
              <w:t>капсулы;</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J01DC</w:t>
            </w:r>
          </w:p>
        </w:tc>
        <w:tc>
          <w:tcPr>
            <w:tcW w:w="2608" w:type="dxa"/>
            <w:tcBorders>
              <w:top w:val="nil"/>
              <w:left w:val="nil"/>
              <w:bottom w:val="nil"/>
              <w:right w:val="nil"/>
            </w:tcBorders>
          </w:tcPr>
          <w:p w:rsidR="0052205C" w:rsidRDefault="0052205C">
            <w:pPr>
              <w:pStyle w:val="ConsPlusNormal"/>
            </w:pPr>
            <w:r>
              <w:t>цефалоспорины 2-го поколения</w:t>
            </w:r>
          </w:p>
        </w:tc>
        <w:tc>
          <w:tcPr>
            <w:tcW w:w="1871" w:type="dxa"/>
            <w:tcBorders>
              <w:top w:val="nil"/>
              <w:left w:val="nil"/>
              <w:bottom w:val="nil"/>
              <w:right w:val="nil"/>
            </w:tcBorders>
          </w:tcPr>
          <w:p w:rsidR="0052205C" w:rsidRDefault="0052205C">
            <w:pPr>
              <w:pStyle w:val="ConsPlusNormal"/>
            </w:pPr>
            <w:r>
              <w:t>цефуроксим</w:t>
            </w:r>
          </w:p>
        </w:tc>
        <w:tc>
          <w:tcPr>
            <w:tcW w:w="3572" w:type="dxa"/>
            <w:tcBorders>
              <w:top w:val="nil"/>
              <w:left w:val="nil"/>
              <w:bottom w:val="nil"/>
              <w:right w:val="nil"/>
            </w:tcBorders>
          </w:tcPr>
          <w:p w:rsidR="0052205C" w:rsidRDefault="0052205C">
            <w:pPr>
              <w:pStyle w:val="ConsPlusNormal"/>
            </w:pPr>
            <w:r>
              <w:t>гранулы для приготовления суспензии для приема внутрь;</w:t>
            </w:r>
          </w:p>
          <w:p w:rsidR="0052205C" w:rsidRDefault="0052205C">
            <w:pPr>
              <w:pStyle w:val="ConsPlusNormal"/>
            </w:pPr>
            <w:r>
              <w:t>порошок для приготовления раствора для внутривенного введения;</w:t>
            </w:r>
          </w:p>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внутримышечного введения;</w:t>
            </w:r>
          </w:p>
          <w:p w:rsidR="0052205C" w:rsidRDefault="0052205C">
            <w:pPr>
              <w:pStyle w:val="ConsPlusNormal"/>
            </w:pPr>
            <w:r>
              <w:t>порошок для приготовления раствора для инфузий;</w:t>
            </w:r>
          </w:p>
          <w:p w:rsidR="0052205C" w:rsidRDefault="0052205C">
            <w:pPr>
              <w:pStyle w:val="ConsPlusNormal"/>
            </w:pPr>
            <w:r>
              <w:t>порошок для приготовления раствора для инъекций;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J01DD</w:t>
            </w:r>
          </w:p>
        </w:tc>
        <w:tc>
          <w:tcPr>
            <w:tcW w:w="2608" w:type="dxa"/>
            <w:tcBorders>
              <w:top w:val="nil"/>
              <w:left w:val="nil"/>
              <w:bottom w:val="nil"/>
              <w:right w:val="nil"/>
            </w:tcBorders>
          </w:tcPr>
          <w:p w:rsidR="0052205C" w:rsidRDefault="0052205C">
            <w:pPr>
              <w:pStyle w:val="ConsPlusNormal"/>
            </w:pPr>
            <w:r>
              <w:t>цефалоспорины 3-го поколения</w:t>
            </w:r>
          </w:p>
        </w:tc>
        <w:tc>
          <w:tcPr>
            <w:tcW w:w="1871" w:type="dxa"/>
            <w:tcBorders>
              <w:top w:val="nil"/>
              <w:left w:val="nil"/>
              <w:bottom w:val="nil"/>
              <w:right w:val="nil"/>
            </w:tcBorders>
          </w:tcPr>
          <w:p w:rsidR="0052205C" w:rsidRDefault="0052205C">
            <w:pPr>
              <w:pStyle w:val="ConsPlusNormal"/>
            </w:pPr>
            <w:r>
              <w:t>цефотаксим</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внутримышечного введения;</w:t>
            </w:r>
          </w:p>
          <w:p w:rsidR="0052205C" w:rsidRDefault="0052205C">
            <w:pPr>
              <w:pStyle w:val="ConsPlusNormal"/>
            </w:pPr>
            <w:r>
              <w:t>порошок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цефотаксим + [сульбактам]</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цефтазидим</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введения;</w:t>
            </w:r>
          </w:p>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цефтриаксон</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введения;</w:t>
            </w:r>
          </w:p>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 xml:space="preserve">порошок для приготовления раствора для внутримышечного </w:t>
            </w:r>
            <w:r>
              <w:lastRenderedPageBreak/>
              <w:t>введения;</w:t>
            </w:r>
          </w:p>
          <w:p w:rsidR="0052205C" w:rsidRDefault="0052205C">
            <w:pPr>
              <w:pStyle w:val="ConsPlusNormal"/>
            </w:pPr>
            <w:r>
              <w:t>порошок для приготовления раствора для инфузий;</w:t>
            </w:r>
          </w:p>
          <w:p w:rsidR="0052205C" w:rsidRDefault="0052205C">
            <w:pPr>
              <w:pStyle w:val="ConsPlusNormal"/>
            </w:pPr>
            <w:r>
              <w:t>порошок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цефоперазон + сульбактам</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J01DE</w:t>
            </w:r>
          </w:p>
        </w:tc>
        <w:tc>
          <w:tcPr>
            <w:tcW w:w="2608" w:type="dxa"/>
            <w:tcBorders>
              <w:top w:val="nil"/>
              <w:left w:val="nil"/>
              <w:bottom w:val="nil"/>
              <w:right w:val="nil"/>
            </w:tcBorders>
          </w:tcPr>
          <w:p w:rsidR="0052205C" w:rsidRDefault="0052205C">
            <w:pPr>
              <w:pStyle w:val="ConsPlusNormal"/>
            </w:pPr>
            <w:r>
              <w:t>цефалоспорины 4-го поколения</w:t>
            </w:r>
          </w:p>
        </w:tc>
        <w:tc>
          <w:tcPr>
            <w:tcW w:w="1871" w:type="dxa"/>
            <w:tcBorders>
              <w:top w:val="nil"/>
              <w:left w:val="nil"/>
              <w:bottom w:val="nil"/>
              <w:right w:val="nil"/>
            </w:tcBorders>
          </w:tcPr>
          <w:p w:rsidR="0052205C" w:rsidRDefault="0052205C">
            <w:pPr>
              <w:pStyle w:val="ConsPlusNormal"/>
            </w:pPr>
            <w:r>
              <w:t>цефепим</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J01DH</w:t>
            </w:r>
          </w:p>
        </w:tc>
        <w:tc>
          <w:tcPr>
            <w:tcW w:w="2608" w:type="dxa"/>
            <w:tcBorders>
              <w:top w:val="nil"/>
              <w:left w:val="nil"/>
              <w:bottom w:val="nil"/>
              <w:right w:val="nil"/>
            </w:tcBorders>
          </w:tcPr>
          <w:p w:rsidR="0052205C" w:rsidRDefault="0052205C">
            <w:pPr>
              <w:pStyle w:val="ConsPlusNormal"/>
            </w:pPr>
            <w:r>
              <w:t>карбапенемы</w:t>
            </w:r>
          </w:p>
        </w:tc>
        <w:tc>
          <w:tcPr>
            <w:tcW w:w="1871" w:type="dxa"/>
            <w:tcBorders>
              <w:top w:val="nil"/>
              <w:left w:val="nil"/>
              <w:bottom w:val="nil"/>
              <w:right w:val="nil"/>
            </w:tcBorders>
          </w:tcPr>
          <w:p w:rsidR="0052205C" w:rsidRDefault="0052205C">
            <w:pPr>
              <w:pStyle w:val="ConsPlusNormal"/>
            </w:pPr>
            <w:r>
              <w:t>имипенем + циластатин</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меропенем</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эртапенем</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инъекций;</w:t>
            </w:r>
          </w:p>
          <w:p w:rsidR="0052205C" w:rsidRDefault="0052205C">
            <w:pPr>
              <w:pStyle w:val="ConsPlusNormal"/>
            </w:pPr>
            <w:r>
              <w:t>лиофилизат для приготовления раствора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J01DI</w:t>
            </w:r>
          </w:p>
        </w:tc>
        <w:tc>
          <w:tcPr>
            <w:tcW w:w="2608" w:type="dxa"/>
            <w:tcBorders>
              <w:top w:val="nil"/>
              <w:left w:val="nil"/>
              <w:bottom w:val="nil"/>
              <w:right w:val="nil"/>
            </w:tcBorders>
          </w:tcPr>
          <w:p w:rsidR="0052205C" w:rsidRDefault="0052205C">
            <w:pPr>
              <w:pStyle w:val="ConsPlusNormal"/>
            </w:pPr>
            <w:r>
              <w:t>другие цефалоспорины и пенемы</w:t>
            </w:r>
          </w:p>
        </w:tc>
        <w:tc>
          <w:tcPr>
            <w:tcW w:w="1871" w:type="dxa"/>
            <w:tcBorders>
              <w:top w:val="nil"/>
              <w:left w:val="nil"/>
              <w:bottom w:val="nil"/>
              <w:right w:val="nil"/>
            </w:tcBorders>
          </w:tcPr>
          <w:p w:rsidR="0052205C" w:rsidRDefault="0052205C">
            <w:pPr>
              <w:pStyle w:val="ConsPlusNormal"/>
            </w:pPr>
            <w:r>
              <w:t>цефтазидим + [авибактам]</w:t>
            </w:r>
          </w:p>
        </w:tc>
        <w:tc>
          <w:tcPr>
            <w:tcW w:w="3572" w:type="dxa"/>
            <w:tcBorders>
              <w:top w:val="nil"/>
              <w:left w:val="nil"/>
              <w:bottom w:val="nil"/>
              <w:right w:val="nil"/>
            </w:tcBorders>
          </w:tcPr>
          <w:p w:rsidR="0052205C" w:rsidRDefault="0052205C">
            <w:pPr>
              <w:pStyle w:val="ConsPlusNormal"/>
            </w:pPr>
            <w:r>
              <w:t>порошок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цефтаролина фосамил</w:t>
            </w:r>
          </w:p>
        </w:tc>
        <w:tc>
          <w:tcPr>
            <w:tcW w:w="3572" w:type="dxa"/>
            <w:tcBorders>
              <w:top w:val="nil"/>
              <w:left w:val="nil"/>
              <w:bottom w:val="nil"/>
              <w:right w:val="nil"/>
            </w:tcBorders>
          </w:tcPr>
          <w:p w:rsidR="0052205C" w:rsidRDefault="0052205C">
            <w:pPr>
              <w:pStyle w:val="ConsPlusNormal"/>
            </w:pPr>
            <w:r>
              <w:t>порошок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цефтолозан + [тазобактам]</w:t>
            </w:r>
          </w:p>
        </w:tc>
        <w:tc>
          <w:tcPr>
            <w:tcW w:w="3572" w:type="dxa"/>
            <w:tcBorders>
              <w:top w:val="nil"/>
              <w:left w:val="nil"/>
              <w:bottom w:val="nil"/>
              <w:right w:val="nil"/>
            </w:tcBorders>
          </w:tcPr>
          <w:p w:rsidR="0052205C" w:rsidRDefault="0052205C">
            <w:pPr>
              <w:pStyle w:val="ConsPlusNormal"/>
            </w:pPr>
            <w:r>
              <w:t>порошок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J01E</w:t>
            </w:r>
          </w:p>
        </w:tc>
        <w:tc>
          <w:tcPr>
            <w:tcW w:w="2608" w:type="dxa"/>
            <w:tcBorders>
              <w:top w:val="nil"/>
              <w:left w:val="nil"/>
              <w:bottom w:val="nil"/>
              <w:right w:val="nil"/>
            </w:tcBorders>
          </w:tcPr>
          <w:p w:rsidR="0052205C" w:rsidRDefault="0052205C">
            <w:pPr>
              <w:pStyle w:val="ConsPlusNormal"/>
            </w:pPr>
            <w:r>
              <w:t>сульфаниламиды и триметоприм</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J01EE</w:t>
            </w:r>
          </w:p>
        </w:tc>
        <w:tc>
          <w:tcPr>
            <w:tcW w:w="2608" w:type="dxa"/>
            <w:tcBorders>
              <w:top w:val="nil"/>
              <w:left w:val="nil"/>
              <w:bottom w:val="nil"/>
              <w:right w:val="nil"/>
            </w:tcBorders>
          </w:tcPr>
          <w:p w:rsidR="0052205C" w:rsidRDefault="0052205C">
            <w:pPr>
              <w:pStyle w:val="ConsPlusNormal"/>
            </w:pPr>
            <w:r>
              <w:t>комбинированные препараты сульфаниламидов и триметоприма, включая производные</w:t>
            </w:r>
          </w:p>
        </w:tc>
        <w:tc>
          <w:tcPr>
            <w:tcW w:w="1871" w:type="dxa"/>
            <w:tcBorders>
              <w:top w:val="nil"/>
              <w:left w:val="nil"/>
              <w:bottom w:val="nil"/>
              <w:right w:val="nil"/>
            </w:tcBorders>
          </w:tcPr>
          <w:p w:rsidR="0052205C" w:rsidRDefault="0052205C">
            <w:pPr>
              <w:pStyle w:val="ConsPlusNormal"/>
            </w:pPr>
            <w:r>
              <w:t>ко-тримоксазол</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суспензия для приема внутрь;</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J01F</w:t>
            </w:r>
          </w:p>
        </w:tc>
        <w:tc>
          <w:tcPr>
            <w:tcW w:w="2608" w:type="dxa"/>
            <w:tcBorders>
              <w:top w:val="nil"/>
              <w:left w:val="nil"/>
              <w:bottom w:val="nil"/>
              <w:right w:val="nil"/>
            </w:tcBorders>
          </w:tcPr>
          <w:p w:rsidR="0052205C" w:rsidRDefault="0052205C">
            <w:pPr>
              <w:pStyle w:val="ConsPlusNormal"/>
            </w:pPr>
            <w:r>
              <w:t>макролиды, линкозамиды и стрептограмины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J01FA</w:t>
            </w:r>
          </w:p>
        </w:tc>
        <w:tc>
          <w:tcPr>
            <w:tcW w:w="2608" w:type="dxa"/>
            <w:tcBorders>
              <w:top w:val="nil"/>
              <w:left w:val="nil"/>
              <w:bottom w:val="nil"/>
              <w:right w:val="nil"/>
            </w:tcBorders>
          </w:tcPr>
          <w:p w:rsidR="0052205C" w:rsidRDefault="0052205C">
            <w:pPr>
              <w:pStyle w:val="ConsPlusNormal"/>
            </w:pPr>
            <w:r>
              <w:t>макролиды</w:t>
            </w:r>
          </w:p>
        </w:tc>
        <w:tc>
          <w:tcPr>
            <w:tcW w:w="1871" w:type="dxa"/>
            <w:tcBorders>
              <w:top w:val="nil"/>
              <w:left w:val="nil"/>
              <w:bottom w:val="nil"/>
              <w:right w:val="nil"/>
            </w:tcBorders>
          </w:tcPr>
          <w:p w:rsidR="0052205C" w:rsidRDefault="0052205C">
            <w:pPr>
              <w:pStyle w:val="ConsPlusNormal"/>
            </w:pPr>
            <w:r>
              <w:t>азитромицин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lastRenderedPageBreak/>
              <w:t>лиофилизат для приготовления раствора для инфузий;</w:t>
            </w:r>
          </w:p>
          <w:p w:rsidR="0052205C" w:rsidRDefault="0052205C">
            <w:pPr>
              <w:pStyle w:val="ConsPlusNormal"/>
            </w:pPr>
            <w:r>
              <w:t>лиофилизат для приготовления концентрата для приготовления раствора для инфузий;</w:t>
            </w:r>
          </w:p>
          <w:p w:rsidR="0052205C" w:rsidRDefault="0052205C">
            <w:pPr>
              <w:pStyle w:val="ConsPlusNormal"/>
            </w:pPr>
            <w:r>
              <w:t>порошок для приготовления суспензии для приема внутрь;</w:t>
            </w:r>
          </w:p>
          <w:p w:rsidR="0052205C" w:rsidRDefault="0052205C">
            <w:pPr>
              <w:pStyle w:val="ConsPlusNormal"/>
            </w:pPr>
            <w:r>
              <w:t>порошок для приготовления суспензии для приема внутрь (для детей);</w:t>
            </w:r>
          </w:p>
          <w:p w:rsidR="0052205C" w:rsidRDefault="0052205C">
            <w:pPr>
              <w:pStyle w:val="ConsPlusNormal"/>
            </w:pPr>
            <w:r>
              <w:t>таблетки диспергируемые;</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джозамицин</w:t>
            </w:r>
          </w:p>
        </w:tc>
        <w:tc>
          <w:tcPr>
            <w:tcW w:w="3572" w:type="dxa"/>
            <w:tcBorders>
              <w:top w:val="nil"/>
              <w:left w:val="nil"/>
              <w:bottom w:val="nil"/>
              <w:right w:val="nil"/>
            </w:tcBorders>
          </w:tcPr>
          <w:p w:rsidR="0052205C" w:rsidRDefault="0052205C">
            <w:pPr>
              <w:pStyle w:val="ConsPlusNormal"/>
            </w:pPr>
            <w:r>
              <w:t>таблетки диспергируемые;</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кларитромицин</w:t>
            </w:r>
          </w:p>
        </w:tc>
        <w:tc>
          <w:tcPr>
            <w:tcW w:w="3572" w:type="dxa"/>
            <w:tcBorders>
              <w:top w:val="nil"/>
              <w:left w:val="nil"/>
              <w:bottom w:val="nil"/>
              <w:right w:val="nil"/>
            </w:tcBorders>
          </w:tcPr>
          <w:p w:rsidR="0052205C" w:rsidRDefault="0052205C">
            <w:pPr>
              <w:pStyle w:val="ConsPlusNormal"/>
            </w:pPr>
            <w:r>
              <w:t>гранулы для приготовления суспензии для приема внутрь;</w:t>
            </w:r>
          </w:p>
          <w:p w:rsidR="0052205C" w:rsidRDefault="0052205C">
            <w:pPr>
              <w:pStyle w:val="ConsPlusNormal"/>
            </w:pPr>
            <w:r>
              <w:t>капсулы;</w:t>
            </w:r>
          </w:p>
          <w:p w:rsidR="0052205C" w:rsidRDefault="0052205C">
            <w:pPr>
              <w:pStyle w:val="ConsPlusNormal"/>
            </w:pPr>
            <w:r>
              <w:t>лиофилизат для приготовления раствора для инфузий;</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p w:rsidR="0052205C" w:rsidRDefault="0052205C">
            <w:pPr>
              <w:pStyle w:val="ConsPlusNormal"/>
            </w:pPr>
            <w:r>
              <w:t>таблетки пролонгированного действия,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J01FF</w:t>
            </w:r>
          </w:p>
        </w:tc>
        <w:tc>
          <w:tcPr>
            <w:tcW w:w="2608" w:type="dxa"/>
            <w:tcBorders>
              <w:top w:val="nil"/>
              <w:left w:val="nil"/>
              <w:bottom w:val="nil"/>
              <w:right w:val="nil"/>
            </w:tcBorders>
          </w:tcPr>
          <w:p w:rsidR="0052205C" w:rsidRDefault="0052205C">
            <w:pPr>
              <w:pStyle w:val="ConsPlusNormal"/>
            </w:pPr>
            <w:r>
              <w:t>линкозамиды</w:t>
            </w:r>
          </w:p>
        </w:tc>
        <w:tc>
          <w:tcPr>
            <w:tcW w:w="1871" w:type="dxa"/>
            <w:tcBorders>
              <w:top w:val="nil"/>
              <w:left w:val="nil"/>
              <w:bottom w:val="nil"/>
              <w:right w:val="nil"/>
            </w:tcBorders>
          </w:tcPr>
          <w:p w:rsidR="0052205C" w:rsidRDefault="0052205C">
            <w:pPr>
              <w:pStyle w:val="ConsPlusNormal"/>
            </w:pPr>
            <w:r>
              <w:t>клиндамицин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J01G</w:t>
            </w:r>
          </w:p>
        </w:tc>
        <w:tc>
          <w:tcPr>
            <w:tcW w:w="2608" w:type="dxa"/>
            <w:tcBorders>
              <w:top w:val="nil"/>
              <w:left w:val="nil"/>
              <w:bottom w:val="nil"/>
              <w:right w:val="nil"/>
            </w:tcBorders>
          </w:tcPr>
          <w:p w:rsidR="0052205C" w:rsidRDefault="0052205C">
            <w:pPr>
              <w:pStyle w:val="ConsPlusNormal"/>
            </w:pPr>
            <w:r>
              <w:t>аминогликозиды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J01GA</w:t>
            </w:r>
          </w:p>
        </w:tc>
        <w:tc>
          <w:tcPr>
            <w:tcW w:w="2608" w:type="dxa"/>
            <w:tcBorders>
              <w:top w:val="nil"/>
              <w:left w:val="nil"/>
              <w:bottom w:val="nil"/>
              <w:right w:val="nil"/>
            </w:tcBorders>
          </w:tcPr>
          <w:p w:rsidR="0052205C" w:rsidRDefault="0052205C">
            <w:pPr>
              <w:pStyle w:val="ConsPlusNormal"/>
            </w:pPr>
            <w:r>
              <w:t>стрептомицины</w:t>
            </w:r>
          </w:p>
        </w:tc>
        <w:tc>
          <w:tcPr>
            <w:tcW w:w="1871" w:type="dxa"/>
            <w:tcBorders>
              <w:top w:val="nil"/>
              <w:left w:val="nil"/>
              <w:bottom w:val="nil"/>
              <w:right w:val="nil"/>
            </w:tcBorders>
          </w:tcPr>
          <w:p w:rsidR="0052205C" w:rsidRDefault="0052205C">
            <w:pPr>
              <w:pStyle w:val="ConsPlusNormal"/>
            </w:pPr>
            <w:r>
              <w:t>стрептомицин</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J01GB</w:t>
            </w:r>
          </w:p>
        </w:tc>
        <w:tc>
          <w:tcPr>
            <w:tcW w:w="2608" w:type="dxa"/>
            <w:tcBorders>
              <w:top w:val="nil"/>
              <w:left w:val="nil"/>
              <w:bottom w:val="nil"/>
              <w:right w:val="nil"/>
            </w:tcBorders>
          </w:tcPr>
          <w:p w:rsidR="0052205C" w:rsidRDefault="0052205C">
            <w:pPr>
              <w:pStyle w:val="ConsPlusNormal"/>
            </w:pPr>
            <w:r>
              <w:t>другие аминогликозиды</w:t>
            </w:r>
          </w:p>
        </w:tc>
        <w:tc>
          <w:tcPr>
            <w:tcW w:w="1871" w:type="dxa"/>
            <w:tcBorders>
              <w:top w:val="nil"/>
              <w:left w:val="nil"/>
              <w:bottom w:val="nil"/>
              <w:right w:val="nil"/>
            </w:tcBorders>
          </w:tcPr>
          <w:p w:rsidR="0052205C" w:rsidRDefault="0052205C">
            <w:pPr>
              <w:pStyle w:val="ConsPlusNormal"/>
            </w:pPr>
            <w:r>
              <w:t>амикацин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внутримышечного введения;</w:t>
            </w:r>
          </w:p>
          <w:p w:rsidR="0052205C" w:rsidRDefault="0052205C">
            <w:pPr>
              <w:pStyle w:val="ConsPlusNormal"/>
            </w:pPr>
            <w:r>
              <w:t xml:space="preserve">раствор для внутривенного и </w:t>
            </w:r>
            <w:r>
              <w:lastRenderedPageBreak/>
              <w:t>внутримышечного введения;</w:t>
            </w:r>
          </w:p>
          <w:p w:rsidR="0052205C" w:rsidRDefault="0052205C">
            <w:pPr>
              <w:pStyle w:val="ConsPlusNormal"/>
            </w:pPr>
            <w:r>
              <w:t>раствор для инфузий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гентамицин</w:t>
            </w:r>
          </w:p>
        </w:tc>
        <w:tc>
          <w:tcPr>
            <w:tcW w:w="3572" w:type="dxa"/>
            <w:tcBorders>
              <w:top w:val="nil"/>
              <w:left w:val="nil"/>
              <w:bottom w:val="nil"/>
              <w:right w:val="nil"/>
            </w:tcBorders>
          </w:tcPr>
          <w:p w:rsidR="0052205C" w:rsidRDefault="0052205C">
            <w:pPr>
              <w:pStyle w:val="ConsPlusNormal"/>
            </w:pPr>
            <w:r>
              <w:t>капли глазные;</w:t>
            </w:r>
          </w:p>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канамицин</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тобрамицин</w:t>
            </w:r>
          </w:p>
        </w:tc>
        <w:tc>
          <w:tcPr>
            <w:tcW w:w="3572" w:type="dxa"/>
            <w:tcBorders>
              <w:top w:val="nil"/>
              <w:left w:val="nil"/>
              <w:bottom w:val="nil"/>
              <w:right w:val="nil"/>
            </w:tcBorders>
          </w:tcPr>
          <w:p w:rsidR="0052205C" w:rsidRDefault="0052205C">
            <w:pPr>
              <w:pStyle w:val="ConsPlusNormal"/>
            </w:pPr>
            <w:r>
              <w:t>капли глазные;</w:t>
            </w:r>
          </w:p>
          <w:p w:rsidR="0052205C" w:rsidRDefault="0052205C">
            <w:pPr>
              <w:pStyle w:val="ConsPlusNormal"/>
            </w:pPr>
            <w:r>
              <w:t>капсулы с порошком для ингаляций;</w:t>
            </w:r>
          </w:p>
          <w:p w:rsidR="0052205C" w:rsidRDefault="0052205C">
            <w:pPr>
              <w:pStyle w:val="ConsPlusNormal"/>
            </w:pPr>
            <w:r>
              <w:t>раствор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J01M</w:t>
            </w:r>
          </w:p>
        </w:tc>
        <w:tc>
          <w:tcPr>
            <w:tcW w:w="2608" w:type="dxa"/>
            <w:tcBorders>
              <w:top w:val="nil"/>
              <w:left w:val="nil"/>
              <w:bottom w:val="nil"/>
              <w:right w:val="nil"/>
            </w:tcBorders>
          </w:tcPr>
          <w:p w:rsidR="0052205C" w:rsidRDefault="0052205C">
            <w:pPr>
              <w:pStyle w:val="ConsPlusNormal"/>
            </w:pPr>
            <w:r>
              <w:t>антибактериальные препараты, производные хинолона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J01MA</w:t>
            </w:r>
          </w:p>
        </w:tc>
        <w:tc>
          <w:tcPr>
            <w:tcW w:w="2608" w:type="dxa"/>
            <w:tcBorders>
              <w:top w:val="nil"/>
              <w:left w:val="nil"/>
              <w:bottom w:val="nil"/>
              <w:right w:val="nil"/>
            </w:tcBorders>
          </w:tcPr>
          <w:p w:rsidR="0052205C" w:rsidRDefault="0052205C">
            <w:pPr>
              <w:pStyle w:val="ConsPlusNormal"/>
            </w:pPr>
            <w:r>
              <w:t>фторхинолоны</w:t>
            </w:r>
          </w:p>
        </w:tc>
        <w:tc>
          <w:tcPr>
            <w:tcW w:w="1871" w:type="dxa"/>
            <w:tcBorders>
              <w:top w:val="nil"/>
              <w:left w:val="nil"/>
              <w:bottom w:val="nil"/>
              <w:right w:val="nil"/>
            </w:tcBorders>
          </w:tcPr>
          <w:p w:rsidR="0052205C" w:rsidRDefault="0052205C">
            <w:pPr>
              <w:pStyle w:val="ConsPlusNormal"/>
            </w:pPr>
            <w:r>
              <w:t>левофлоксацин</w:t>
            </w:r>
          </w:p>
        </w:tc>
        <w:tc>
          <w:tcPr>
            <w:tcW w:w="3572" w:type="dxa"/>
            <w:tcBorders>
              <w:top w:val="nil"/>
              <w:left w:val="nil"/>
              <w:bottom w:val="nil"/>
              <w:right w:val="nil"/>
            </w:tcBorders>
          </w:tcPr>
          <w:p w:rsidR="0052205C" w:rsidRDefault="0052205C">
            <w:pPr>
              <w:pStyle w:val="ConsPlusNormal"/>
            </w:pPr>
            <w:r>
              <w:t>капли глазные;</w:t>
            </w:r>
          </w:p>
          <w:p w:rsidR="0052205C" w:rsidRDefault="0052205C">
            <w:pPr>
              <w:pStyle w:val="ConsPlusNormal"/>
            </w:pPr>
            <w:r>
              <w:t>раствор для инфузий;</w:t>
            </w:r>
          </w:p>
          <w:p w:rsidR="0052205C" w:rsidRDefault="0052205C">
            <w:pPr>
              <w:pStyle w:val="ConsPlusNormal"/>
            </w:pPr>
            <w:r>
              <w:t>таблетки, покрытые пленочной оболочкой;</w:t>
            </w:r>
          </w:p>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ломефлоксацин</w:t>
            </w:r>
          </w:p>
        </w:tc>
        <w:tc>
          <w:tcPr>
            <w:tcW w:w="3572" w:type="dxa"/>
            <w:tcBorders>
              <w:top w:val="nil"/>
              <w:left w:val="nil"/>
              <w:bottom w:val="nil"/>
              <w:right w:val="nil"/>
            </w:tcBorders>
          </w:tcPr>
          <w:p w:rsidR="0052205C" w:rsidRDefault="0052205C">
            <w:pPr>
              <w:pStyle w:val="ConsPlusNormal"/>
            </w:pPr>
            <w:r>
              <w:t>капли глазные;</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моксифлоксацин</w:t>
            </w:r>
          </w:p>
        </w:tc>
        <w:tc>
          <w:tcPr>
            <w:tcW w:w="3572" w:type="dxa"/>
            <w:tcBorders>
              <w:top w:val="nil"/>
              <w:left w:val="nil"/>
              <w:bottom w:val="nil"/>
              <w:right w:val="nil"/>
            </w:tcBorders>
          </w:tcPr>
          <w:p w:rsidR="0052205C" w:rsidRDefault="0052205C">
            <w:pPr>
              <w:pStyle w:val="ConsPlusNormal"/>
            </w:pPr>
            <w:r>
              <w:t>капли глазные;</w:t>
            </w:r>
          </w:p>
          <w:p w:rsidR="0052205C" w:rsidRDefault="0052205C">
            <w:pPr>
              <w:pStyle w:val="ConsPlusNormal"/>
            </w:pPr>
            <w:r>
              <w:t>раствор для инфузий;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офлоксацин</w:t>
            </w:r>
          </w:p>
        </w:tc>
        <w:tc>
          <w:tcPr>
            <w:tcW w:w="3572" w:type="dxa"/>
            <w:tcBorders>
              <w:top w:val="nil"/>
              <w:left w:val="nil"/>
              <w:bottom w:val="nil"/>
              <w:right w:val="nil"/>
            </w:tcBorders>
          </w:tcPr>
          <w:p w:rsidR="0052205C" w:rsidRDefault="0052205C">
            <w:pPr>
              <w:pStyle w:val="ConsPlusNormal"/>
            </w:pPr>
            <w:r>
              <w:t>капли глазные;</w:t>
            </w:r>
          </w:p>
          <w:p w:rsidR="0052205C" w:rsidRDefault="0052205C">
            <w:pPr>
              <w:pStyle w:val="ConsPlusNormal"/>
            </w:pPr>
            <w:r>
              <w:t>капли глазные и ушные;</w:t>
            </w:r>
          </w:p>
          <w:p w:rsidR="0052205C" w:rsidRDefault="0052205C">
            <w:pPr>
              <w:pStyle w:val="ConsPlusNormal"/>
            </w:pPr>
            <w:r>
              <w:t>мазь глазная;</w:t>
            </w:r>
          </w:p>
          <w:p w:rsidR="0052205C" w:rsidRDefault="0052205C">
            <w:pPr>
              <w:pStyle w:val="ConsPlusNormal"/>
            </w:pPr>
            <w:r>
              <w:t>раствор для инфузий;</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p w:rsidR="0052205C" w:rsidRDefault="0052205C">
            <w:pPr>
              <w:pStyle w:val="ConsPlusNormal"/>
            </w:pPr>
            <w:r>
              <w:t>таблетки пролонгированного действия,</w:t>
            </w:r>
          </w:p>
          <w:p w:rsidR="0052205C" w:rsidRDefault="0052205C">
            <w:pPr>
              <w:pStyle w:val="ConsPlusNormal"/>
            </w:pPr>
            <w:proofErr w:type="gramStart"/>
            <w:r>
              <w:t>покрытые</w:t>
            </w:r>
            <w:proofErr w:type="gramEnd"/>
            <w:r>
              <w:t xml:space="preserve">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спарфлоксацин</w:t>
            </w:r>
          </w:p>
        </w:tc>
        <w:tc>
          <w:tcPr>
            <w:tcW w:w="3572" w:type="dxa"/>
            <w:tcBorders>
              <w:top w:val="nil"/>
              <w:left w:val="nil"/>
              <w:bottom w:val="nil"/>
              <w:right w:val="nil"/>
            </w:tcBorders>
          </w:tcPr>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ципрофлоксацин</w:t>
            </w:r>
          </w:p>
        </w:tc>
        <w:tc>
          <w:tcPr>
            <w:tcW w:w="3572" w:type="dxa"/>
            <w:tcBorders>
              <w:top w:val="nil"/>
              <w:left w:val="nil"/>
              <w:bottom w:val="nil"/>
              <w:right w:val="nil"/>
            </w:tcBorders>
          </w:tcPr>
          <w:p w:rsidR="0052205C" w:rsidRDefault="0052205C">
            <w:pPr>
              <w:pStyle w:val="ConsPlusNormal"/>
            </w:pPr>
            <w:r>
              <w:t>капли глазные;</w:t>
            </w:r>
          </w:p>
          <w:p w:rsidR="0052205C" w:rsidRDefault="0052205C">
            <w:pPr>
              <w:pStyle w:val="ConsPlusNormal"/>
            </w:pPr>
            <w:r>
              <w:t>капли глазные и ушные;</w:t>
            </w:r>
          </w:p>
          <w:p w:rsidR="0052205C" w:rsidRDefault="0052205C">
            <w:pPr>
              <w:pStyle w:val="ConsPlusNormal"/>
            </w:pPr>
            <w:r>
              <w:lastRenderedPageBreak/>
              <w:t>капли ушные;</w:t>
            </w:r>
          </w:p>
          <w:p w:rsidR="0052205C" w:rsidRDefault="0052205C">
            <w:pPr>
              <w:pStyle w:val="ConsPlusNormal"/>
            </w:pPr>
            <w:r>
              <w:t>мазь глазная;</w:t>
            </w:r>
          </w:p>
          <w:p w:rsidR="0052205C" w:rsidRDefault="0052205C">
            <w:pPr>
              <w:pStyle w:val="ConsPlusNormal"/>
            </w:pPr>
            <w:r>
              <w:t>раствор для внутривенного введения;</w:t>
            </w:r>
          </w:p>
          <w:p w:rsidR="0052205C" w:rsidRDefault="0052205C">
            <w:pPr>
              <w:pStyle w:val="ConsPlusNormal"/>
            </w:pPr>
            <w:r>
              <w:t>раствор для инфузий;</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p w:rsidR="0052205C" w:rsidRDefault="0052205C">
            <w:pPr>
              <w:pStyle w:val="ConsPlusNormal"/>
            </w:pPr>
            <w:r>
              <w:t>таблетки пролонгированного действия,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J01X</w:t>
            </w:r>
          </w:p>
        </w:tc>
        <w:tc>
          <w:tcPr>
            <w:tcW w:w="2608" w:type="dxa"/>
            <w:tcBorders>
              <w:top w:val="nil"/>
              <w:left w:val="nil"/>
              <w:bottom w:val="nil"/>
              <w:right w:val="nil"/>
            </w:tcBorders>
          </w:tcPr>
          <w:p w:rsidR="0052205C" w:rsidRDefault="0052205C">
            <w:pPr>
              <w:pStyle w:val="ConsPlusNormal"/>
            </w:pPr>
            <w:r>
              <w:t>другие антибактериальные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J01XA</w:t>
            </w:r>
          </w:p>
        </w:tc>
        <w:tc>
          <w:tcPr>
            <w:tcW w:w="2608" w:type="dxa"/>
            <w:tcBorders>
              <w:top w:val="nil"/>
              <w:left w:val="nil"/>
              <w:bottom w:val="nil"/>
              <w:right w:val="nil"/>
            </w:tcBorders>
          </w:tcPr>
          <w:p w:rsidR="0052205C" w:rsidRDefault="0052205C">
            <w:pPr>
              <w:pStyle w:val="ConsPlusNormal"/>
            </w:pPr>
            <w:r>
              <w:t>антибиотики гликопептидной структуры</w:t>
            </w:r>
          </w:p>
        </w:tc>
        <w:tc>
          <w:tcPr>
            <w:tcW w:w="1871" w:type="dxa"/>
            <w:tcBorders>
              <w:top w:val="nil"/>
              <w:left w:val="nil"/>
              <w:bottom w:val="nil"/>
              <w:right w:val="nil"/>
            </w:tcBorders>
          </w:tcPr>
          <w:p w:rsidR="0052205C" w:rsidRDefault="0052205C">
            <w:pPr>
              <w:pStyle w:val="ConsPlusNormal"/>
            </w:pPr>
            <w:r>
              <w:t>ванкомицин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p w:rsidR="0052205C" w:rsidRDefault="0052205C">
            <w:pPr>
              <w:pStyle w:val="ConsPlusNormal"/>
            </w:pPr>
            <w:r>
              <w:t>лиофилизат для приготовления раствора для инфузий и приема внутрь;</w:t>
            </w:r>
          </w:p>
          <w:p w:rsidR="0052205C" w:rsidRDefault="0052205C">
            <w:pPr>
              <w:pStyle w:val="ConsPlusNormal"/>
            </w:pPr>
            <w:r>
              <w:t>порошок для приготовления раствора для инфузий;</w:t>
            </w:r>
          </w:p>
          <w:p w:rsidR="0052205C" w:rsidRDefault="0052205C">
            <w:pPr>
              <w:pStyle w:val="ConsPlusNormal"/>
            </w:pPr>
            <w:r>
              <w:t>порошок для приготовления раствора для инфузий и приема внутрь;</w:t>
            </w:r>
          </w:p>
          <w:p w:rsidR="0052205C" w:rsidRDefault="0052205C">
            <w:pPr>
              <w:pStyle w:val="ConsPlusNormal"/>
            </w:pPr>
            <w:r>
              <w:t>порошок для приготовления концентрата для приготовления раствора для инфузий и раствора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телаванцин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J01XB</w:t>
            </w:r>
          </w:p>
        </w:tc>
        <w:tc>
          <w:tcPr>
            <w:tcW w:w="2608" w:type="dxa"/>
            <w:tcBorders>
              <w:top w:val="nil"/>
              <w:left w:val="nil"/>
              <w:bottom w:val="nil"/>
              <w:right w:val="nil"/>
            </w:tcBorders>
          </w:tcPr>
          <w:p w:rsidR="0052205C" w:rsidRDefault="0052205C">
            <w:pPr>
              <w:pStyle w:val="ConsPlusNormal"/>
            </w:pPr>
            <w:r>
              <w:t>полимиксины</w:t>
            </w:r>
          </w:p>
        </w:tc>
        <w:tc>
          <w:tcPr>
            <w:tcW w:w="1871" w:type="dxa"/>
            <w:tcBorders>
              <w:top w:val="nil"/>
              <w:left w:val="nil"/>
              <w:bottom w:val="nil"/>
              <w:right w:val="nil"/>
            </w:tcBorders>
          </w:tcPr>
          <w:p w:rsidR="0052205C" w:rsidRDefault="0052205C">
            <w:pPr>
              <w:pStyle w:val="ConsPlusNormal"/>
            </w:pPr>
            <w:r>
              <w:t>полимиксин B</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инъекций;</w:t>
            </w:r>
          </w:p>
          <w:p w:rsidR="0052205C" w:rsidRDefault="0052205C">
            <w:pPr>
              <w:pStyle w:val="ConsPlusNormal"/>
            </w:pPr>
            <w:r>
              <w:t>лиофилизат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J01XD</w:t>
            </w:r>
          </w:p>
        </w:tc>
        <w:tc>
          <w:tcPr>
            <w:tcW w:w="2608" w:type="dxa"/>
            <w:tcBorders>
              <w:top w:val="nil"/>
              <w:left w:val="nil"/>
              <w:bottom w:val="nil"/>
              <w:right w:val="nil"/>
            </w:tcBorders>
          </w:tcPr>
          <w:p w:rsidR="0052205C" w:rsidRDefault="0052205C">
            <w:pPr>
              <w:pStyle w:val="ConsPlusNormal"/>
            </w:pPr>
            <w:r>
              <w:t>производные имидазола</w:t>
            </w:r>
          </w:p>
        </w:tc>
        <w:tc>
          <w:tcPr>
            <w:tcW w:w="1871" w:type="dxa"/>
            <w:tcBorders>
              <w:top w:val="nil"/>
              <w:left w:val="nil"/>
              <w:bottom w:val="nil"/>
              <w:right w:val="nil"/>
            </w:tcBorders>
          </w:tcPr>
          <w:p w:rsidR="0052205C" w:rsidRDefault="0052205C">
            <w:pPr>
              <w:pStyle w:val="ConsPlusNormal"/>
            </w:pPr>
            <w:r>
              <w:t>метронидазол</w:t>
            </w:r>
          </w:p>
        </w:tc>
        <w:tc>
          <w:tcPr>
            <w:tcW w:w="3572" w:type="dxa"/>
            <w:tcBorders>
              <w:top w:val="nil"/>
              <w:left w:val="nil"/>
              <w:bottom w:val="nil"/>
              <w:right w:val="nil"/>
            </w:tcBorders>
          </w:tcPr>
          <w:p w:rsidR="0052205C" w:rsidRDefault="0052205C">
            <w:pPr>
              <w:pStyle w:val="ConsPlusNormal"/>
            </w:pPr>
            <w:r>
              <w:t>раствор для инфузий;</w:t>
            </w:r>
          </w:p>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J01XX</w:t>
            </w:r>
          </w:p>
        </w:tc>
        <w:tc>
          <w:tcPr>
            <w:tcW w:w="2608" w:type="dxa"/>
            <w:tcBorders>
              <w:top w:val="nil"/>
              <w:left w:val="nil"/>
              <w:bottom w:val="nil"/>
              <w:right w:val="nil"/>
            </w:tcBorders>
          </w:tcPr>
          <w:p w:rsidR="0052205C" w:rsidRDefault="0052205C">
            <w:pPr>
              <w:pStyle w:val="ConsPlusNormal"/>
            </w:pPr>
            <w:r>
              <w:t>прочие антибактериальные препараты</w:t>
            </w:r>
          </w:p>
        </w:tc>
        <w:tc>
          <w:tcPr>
            <w:tcW w:w="1871" w:type="dxa"/>
            <w:tcBorders>
              <w:top w:val="nil"/>
              <w:left w:val="nil"/>
              <w:bottom w:val="nil"/>
              <w:right w:val="nil"/>
            </w:tcBorders>
          </w:tcPr>
          <w:p w:rsidR="0052205C" w:rsidRDefault="0052205C">
            <w:pPr>
              <w:pStyle w:val="ConsPlusNormal"/>
            </w:pPr>
            <w:r>
              <w:t>даптомицин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линезолид</w:t>
            </w:r>
          </w:p>
        </w:tc>
        <w:tc>
          <w:tcPr>
            <w:tcW w:w="3572" w:type="dxa"/>
            <w:tcBorders>
              <w:top w:val="nil"/>
              <w:left w:val="nil"/>
              <w:bottom w:val="nil"/>
              <w:right w:val="nil"/>
            </w:tcBorders>
          </w:tcPr>
          <w:p w:rsidR="0052205C" w:rsidRDefault="0052205C">
            <w:pPr>
              <w:pStyle w:val="ConsPlusNormal"/>
            </w:pPr>
            <w:r>
              <w:t>гранулы для приготовления суспензии для приема внутрь;</w:t>
            </w:r>
          </w:p>
          <w:p w:rsidR="0052205C" w:rsidRDefault="0052205C">
            <w:pPr>
              <w:pStyle w:val="ConsPlusNormal"/>
            </w:pPr>
            <w:r>
              <w:t>раствор для инфузий;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тедизолид</w:t>
            </w:r>
          </w:p>
        </w:tc>
        <w:tc>
          <w:tcPr>
            <w:tcW w:w="3572" w:type="dxa"/>
            <w:tcBorders>
              <w:top w:val="nil"/>
              <w:left w:val="nil"/>
              <w:bottom w:val="nil"/>
              <w:right w:val="nil"/>
            </w:tcBorders>
          </w:tcPr>
          <w:p w:rsidR="0052205C" w:rsidRDefault="0052205C">
            <w:pPr>
              <w:pStyle w:val="ConsPlusNormal"/>
            </w:pPr>
            <w:r>
              <w:t xml:space="preserve">лиофилизат для приготовления </w:t>
            </w:r>
            <w:r>
              <w:lastRenderedPageBreak/>
              <w:t>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фосфомицин</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J02</w:t>
            </w:r>
          </w:p>
        </w:tc>
        <w:tc>
          <w:tcPr>
            <w:tcW w:w="2608" w:type="dxa"/>
            <w:tcBorders>
              <w:top w:val="nil"/>
              <w:left w:val="nil"/>
              <w:bottom w:val="nil"/>
              <w:right w:val="nil"/>
            </w:tcBorders>
          </w:tcPr>
          <w:p w:rsidR="0052205C" w:rsidRDefault="0052205C">
            <w:pPr>
              <w:pStyle w:val="ConsPlusNormal"/>
            </w:pPr>
            <w:r>
              <w:t>противогрибковые препараты системного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J02A</w:t>
            </w:r>
          </w:p>
        </w:tc>
        <w:tc>
          <w:tcPr>
            <w:tcW w:w="2608" w:type="dxa"/>
            <w:tcBorders>
              <w:top w:val="nil"/>
              <w:left w:val="nil"/>
              <w:bottom w:val="nil"/>
              <w:right w:val="nil"/>
            </w:tcBorders>
          </w:tcPr>
          <w:p w:rsidR="0052205C" w:rsidRDefault="0052205C">
            <w:pPr>
              <w:pStyle w:val="ConsPlusNormal"/>
            </w:pPr>
            <w:r>
              <w:t>противогрибковые препараты системного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J02AA</w:t>
            </w:r>
          </w:p>
        </w:tc>
        <w:tc>
          <w:tcPr>
            <w:tcW w:w="2608" w:type="dxa"/>
            <w:tcBorders>
              <w:top w:val="nil"/>
              <w:left w:val="nil"/>
              <w:bottom w:val="nil"/>
              <w:right w:val="nil"/>
            </w:tcBorders>
          </w:tcPr>
          <w:p w:rsidR="0052205C" w:rsidRDefault="0052205C">
            <w:pPr>
              <w:pStyle w:val="ConsPlusNormal"/>
            </w:pPr>
            <w:r>
              <w:t>антибиотики</w:t>
            </w:r>
          </w:p>
        </w:tc>
        <w:tc>
          <w:tcPr>
            <w:tcW w:w="1871" w:type="dxa"/>
            <w:tcBorders>
              <w:top w:val="nil"/>
              <w:left w:val="nil"/>
              <w:bottom w:val="nil"/>
              <w:right w:val="nil"/>
            </w:tcBorders>
          </w:tcPr>
          <w:p w:rsidR="0052205C" w:rsidRDefault="0052205C">
            <w:pPr>
              <w:pStyle w:val="ConsPlusNormal"/>
            </w:pPr>
            <w:r>
              <w:t>амфотерицин B</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нистатин</w:t>
            </w:r>
          </w:p>
        </w:tc>
        <w:tc>
          <w:tcPr>
            <w:tcW w:w="3572" w:type="dxa"/>
            <w:tcBorders>
              <w:top w:val="nil"/>
              <w:left w:val="nil"/>
              <w:bottom w:val="nil"/>
              <w:right w:val="nil"/>
            </w:tcBorders>
          </w:tcPr>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J02AC</w:t>
            </w:r>
          </w:p>
        </w:tc>
        <w:tc>
          <w:tcPr>
            <w:tcW w:w="2608" w:type="dxa"/>
            <w:tcBorders>
              <w:top w:val="nil"/>
              <w:left w:val="nil"/>
              <w:bottom w:val="nil"/>
              <w:right w:val="nil"/>
            </w:tcBorders>
          </w:tcPr>
          <w:p w:rsidR="0052205C" w:rsidRDefault="0052205C">
            <w:pPr>
              <w:pStyle w:val="ConsPlusNormal"/>
            </w:pPr>
            <w:r>
              <w:t>производные триазола</w:t>
            </w:r>
          </w:p>
        </w:tc>
        <w:tc>
          <w:tcPr>
            <w:tcW w:w="1871" w:type="dxa"/>
            <w:tcBorders>
              <w:top w:val="nil"/>
              <w:left w:val="nil"/>
              <w:bottom w:val="nil"/>
              <w:right w:val="nil"/>
            </w:tcBorders>
          </w:tcPr>
          <w:p w:rsidR="0052205C" w:rsidRDefault="0052205C">
            <w:pPr>
              <w:pStyle w:val="ConsPlusNormal"/>
            </w:pPr>
            <w:r>
              <w:t>вориконазол</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p w:rsidR="0052205C" w:rsidRDefault="0052205C">
            <w:pPr>
              <w:pStyle w:val="ConsPlusNormal"/>
            </w:pPr>
            <w:r>
              <w:t>лиофилизат для приготовления раствора для инфузий;</w:t>
            </w:r>
          </w:p>
          <w:p w:rsidR="0052205C" w:rsidRDefault="0052205C">
            <w:pPr>
              <w:pStyle w:val="ConsPlusNormal"/>
            </w:pPr>
            <w:r>
              <w:t>порошок для приготовления суспензии для приема внутрь;</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позаконазол</w:t>
            </w:r>
          </w:p>
        </w:tc>
        <w:tc>
          <w:tcPr>
            <w:tcW w:w="3572" w:type="dxa"/>
            <w:tcBorders>
              <w:top w:val="nil"/>
              <w:left w:val="nil"/>
              <w:bottom w:val="nil"/>
              <w:right w:val="nil"/>
            </w:tcBorders>
          </w:tcPr>
          <w:p w:rsidR="0052205C" w:rsidRDefault="0052205C">
            <w:pPr>
              <w:pStyle w:val="ConsPlusNormal"/>
            </w:pPr>
            <w:r>
              <w:t>суспензия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флуконазол</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порошок для приготовления суспензии для приема внутрь;</w:t>
            </w:r>
          </w:p>
          <w:p w:rsidR="0052205C" w:rsidRDefault="0052205C">
            <w:pPr>
              <w:pStyle w:val="ConsPlusNormal"/>
            </w:pPr>
            <w:r>
              <w:t>раствор для инфузий;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J02AX</w:t>
            </w:r>
          </w:p>
        </w:tc>
        <w:tc>
          <w:tcPr>
            <w:tcW w:w="2608" w:type="dxa"/>
            <w:tcBorders>
              <w:top w:val="nil"/>
              <w:left w:val="nil"/>
              <w:bottom w:val="nil"/>
              <w:right w:val="nil"/>
            </w:tcBorders>
          </w:tcPr>
          <w:p w:rsidR="0052205C" w:rsidRDefault="0052205C">
            <w:pPr>
              <w:pStyle w:val="ConsPlusNormal"/>
            </w:pPr>
            <w:r>
              <w:t>другие противогрибковые препараты системного действия</w:t>
            </w:r>
          </w:p>
        </w:tc>
        <w:tc>
          <w:tcPr>
            <w:tcW w:w="1871" w:type="dxa"/>
            <w:tcBorders>
              <w:top w:val="nil"/>
              <w:left w:val="nil"/>
              <w:bottom w:val="nil"/>
              <w:right w:val="nil"/>
            </w:tcBorders>
          </w:tcPr>
          <w:p w:rsidR="0052205C" w:rsidRDefault="0052205C">
            <w:pPr>
              <w:pStyle w:val="ConsPlusNormal"/>
            </w:pPr>
            <w:r>
              <w:t>каспофунгин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микафунгин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J04</w:t>
            </w:r>
          </w:p>
        </w:tc>
        <w:tc>
          <w:tcPr>
            <w:tcW w:w="2608" w:type="dxa"/>
            <w:tcBorders>
              <w:top w:val="nil"/>
              <w:left w:val="nil"/>
              <w:bottom w:val="nil"/>
              <w:right w:val="nil"/>
            </w:tcBorders>
          </w:tcPr>
          <w:p w:rsidR="0052205C" w:rsidRDefault="0052205C">
            <w:pPr>
              <w:pStyle w:val="ConsPlusNormal"/>
            </w:pPr>
            <w:r>
              <w:t>препараты, активные в отношении микобактерий</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J04A</w:t>
            </w:r>
          </w:p>
        </w:tc>
        <w:tc>
          <w:tcPr>
            <w:tcW w:w="2608" w:type="dxa"/>
            <w:tcBorders>
              <w:top w:val="nil"/>
              <w:left w:val="nil"/>
              <w:bottom w:val="nil"/>
              <w:right w:val="nil"/>
            </w:tcBorders>
          </w:tcPr>
          <w:p w:rsidR="0052205C" w:rsidRDefault="0052205C">
            <w:pPr>
              <w:pStyle w:val="ConsPlusNormal"/>
            </w:pPr>
            <w:r>
              <w:t>противотуберкулезные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J04AA</w:t>
            </w:r>
          </w:p>
        </w:tc>
        <w:tc>
          <w:tcPr>
            <w:tcW w:w="2608" w:type="dxa"/>
            <w:tcBorders>
              <w:top w:val="nil"/>
              <w:left w:val="nil"/>
              <w:bottom w:val="nil"/>
              <w:right w:val="nil"/>
            </w:tcBorders>
          </w:tcPr>
          <w:p w:rsidR="0052205C" w:rsidRDefault="0052205C">
            <w:pPr>
              <w:pStyle w:val="ConsPlusNormal"/>
            </w:pPr>
            <w:r>
              <w:t>аминосалициловая кислота и ее производные</w:t>
            </w:r>
          </w:p>
        </w:tc>
        <w:tc>
          <w:tcPr>
            <w:tcW w:w="1871" w:type="dxa"/>
            <w:tcBorders>
              <w:top w:val="nil"/>
              <w:left w:val="nil"/>
              <w:bottom w:val="nil"/>
              <w:right w:val="nil"/>
            </w:tcBorders>
          </w:tcPr>
          <w:p w:rsidR="0052205C" w:rsidRDefault="0052205C">
            <w:pPr>
              <w:pStyle w:val="ConsPlusNormal"/>
            </w:pPr>
            <w:r>
              <w:t>аминосалициловая кислота</w:t>
            </w:r>
          </w:p>
        </w:tc>
        <w:tc>
          <w:tcPr>
            <w:tcW w:w="3572" w:type="dxa"/>
            <w:tcBorders>
              <w:top w:val="nil"/>
              <w:left w:val="nil"/>
              <w:bottom w:val="nil"/>
              <w:right w:val="nil"/>
            </w:tcBorders>
          </w:tcPr>
          <w:p w:rsidR="0052205C" w:rsidRDefault="0052205C">
            <w:pPr>
              <w:pStyle w:val="ConsPlusNormal"/>
            </w:pPr>
            <w:r>
              <w:t>гранулы замедленного высвобождения для приема внутрь;</w:t>
            </w:r>
          </w:p>
          <w:p w:rsidR="0052205C" w:rsidRDefault="0052205C">
            <w:pPr>
              <w:pStyle w:val="ConsPlusNormal"/>
            </w:pPr>
            <w:r>
              <w:t>гранулы кишечнорастворимые;</w:t>
            </w:r>
          </w:p>
          <w:p w:rsidR="0052205C" w:rsidRDefault="0052205C">
            <w:pPr>
              <w:pStyle w:val="ConsPlusNormal"/>
            </w:pPr>
            <w:r>
              <w:t>гранулы, покрытые кишечнорастворимой оболочкой;</w:t>
            </w:r>
          </w:p>
          <w:p w:rsidR="0052205C" w:rsidRDefault="0052205C">
            <w:pPr>
              <w:pStyle w:val="ConsPlusNormal"/>
            </w:pPr>
            <w:r>
              <w:t>гранулы с пролонгированным высвобождением;</w:t>
            </w:r>
          </w:p>
          <w:p w:rsidR="0052205C" w:rsidRDefault="0052205C">
            <w:pPr>
              <w:pStyle w:val="ConsPlusNormal"/>
            </w:pPr>
            <w:r>
              <w:t>лиофилизат для приготовления раствора для инфузий;</w:t>
            </w:r>
          </w:p>
          <w:p w:rsidR="0052205C" w:rsidRDefault="0052205C">
            <w:pPr>
              <w:pStyle w:val="ConsPlusNormal"/>
            </w:pPr>
            <w:r>
              <w:t>раствор для инфузий;</w:t>
            </w:r>
          </w:p>
          <w:p w:rsidR="0052205C" w:rsidRDefault="0052205C">
            <w:pPr>
              <w:pStyle w:val="ConsPlusNormal"/>
            </w:pPr>
            <w:r>
              <w:t>таблетки кишечнорастворимые, покрытые пленочной оболочкой;</w:t>
            </w:r>
          </w:p>
          <w:p w:rsidR="0052205C" w:rsidRDefault="0052205C">
            <w:pPr>
              <w:pStyle w:val="ConsPlusNormal"/>
            </w:pPr>
            <w:r>
              <w:t>таблетки, покрытые кишечнорастворимой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J04AB</w:t>
            </w:r>
          </w:p>
        </w:tc>
        <w:tc>
          <w:tcPr>
            <w:tcW w:w="2608" w:type="dxa"/>
            <w:tcBorders>
              <w:top w:val="nil"/>
              <w:left w:val="nil"/>
              <w:bottom w:val="nil"/>
              <w:right w:val="nil"/>
            </w:tcBorders>
          </w:tcPr>
          <w:p w:rsidR="0052205C" w:rsidRDefault="0052205C">
            <w:pPr>
              <w:pStyle w:val="ConsPlusNormal"/>
            </w:pPr>
            <w:r>
              <w:t>антибиотики</w:t>
            </w:r>
          </w:p>
        </w:tc>
        <w:tc>
          <w:tcPr>
            <w:tcW w:w="1871" w:type="dxa"/>
            <w:tcBorders>
              <w:top w:val="nil"/>
              <w:left w:val="nil"/>
              <w:bottom w:val="nil"/>
              <w:right w:val="nil"/>
            </w:tcBorders>
          </w:tcPr>
          <w:p w:rsidR="0052205C" w:rsidRDefault="0052205C">
            <w:pPr>
              <w:pStyle w:val="ConsPlusNormal"/>
            </w:pPr>
            <w:r>
              <w:t>капреомицин</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лиофилизат для приготовления раствора для внутривенного и внутримышечного введения;</w:t>
            </w:r>
          </w:p>
          <w:p w:rsidR="0052205C" w:rsidRDefault="0052205C">
            <w:pPr>
              <w:pStyle w:val="ConsPlusNormal"/>
            </w:pPr>
            <w:r>
              <w:t>порошок для приготовления раствора для инфузий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рифабутин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рифампицин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лиофилизат для приготовления раствора для инфузий;</w:t>
            </w:r>
          </w:p>
          <w:p w:rsidR="0052205C" w:rsidRDefault="0052205C">
            <w:pPr>
              <w:pStyle w:val="ConsPlusNormal"/>
            </w:pPr>
            <w:r>
              <w:t>лиофилизат для приготовления раствора для инъекций;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циклосерин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J04AC</w:t>
            </w:r>
          </w:p>
        </w:tc>
        <w:tc>
          <w:tcPr>
            <w:tcW w:w="2608" w:type="dxa"/>
            <w:tcBorders>
              <w:top w:val="nil"/>
              <w:left w:val="nil"/>
              <w:bottom w:val="nil"/>
              <w:right w:val="nil"/>
            </w:tcBorders>
          </w:tcPr>
          <w:p w:rsidR="0052205C" w:rsidRDefault="0052205C">
            <w:pPr>
              <w:pStyle w:val="ConsPlusNormal"/>
            </w:pPr>
            <w:r>
              <w:t>гидразиды</w:t>
            </w:r>
          </w:p>
        </w:tc>
        <w:tc>
          <w:tcPr>
            <w:tcW w:w="1871" w:type="dxa"/>
            <w:tcBorders>
              <w:top w:val="nil"/>
              <w:left w:val="nil"/>
              <w:bottom w:val="nil"/>
              <w:right w:val="nil"/>
            </w:tcBorders>
          </w:tcPr>
          <w:p w:rsidR="0052205C" w:rsidRDefault="0052205C">
            <w:pPr>
              <w:pStyle w:val="ConsPlusNormal"/>
            </w:pPr>
            <w:r>
              <w:t>изониазид</w:t>
            </w:r>
          </w:p>
        </w:tc>
        <w:tc>
          <w:tcPr>
            <w:tcW w:w="3572" w:type="dxa"/>
            <w:tcBorders>
              <w:top w:val="nil"/>
              <w:left w:val="nil"/>
              <w:bottom w:val="nil"/>
              <w:right w:val="nil"/>
            </w:tcBorders>
          </w:tcPr>
          <w:p w:rsidR="0052205C" w:rsidRDefault="0052205C">
            <w:pPr>
              <w:pStyle w:val="ConsPlusNormal"/>
            </w:pPr>
            <w:r>
              <w:t>раствор для внутривенного, внутримышечного, ингаляционного и эндотрахеального введения;</w:t>
            </w:r>
          </w:p>
          <w:p w:rsidR="0052205C" w:rsidRDefault="0052205C">
            <w:pPr>
              <w:pStyle w:val="ConsPlusNormal"/>
            </w:pPr>
            <w:r>
              <w:t>раствор для инъекций;</w:t>
            </w:r>
          </w:p>
          <w:p w:rsidR="0052205C" w:rsidRDefault="0052205C">
            <w:pPr>
              <w:pStyle w:val="ConsPlusNormal"/>
            </w:pPr>
            <w:r>
              <w:t>раствор для инъекций и ингаляций;</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J04AD</w:t>
            </w:r>
          </w:p>
        </w:tc>
        <w:tc>
          <w:tcPr>
            <w:tcW w:w="2608" w:type="dxa"/>
            <w:tcBorders>
              <w:top w:val="nil"/>
              <w:left w:val="nil"/>
              <w:bottom w:val="nil"/>
              <w:right w:val="nil"/>
            </w:tcBorders>
          </w:tcPr>
          <w:p w:rsidR="0052205C" w:rsidRDefault="0052205C">
            <w:pPr>
              <w:pStyle w:val="ConsPlusNormal"/>
            </w:pPr>
            <w:r>
              <w:t>производные тиокарбамида</w:t>
            </w:r>
          </w:p>
        </w:tc>
        <w:tc>
          <w:tcPr>
            <w:tcW w:w="1871" w:type="dxa"/>
            <w:tcBorders>
              <w:top w:val="nil"/>
              <w:left w:val="nil"/>
              <w:bottom w:val="nil"/>
              <w:right w:val="nil"/>
            </w:tcBorders>
          </w:tcPr>
          <w:p w:rsidR="0052205C" w:rsidRDefault="0052205C">
            <w:pPr>
              <w:pStyle w:val="ConsPlusNormal"/>
            </w:pPr>
            <w:r>
              <w:t>протионамид</w:t>
            </w:r>
          </w:p>
        </w:tc>
        <w:tc>
          <w:tcPr>
            <w:tcW w:w="3572" w:type="dxa"/>
            <w:tcBorders>
              <w:top w:val="nil"/>
              <w:left w:val="nil"/>
              <w:bottom w:val="nil"/>
              <w:right w:val="nil"/>
            </w:tcBorders>
          </w:tcPr>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этионамид</w:t>
            </w:r>
          </w:p>
        </w:tc>
        <w:tc>
          <w:tcPr>
            <w:tcW w:w="3572" w:type="dxa"/>
            <w:tcBorders>
              <w:top w:val="nil"/>
              <w:left w:val="nil"/>
              <w:bottom w:val="nil"/>
              <w:right w:val="nil"/>
            </w:tcBorders>
          </w:tcPr>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J04AK</w:t>
            </w:r>
          </w:p>
        </w:tc>
        <w:tc>
          <w:tcPr>
            <w:tcW w:w="2608" w:type="dxa"/>
            <w:vMerge w:val="restart"/>
            <w:tcBorders>
              <w:top w:val="nil"/>
              <w:left w:val="nil"/>
              <w:bottom w:val="nil"/>
              <w:right w:val="nil"/>
            </w:tcBorders>
          </w:tcPr>
          <w:p w:rsidR="0052205C" w:rsidRDefault="0052205C">
            <w:pPr>
              <w:pStyle w:val="ConsPlusNormal"/>
            </w:pPr>
            <w:r>
              <w:t>другие противотуберкулезные препараты</w:t>
            </w:r>
          </w:p>
        </w:tc>
        <w:tc>
          <w:tcPr>
            <w:tcW w:w="1871" w:type="dxa"/>
            <w:tcBorders>
              <w:top w:val="nil"/>
              <w:left w:val="nil"/>
              <w:bottom w:val="nil"/>
              <w:right w:val="nil"/>
            </w:tcBorders>
          </w:tcPr>
          <w:p w:rsidR="0052205C" w:rsidRDefault="0052205C">
            <w:pPr>
              <w:pStyle w:val="ConsPlusNormal"/>
            </w:pPr>
            <w:r>
              <w:t>бедаквилин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деламанид</w:t>
            </w:r>
          </w:p>
        </w:tc>
        <w:tc>
          <w:tcPr>
            <w:tcW w:w="3572" w:type="dxa"/>
            <w:tcBorders>
              <w:top w:val="nil"/>
              <w:left w:val="nil"/>
              <w:bottom w:val="nil"/>
              <w:right w:val="nil"/>
            </w:tcBorders>
          </w:tcPr>
          <w:p w:rsidR="0052205C" w:rsidRDefault="0052205C">
            <w:pPr>
              <w:pStyle w:val="ConsPlusNormal"/>
            </w:pPr>
            <w:r>
              <w:t xml:space="preserve">таблетки, покрытые пленочной </w:t>
            </w:r>
            <w:r>
              <w:lastRenderedPageBreak/>
              <w:t>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пиразинамид</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теризидон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тиоуреидоиминометилпиридиния</w:t>
            </w:r>
          </w:p>
          <w:p w:rsidR="0052205C" w:rsidRDefault="0052205C">
            <w:pPr>
              <w:pStyle w:val="ConsPlusNormal"/>
            </w:pPr>
            <w:r>
              <w:t>перхлорат</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этамбутол</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J04AM</w:t>
            </w:r>
          </w:p>
        </w:tc>
        <w:tc>
          <w:tcPr>
            <w:tcW w:w="2608" w:type="dxa"/>
            <w:vMerge w:val="restart"/>
            <w:tcBorders>
              <w:top w:val="nil"/>
              <w:left w:val="nil"/>
              <w:bottom w:val="nil"/>
              <w:right w:val="nil"/>
            </w:tcBorders>
          </w:tcPr>
          <w:p w:rsidR="0052205C" w:rsidRDefault="0052205C">
            <w:pPr>
              <w:pStyle w:val="ConsPlusNormal"/>
            </w:pPr>
            <w:r>
              <w:t>комбинированные противотуберкулезные препараты</w:t>
            </w:r>
          </w:p>
        </w:tc>
        <w:tc>
          <w:tcPr>
            <w:tcW w:w="1871" w:type="dxa"/>
            <w:tcBorders>
              <w:top w:val="nil"/>
              <w:left w:val="nil"/>
              <w:bottom w:val="nil"/>
              <w:right w:val="nil"/>
            </w:tcBorders>
          </w:tcPr>
          <w:p w:rsidR="0052205C" w:rsidRDefault="0052205C">
            <w:pPr>
              <w:pStyle w:val="ConsPlusNormal"/>
            </w:pPr>
            <w:r>
              <w:t>изониазид + ломефлоксацин + пиразинамид + этамбутол + пиридоксин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изониазид + пиразинамид</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изониазид + пиразинамид + рифампицин</w:t>
            </w:r>
          </w:p>
        </w:tc>
        <w:tc>
          <w:tcPr>
            <w:tcW w:w="3572" w:type="dxa"/>
            <w:tcBorders>
              <w:top w:val="nil"/>
              <w:left w:val="nil"/>
              <w:bottom w:val="nil"/>
              <w:right w:val="nil"/>
            </w:tcBorders>
          </w:tcPr>
          <w:p w:rsidR="0052205C" w:rsidRDefault="0052205C">
            <w:pPr>
              <w:pStyle w:val="ConsPlusNormal"/>
            </w:pPr>
            <w:r>
              <w:t>таблетки диспергируемые;</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изониазид + пиразинамид + рифампицин + этамбутол</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изониазид + пиразинамид + рифампицин + этамбутол + пиридоксин</w:t>
            </w:r>
          </w:p>
        </w:tc>
        <w:tc>
          <w:tcPr>
            <w:tcW w:w="3572" w:type="dxa"/>
            <w:tcBorders>
              <w:top w:val="nil"/>
              <w:left w:val="nil"/>
              <w:bottom w:val="nil"/>
              <w:right w:val="nil"/>
            </w:tcBorders>
          </w:tcPr>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pPr>
          </w:p>
        </w:tc>
        <w:tc>
          <w:tcPr>
            <w:tcW w:w="2608" w:type="dxa"/>
            <w:vMerge w:val="restart"/>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изониазид + рифампицин</w:t>
            </w:r>
          </w:p>
        </w:tc>
        <w:tc>
          <w:tcPr>
            <w:tcW w:w="3572" w:type="dxa"/>
            <w:tcBorders>
              <w:top w:val="nil"/>
              <w:left w:val="nil"/>
              <w:bottom w:val="nil"/>
              <w:right w:val="nil"/>
            </w:tcBorders>
          </w:tcPr>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изониазид + этамбутол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ломефлоксацин + пиразинамид + протионамид + этамбутол + пиридоксин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J04B</w:t>
            </w:r>
          </w:p>
        </w:tc>
        <w:tc>
          <w:tcPr>
            <w:tcW w:w="2608" w:type="dxa"/>
            <w:tcBorders>
              <w:top w:val="nil"/>
              <w:left w:val="nil"/>
              <w:bottom w:val="nil"/>
              <w:right w:val="nil"/>
            </w:tcBorders>
          </w:tcPr>
          <w:p w:rsidR="0052205C" w:rsidRDefault="0052205C">
            <w:pPr>
              <w:pStyle w:val="ConsPlusNormal"/>
            </w:pPr>
            <w:r>
              <w:t>противолепрозные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J04BA</w:t>
            </w:r>
          </w:p>
        </w:tc>
        <w:tc>
          <w:tcPr>
            <w:tcW w:w="2608" w:type="dxa"/>
            <w:tcBorders>
              <w:top w:val="nil"/>
              <w:left w:val="nil"/>
              <w:bottom w:val="nil"/>
              <w:right w:val="nil"/>
            </w:tcBorders>
          </w:tcPr>
          <w:p w:rsidR="0052205C" w:rsidRDefault="0052205C">
            <w:pPr>
              <w:pStyle w:val="ConsPlusNormal"/>
            </w:pPr>
            <w:r>
              <w:t>противолепрозные препараты</w:t>
            </w:r>
          </w:p>
        </w:tc>
        <w:tc>
          <w:tcPr>
            <w:tcW w:w="1871" w:type="dxa"/>
            <w:tcBorders>
              <w:top w:val="nil"/>
              <w:left w:val="nil"/>
              <w:bottom w:val="nil"/>
              <w:right w:val="nil"/>
            </w:tcBorders>
          </w:tcPr>
          <w:p w:rsidR="0052205C" w:rsidRDefault="0052205C">
            <w:pPr>
              <w:pStyle w:val="ConsPlusNormal"/>
            </w:pPr>
            <w:r>
              <w:t>дапсон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J05</w:t>
            </w:r>
          </w:p>
        </w:tc>
        <w:tc>
          <w:tcPr>
            <w:tcW w:w="2608" w:type="dxa"/>
            <w:tcBorders>
              <w:top w:val="nil"/>
              <w:left w:val="nil"/>
              <w:bottom w:val="nil"/>
              <w:right w:val="nil"/>
            </w:tcBorders>
          </w:tcPr>
          <w:p w:rsidR="0052205C" w:rsidRDefault="0052205C">
            <w:pPr>
              <w:pStyle w:val="ConsPlusNormal"/>
            </w:pPr>
            <w:r>
              <w:t>противовирусные препараты системного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J05A</w:t>
            </w:r>
          </w:p>
        </w:tc>
        <w:tc>
          <w:tcPr>
            <w:tcW w:w="2608" w:type="dxa"/>
            <w:tcBorders>
              <w:top w:val="nil"/>
              <w:left w:val="nil"/>
              <w:bottom w:val="nil"/>
              <w:right w:val="nil"/>
            </w:tcBorders>
          </w:tcPr>
          <w:p w:rsidR="0052205C" w:rsidRDefault="0052205C">
            <w:pPr>
              <w:pStyle w:val="ConsPlusNormal"/>
            </w:pPr>
            <w:r>
              <w:t>противовирусные препараты прямого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J05AB</w:t>
            </w:r>
          </w:p>
        </w:tc>
        <w:tc>
          <w:tcPr>
            <w:tcW w:w="2608" w:type="dxa"/>
            <w:vMerge w:val="restart"/>
            <w:tcBorders>
              <w:top w:val="nil"/>
              <w:left w:val="nil"/>
              <w:bottom w:val="nil"/>
              <w:right w:val="nil"/>
            </w:tcBorders>
          </w:tcPr>
          <w:p w:rsidR="0052205C" w:rsidRDefault="0052205C">
            <w:pPr>
              <w:pStyle w:val="ConsPlusNormal"/>
            </w:pPr>
            <w:r>
              <w:t>нуклеозиды и нуклеотиды, кроме ингибиторов обратной транскриптазы</w:t>
            </w:r>
          </w:p>
        </w:tc>
        <w:tc>
          <w:tcPr>
            <w:tcW w:w="1871" w:type="dxa"/>
            <w:vMerge w:val="restart"/>
            <w:tcBorders>
              <w:top w:val="nil"/>
              <w:left w:val="nil"/>
              <w:bottom w:val="nil"/>
              <w:right w:val="nil"/>
            </w:tcBorders>
          </w:tcPr>
          <w:p w:rsidR="0052205C" w:rsidRDefault="0052205C">
            <w:pPr>
              <w:pStyle w:val="ConsPlusNormal"/>
            </w:pPr>
            <w:r>
              <w:t>ацикловир</w:t>
            </w:r>
          </w:p>
        </w:tc>
        <w:tc>
          <w:tcPr>
            <w:tcW w:w="3572" w:type="dxa"/>
            <w:tcBorders>
              <w:top w:val="nil"/>
              <w:left w:val="nil"/>
              <w:bottom w:val="nil"/>
              <w:right w:val="nil"/>
            </w:tcBorders>
          </w:tcPr>
          <w:p w:rsidR="0052205C" w:rsidRDefault="0052205C">
            <w:pPr>
              <w:pStyle w:val="ConsPlusNormal"/>
            </w:pPr>
            <w:r>
              <w:t>крем для наружного применения;</w:t>
            </w:r>
          </w:p>
          <w:p w:rsidR="0052205C" w:rsidRDefault="0052205C">
            <w:pPr>
              <w:pStyle w:val="ConsPlusNormal"/>
            </w:pPr>
            <w:r>
              <w:t>лиофилизат для приготовления раствора для инфузий;</w:t>
            </w:r>
          </w:p>
          <w:p w:rsidR="0052205C" w:rsidRDefault="0052205C">
            <w:pPr>
              <w:pStyle w:val="ConsPlusNormal"/>
            </w:pPr>
            <w:r>
              <w:t>мазь глазная;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vMerge/>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r>
              <w:t>мазь для местного и наружного применения;</w:t>
            </w:r>
          </w:p>
          <w:p w:rsidR="0052205C" w:rsidRDefault="0052205C">
            <w:pPr>
              <w:pStyle w:val="ConsPlusNormal"/>
            </w:pPr>
            <w:r>
              <w:t>мазь для наружного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vMerge/>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инфузий;</w:t>
            </w:r>
          </w:p>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валганцикловир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ганцикловир</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J05AE</w:t>
            </w:r>
          </w:p>
        </w:tc>
        <w:tc>
          <w:tcPr>
            <w:tcW w:w="2608" w:type="dxa"/>
            <w:vMerge w:val="restart"/>
            <w:tcBorders>
              <w:top w:val="nil"/>
              <w:left w:val="nil"/>
              <w:bottom w:val="nil"/>
              <w:right w:val="nil"/>
            </w:tcBorders>
          </w:tcPr>
          <w:p w:rsidR="0052205C" w:rsidRDefault="0052205C">
            <w:pPr>
              <w:pStyle w:val="ConsPlusNormal"/>
            </w:pPr>
            <w:r>
              <w:t>ингибиторы протеаз</w:t>
            </w:r>
          </w:p>
        </w:tc>
        <w:tc>
          <w:tcPr>
            <w:tcW w:w="1871" w:type="dxa"/>
            <w:tcBorders>
              <w:top w:val="nil"/>
              <w:left w:val="nil"/>
              <w:bottom w:val="nil"/>
              <w:right w:val="nil"/>
            </w:tcBorders>
          </w:tcPr>
          <w:p w:rsidR="0052205C" w:rsidRDefault="0052205C">
            <w:pPr>
              <w:pStyle w:val="ConsPlusNormal"/>
            </w:pPr>
            <w:r>
              <w:t>атазанавир</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дарунавир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нарлапревир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нирматрелвир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нирматрелвир + ритонавир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p w:rsidR="0052205C" w:rsidRDefault="0052205C">
            <w:pPr>
              <w:pStyle w:val="ConsPlusNormal"/>
            </w:pPr>
            <w:r>
              <w:t>набор таблеток, покрытых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ритонавир</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саквинавир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фосампренавир</w:t>
            </w:r>
          </w:p>
        </w:tc>
        <w:tc>
          <w:tcPr>
            <w:tcW w:w="3572" w:type="dxa"/>
            <w:tcBorders>
              <w:top w:val="nil"/>
              <w:left w:val="nil"/>
              <w:bottom w:val="nil"/>
              <w:right w:val="nil"/>
            </w:tcBorders>
          </w:tcPr>
          <w:p w:rsidR="0052205C" w:rsidRDefault="0052205C">
            <w:pPr>
              <w:pStyle w:val="ConsPlusNormal"/>
            </w:pPr>
            <w:r>
              <w:t>суспензия для приема внутрь;</w:t>
            </w:r>
          </w:p>
          <w:p w:rsidR="0052205C" w:rsidRDefault="0052205C">
            <w:pPr>
              <w:pStyle w:val="ConsPlusNormal"/>
            </w:pPr>
            <w:r>
              <w:t xml:space="preserve">таблетки, покрытые пленочной </w:t>
            </w:r>
            <w:r>
              <w:lastRenderedPageBreak/>
              <w:t>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lastRenderedPageBreak/>
              <w:t>J05AF</w:t>
            </w:r>
          </w:p>
        </w:tc>
        <w:tc>
          <w:tcPr>
            <w:tcW w:w="2608" w:type="dxa"/>
            <w:vMerge w:val="restart"/>
            <w:tcBorders>
              <w:top w:val="nil"/>
              <w:left w:val="nil"/>
              <w:bottom w:val="nil"/>
              <w:right w:val="nil"/>
            </w:tcBorders>
          </w:tcPr>
          <w:p w:rsidR="0052205C" w:rsidRDefault="0052205C">
            <w:pPr>
              <w:pStyle w:val="ConsPlusNormal"/>
            </w:pPr>
            <w:r>
              <w:t>нуклеозиды и нуклеотиды - ингибиторы обратной транскриптазы</w:t>
            </w:r>
          </w:p>
        </w:tc>
        <w:tc>
          <w:tcPr>
            <w:tcW w:w="1871" w:type="dxa"/>
            <w:tcBorders>
              <w:top w:val="nil"/>
              <w:left w:val="nil"/>
              <w:bottom w:val="nil"/>
              <w:right w:val="nil"/>
            </w:tcBorders>
          </w:tcPr>
          <w:p w:rsidR="0052205C" w:rsidRDefault="0052205C">
            <w:pPr>
              <w:pStyle w:val="ConsPlusNormal"/>
            </w:pPr>
            <w:r>
              <w:t>абакавир</w:t>
            </w:r>
          </w:p>
        </w:tc>
        <w:tc>
          <w:tcPr>
            <w:tcW w:w="3572" w:type="dxa"/>
            <w:tcBorders>
              <w:top w:val="nil"/>
              <w:left w:val="nil"/>
              <w:bottom w:val="nil"/>
              <w:right w:val="nil"/>
            </w:tcBorders>
          </w:tcPr>
          <w:p w:rsidR="0052205C" w:rsidRDefault="0052205C">
            <w:pPr>
              <w:pStyle w:val="ConsPlusNormal"/>
            </w:pPr>
            <w:r>
              <w:t>раствор для приема внутрь;</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диданозин</w:t>
            </w:r>
          </w:p>
        </w:tc>
        <w:tc>
          <w:tcPr>
            <w:tcW w:w="3572" w:type="dxa"/>
            <w:tcBorders>
              <w:top w:val="nil"/>
              <w:left w:val="nil"/>
              <w:bottom w:val="nil"/>
              <w:right w:val="nil"/>
            </w:tcBorders>
          </w:tcPr>
          <w:p w:rsidR="0052205C" w:rsidRDefault="0052205C">
            <w:pPr>
              <w:pStyle w:val="ConsPlusNormal"/>
            </w:pPr>
            <w:r>
              <w:t>капсулы кишечнорастворимые;</w:t>
            </w:r>
          </w:p>
          <w:p w:rsidR="0052205C" w:rsidRDefault="0052205C">
            <w:pPr>
              <w:pStyle w:val="ConsPlusNormal"/>
            </w:pPr>
            <w:r>
              <w:t>порошок для приготовления раствора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зидовудин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раствор для инфузий;</w:t>
            </w:r>
          </w:p>
          <w:p w:rsidR="0052205C" w:rsidRDefault="0052205C">
            <w:pPr>
              <w:pStyle w:val="ConsPlusNormal"/>
            </w:pPr>
            <w:r>
              <w:t>раствор для приема внутрь;</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ламивудин</w:t>
            </w:r>
          </w:p>
        </w:tc>
        <w:tc>
          <w:tcPr>
            <w:tcW w:w="3572" w:type="dxa"/>
            <w:tcBorders>
              <w:top w:val="nil"/>
              <w:left w:val="nil"/>
              <w:bottom w:val="nil"/>
              <w:right w:val="nil"/>
            </w:tcBorders>
          </w:tcPr>
          <w:p w:rsidR="0052205C" w:rsidRDefault="0052205C">
            <w:pPr>
              <w:pStyle w:val="ConsPlusNormal"/>
            </w:pPr>
            <w:r>
              <w:t>раствор для приема внутрь;</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ставудин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телбивудин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тенофовир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тенофовира алафенамид</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фосфазид</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эмтрицитабин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энтекавир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J05AG</w:t>
            </w:r>
          </w:p>
        </w:tc>
        <w:tc>
          <w:tcPr>
            <w:tcW w:w="2608" w:type="dxa"/>
            <w:tcBorders>
              <w:top w:val="nil"/>
              <w:left w:val="nil"/>
              <w:bottom w:val="nil"/>
              <w:right w:val="nil"/>
            </w:tcBorders>
          </w:tcPr>
          <w:p w:rsidR="0052205C" w:rsidRDefault="0052205C">
            <w:pPr>
              <w:pStyle w:val="ConsPlusNormal"/>
            </w:pPr>
            <w:r>
              <w:t>ненуклеозидные ингибиторы обратной транскриптазы</w:t>
            </w:r>
          </w:p>
        </w:tc>
        <w:tc>
          <w:tcPr>
            <w:tcW w:w="1871" w:type="dxa"/>
            <w:tcBorders>
              <w:top w:val="nil"/>
              <w:left w:val="nil"/>
              <w:bottom w:val="nil"/>
              <w:right w:val="nil"/>
            </w:tcBorders>
          </w:tcPr>
          <w:p w:rsidR="0052205C" w:rsidRDefault="0052205C">
            <w:pPr>
              <w:pStyle w:val="ConsPlusNormal"/>
            </w:pPr>
            <w:r>
              <w:t>доравирин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невирапин</w:t>
            </w:r>
          </w:p>
        </w:tc>
        <w:tc>
          <w:tcPr>
            <w:tcW w:w="3572" w:type="dxa"/>
            <w:tcBorders>
              <w:top w:val="nil"/>
              <w:left w:val="nil"/>
              <w:bottom w:val="nil"/>
              <w:right w:val="nil"/>
            </w:tcBorders>
          </w:tcPr>
          <w:p w:rsidR="0052205C" w:rsidRDefault="0052205C">
            <w:pPr>
              <w:pStyle w:val="ConsPlusNormal"/>
            </w:pPr>
            <w:r>
              <w:t>суспензия для приема внутрь;</w:t>
            </w:r>
          </w:p>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элсульфавирин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этравирин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эфавиренз</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J05AH</w:t>
            </w:r>
          </w:p>
        </w:tc>
        <w:tc>
          <w:tcPr>
            <w:tcW w:w="2608" w:type="dxa"/>
            <w:tcBorders>
              <w:top w:val="nil"/>
              <w:left w:val="nil"/>
              <w:bottom w:val="nil"/>
              <w:right w:val="nil"/>
            </w:tcBorders>
          </w:tcPr>
          <w:p w:rsidR="0052205C" w:rsidRDefault="0052205C">
            <w:pPr>
              <w:pStyle w:val="ConsPlusNormal"/>
            </w:pPr>
            <w:r>
              <w:t>ингибиторы нейраминидазы</w:t>
            </w:r>
          </w:p>
        </w:tc>
        <w:tc>
          <w:tcPr>
            <w:tcW w:w="1871" w:type="dxa"/>
            <w:tcBorders>
              <w:top w:val="nil"/>
              <w:left w:val="nil"/>
              <w:bottom w:val="nil"/>
              <w:right w:val="nil"/>
            </w:tcBorders>
          </w:tcPr>
          <w:p w:rsidR="0052205C" w:rsidRDefault="0052205C">
            <w:pPr>
              <w:pStyle w:val="ConsPlusNormal"/>
            </w:pPr>
            <w:r>
              <w:t>осельтамивир</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J05AP</w:t>
            </w:r>
          </w:p>
        </w:tc>
        <w:tc>
          <w:tcPr>
            <w:tcW w:w="2608" w:type="dxa"/>
            <w:tcBorders>
              <w:top w:val="nil"/>
              <w:left w:val="nil"/>
              <w:bottom w:val="nil"/>
              <w:right w:val="nil"/>
            </w:tcBorders>
          </w:tcPr>
          <w:p w:rsidR="0052205C" w:rsidRDefault="0052205C">
            <w:pPr>
              <w:pStyle w:val="ConsPlusNormal"/>
            </w:pPr>
            <w:r>
              <w:t>противовирусные препараты для лечения гепатита C</w:t>
            </w:r>
          </w:p>
        </w:tc>
        <w:tc>
          <w:tcPr>
            <w:tcW w:w="1871" w:type="dxa"/>
            <w:tcBorders>
              <w:top w:val="nil"/>
              <w:left w:val="nil"/>
              <w:bottom w:val="nil"/>
              <w:right w:val="nil"/>
            </w:tcBorders>
          </w:tcPr>
          <w:p w:rsidR="0052205C" w:rsidRDefault="0052205C">
            <w:pPr>
              <w:pStyle w:val="ConsPlusNormal"/>
            </w:pPr>
            <w:r>
              <w:t>велпатасвир + софосбувир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глекапревир + пибрентасвир</w:t>
            </w:r>
          </w:p>
        </w:tc>
        <w:tc>
          <w:tcPr>
            <w:tcW w:w="3572" w:type="dxa"/>
            <w:tcBorders>
              <w:top w:val="nil"/>
              <w:left w:val="nil"/>
              <w:bottom w:val="nil"/>
              <w:right w:val="nil"/>
            </w:tcBorders>
          </w:tcPr>
          <w:p w:rsidR="0052205C" w:rsidRDefault="0052205C">
            <w:pPr>
              <w:pStyle w:val="ConsPlusNormal"/>
            </w:pPr>
            <w:r>
              <w:t>гранулы,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даклатасвир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дасабувир;</w:t>
            </w:r>
          </w:p>
          <w:p w:rsidR="0052205C" w:rsidRDefault="0052205C">
            <w:pPr>
              <w:pStyle w:val="ConsPlusNormal"/>
            </w:pPr>
            <w:r>
              <w:t>омбитасвир + паритапревир + ритонавир</w:t>
            </w:r>
          </w:p>
        </w:tc>
        <w:tc>
          <w:tcPr>
            <w:tcW w:w="3572" w:type="dxa"/>
            <w:tcBorders>
              <w:top w:val="nil"/>
              <w:left w:val="nil"/>
              <w:bottom w:val="nil"/>
              <w:right w:val="nil"/>
            </w:tcBorders>
          </w:tcPr>
          <w:p w:rsidR="0052205C" w:rsidRDefault="0052205C">
            <w:pPr>
              <w:pStyle w:val="ConsPlusNormal"/>
            </w:pPr>
            <w:r>
              <w:t>таблеток набор</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рибавирин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концентрат для приготовления раствора для инфузий;</w:t>
            </w:r>
          </w:p>
          <w:p w:rsidR="0052205C" w:rsidRDefault="0052205C">
            <w:pPr>
              <w:pStyle w:val="ConsPlusNormal"/>
            </w:pPr>
            <w:r>
              <w:t>лиофилизат для приготовления суспензии для приема внутрь;</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софосбувир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J05AR</w:t>
            </w:r>
          </w:p>
        </w:tc>
        <w:tc>
          <w:tcPr>
            <w:tcW w:w="2608" w:type="dxa"/>
            <w:vMerge w:val="restart"/>
            <w:tcBorders>
              <w:top w:val="nil"/>
              <w:left w:val="nil"/>
              <w:bottom w:val="nil"/>
              <w:right w:val="nil"/>
            </w:tcBorders>
          </w:tcPr>
          <w:p w:rsidR="0052205C" w:rsidRDefault="0052205C">
            <w:pPr>
              <w:pStyle w:val="ConsPlusNormal"/>
            </w:pPr>
            <w:r>
              <w:t>комбинированные противовирусные препараты для лечения ВИЧ-инфекции</w:t>
            </w:r>
          </w:p>
        </w:tc>
        <w:tc>
          <w:tcPr>
            <w:tcW w:w="1871" w:type="dxa"/>
            <w:tcBorders>
              <w:top w:val="nil"/>
              <w:left w:val="nil"/>
              <w:bottom w:val="nil"/>
              <w:right w:val="nil"/>
            </w:tcBorders>
          </w:tcPr>
          <w:p w:rsidR="0052205C" w:rsidRDefault="0052205C">
            <w:pPr>
              <w:pStyle w:val="ConsPlusNormal"/>
            </w:pPr>
            <w:r>
              <w:t>абакавир + ламивудин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абакавир + зидовудин + ламивудин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биктегравир + тенофовир алафенамид + эмтрицитабин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доравирин + ламивудин + тенофовир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зидовудин + ламивудин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кобицистат + тенофовира алафенамид + элвитегравир + эмтрицитабин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лопинавир + ритонавир</w:t>
            </w:r>
          </w:p>
        </w:tc>
        <w:tc>
          <w:tcPr>
            <w:tcW w:w="3572" w:type="dxa"/>
            <w:tcBorders>
              <w:top w:val="nil"/>
              <w:left w:val="nil"/>
              <w:bottom w:val="nil"/>
              <w:right w:val="nil"/>
            </w:tcBorders>
          </w:tcPr>
          <w:p w:rsidR="0052205C" w:rsidRDefault="0052205C">
            <w:pPr>
              <w:pStyle w:val="ConsPlusNormal"/>
            </w:pPr>
            <w:r>
              <w:t>раствор для приема внутрь;</w:t>
            </w:r>
          </w:p>
          <w:p w:rsidR="0052205C" w:rsidRDefault="0052205C">
            <w:pPr>
              <w:pStyle w:val="ConsPlusNormal"/>
            </w:pPr>
            <w:r>
              <w:t xml:space="preserve">таблетки, покрытые пленочной </w:t>
            </w:r>
            <w:r>
              <w:lastRenderedPageBreak/>
              <w:t>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рилпивирин + тенофовир + эмтрицитабин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тенофовир + элсульфавирин + эмтрицитабин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J05AX</w:t>
            </w:r>
          </w:p>
        </w:tc>
        <w:tc>
          <w:tcPr>
            <w:tcW w:w="2608" w:type="dxa"/>
            <w:tcBorders>
              <w:top w:val="nil"/>
              <w:left w:val="nil"/>
              <w:bottom w:val="nil"/>
              <w:right w:val="nil"/>
            </w:tcBorders>
          </w:tcPr>
          <w:p w:rsidR="0052205C" w:rsidRDefault="0052205C">
            <w:pPr>
              <w:pStyle w:val="ConsPlusNormal"/>
            </w:pPr>
            <w:r>
              <w:t>прочие противовирусные препараты</w:t>
            </w:r>
          </w:p>
        </w:tc>
        <w:tc>
          <w:tcPr>
            <w:tcW w:w="1871" w:type="dxa"/>
            <w:tcBorders>
              <w:top w:val="nil"/>
              <w:left w:val="nil"/>
              <w:bottom w:val="nil"/>
              <w:right w:val="nil"/>
            </w:tcBorders>
          </w:tcPr>
          <w:p w:rsidR="0052205C" w:rsidRDefault="0052205C">
            <w:pPr>
              <w:pStyle w:val="ConsPlusNormal"/>
            </w:pPr>
            <w:r>
              <w:t>булевиртид</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гразопревир + элбасвир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долутегравир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имидазолилэтанамид пентандиовой кислоты</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кагоцел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маравирок</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молнупиравир</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ралтегравир</w:t>
            </w:r>
          </w:p>
        </w:tc>
        <w:tc>
          <w:tcPr>
            <w:tcW w:w="3572" w:type="dxa"/>
            <w:tcBorders>
              <w:top w:val="nil"/>
              <w:left w:val="nil"/>
              <w:bottom w:val="nil"/>
              <w:right w:val="nil"/>
            </w:tcBorders>
          </w:tcPr>
          <w:p w:rsidR="0052205C" w:rsidRDefault="0052205C">
            <w:pPr>
              <w:pStyle w:val="ConsPlusNormal"/>
            </w:pPr>
            <w:r>
              <w:t>таблетки жевательные;</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ремдесивир</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умифеновир</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фавипиравир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p w:rsidR="0052205C" w:rsidRDefault="0052205C">
            <w:pPr>
              <w:pStyle w:val="ConsPlusNormal"/>
            </w:pPr>
            <w:r>
              <w:t>порошок для приготовления концентрата для приготовления раствора для инфузий;</w:t>
            </w:r>
          </w:p>
          <w:p w:rsidR="0052205C" w:rsidRDefault="0052205C">
            <w:pPr>
              <w:pStyle w:val="ConsPlusNormal"/>
            </w:pPr>
            <w:r>
              <w:t>концентрат для приготовления раствора для инфузий;</w:t>
            </w:r>
          </w:p>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J06</w:t>
            </w:r>
          </w:p>
        </w:tc>
        <w:tc>
          <w:tcPr>
            <w:tcW w:w="2608" w:type="dxa"/>
            <w:tcBorders>
              <w:top w:val="nil"/>
              <w:left w:val="nil"/>
              <w:bottom w:val="nil"/>
              <w:right w:val="nil"/>
            </w:tcBorders>
          </w:tcPr>
          <w:p w:rsidR="0052205C" w:rsidRDefault="0052205C">
            <w:pPr>
              <w:pStyle w:val="ConsPlusNormal"/>
            </w:pPr>
            <w:r>
              <w:t>иммунные сыворотки и иммуноглобулины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J06A</w:t>
            </w:r>
          </w:p>
        </w:tc>
        <w:tc>
          <w:tcPr>
            <w:tcW w:w="2608" w:type="dxa"/>
            <w:tcBorders>
              <w:top w:val="nil"/>
              <w:left w:val="nil"/>
              <w:bottom w:val="nil"/>
              <w:right w:val="nil"/>
            </w:tcBorders>
          </w:tcPr>
          <w:p w:rsidR="0052205C" w:rsidRDefault="0052205C">
            <w:pPr>
              <w:pStyle w:val="ConsPlusNormal"/>
            </w:pPr>
            <w:r>
              <w:t>иммунные сыворотки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J06AA</w:t>
            </w:r>
          </w:p>
        </w:tc>
        <w:tc>
          <w:tcPr>
            <w:tcW w:w="2608" w:type="dxa"/>
            <w:tcBorders>
              <w:top w:val="nil"/>
              <w:left w:val="nil"/>
              <w:bottom w:val="nil"/>
              <w:right w:val="nil"/>
            </w:tcBorders>
          </w:tcPr>
          <w:p w:rsidR="0052205C" w:rsidRDefault="0052205C">
            <w:pPr>
              <w:pStyle w:val="ConsPlusNormal"/>
            </w:pPr>
            <w:r>
              <w:t>иммунные сыворотки</w:t>
            </w:r>
          </w:p>
        </w:tc>
        <w:tc>
          <w:tcPr>
            <w:tcW w:w="1871" w:type="dxa"/>
            <w:tcBorders>
              <w:top w:val="nil"/>
              <w:left w:val="nil"/>
              <w:bottom w:val="nil"/>
              <w:right w:val="nil"/>
            </w:tcBorders>
          </w:tcPr>
          <w:p w:rsidR="0052205C" w:rsidRDefault="0052205C">
            <w:pPr>
              <w:pStyle w:val="ConsPlusNormal"/>
            </w:pPr>
            <w:r>
              <w:t>антитоксин яда гадюки обыкновенной</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сыворотка противоботулиническая</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сыворотка противогангренозная поливалентная очищенная концентрированная лошадиная жидкая</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антитоксин дифтерийный</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антитоксин столбнячный</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J06B</w:t>
            </w:r>
          </w:p>
        </w:tc>
        <w:tc>
          <w:tcPr>
            <w:tcW w:w="2608" w:type="dxa"/>
            <w:tcBorders>
              <w:top w:val="nil"/>
              <w:left w:val="nil"/>
              <w:bottom w:val="nil"/>
              <w:right w:val="nil"/>
            </w:tcBorders>
          </w:tcPr>
          <w:p w:rsidR="0052205C" w:rsidRDefault="0052205C">
            <w:pPr>
              <w:pStyle w:val="ConsPlusNormal"/>
            </w:pPr>
            <w:r>
              <w:t>иммуноглобулины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J06BA</w:t>
            </w:r>
          </w:p>
        </w:tc>
        <w:tc>
          <w:tcPr>
            <w:tcW w:w="2608" w:type="dxa"/>
            <w:tcBorders>
              <w:top w:val="nil"/>
              <w:left w:val="nil"/>
              <w:bottom w:val="nil"/>
              <w:right w:val="nil"/>
            </w:tcBorders>
          </w:tcPr>
          <w:p w:rsidR="0052205C" w:rsidRDefault="0052205C">
            <w:pPr>
              <w:pStyle w:val="ConsPlusNormal"/>
            </w:pPr>
            <w:r>
              <w:t>иммуноглобулины, нормальные человеческие</w:t>
            </w:r>
          </w:p>
        </w:tc>
        <w:tc>
          <w:tcPr>
            <w:tcW w:w="1871" w:type="dxa"/>
            <w:tcBorders>
              <w:top w:val="nil"/>
              <w:left w:val="nil"/>
              <w:bottom w:val="nil"/>
              <w:right w:val="nil"/>
            </w:tcBorders>
          </w:tcPr>
          <w:p w:rsidR="0052205C" w:rsidRDefault="0052205C">
            <w:pPr>
              <w:pStyle w:val="ConsPlusNormal"/>
            </w:pPr>
            <w:r>
              <w:t>иммуноглобулин человека нормальный</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J06BB</w:t>
            </w:r>
          </w:p>
        </w:tc>
        <w:tc>
          <w:tcPr>
            <w:tcW w:w="2608" w:type="dxa"/>
            <w:tcBorders>
              <w:top w:val="nil"/>
              <w:left w:val="nil"/>
              <w:bottom w:val="nil"/>
              <w:right w:val="nil"/>
            </w:tcBorders>
          </w:tcPr>
          <w:p w:rsidR="0052205C" w:rsidRDefault="0052205C">
            <w:pPr>
              <w:pStyle w:val="ConsPlusNormal"/>
            </w:pPr>
            <w:r>
              <w:t>специфические иммуноглобулины</w:t>
            </w:r>
          </w:p>
        </w:tc>
        <w:tc>
          <w:tcPr>
            <w:tcW w:w="1871" w:type="dxa"/>
            <w:tcBorders>
              <w:top w:val="nil"/>
              <w:left w:val="nil"/>
              <w:bottom w:val="nil"/>
              <w:right w:val="nil"/>
            </w:tcBorders>
          </w:tcPr>
          <w:p w:rsidR="0052205C" w:rsidRDefault="0052205C">
            <w:pPr>
              <w:pStyle w:val="ConsPlusNormal"/>
            </w:pPr>
            <w:r>
              <w:t>иммуноглобулин антирабический</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иммуноглобулин против клещевого энцефалита</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иммуноглобулин противостолбнячный человека</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иммуноглобулин человека антирезус RHO(D)</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внутримышечного введения;</w:t>
            </w:r>
          </w:p>
          <w:p w:rsidR="0052205C" w:rsidRDefault="0052205C">
            <w:pPr>
              <w:pStyle w:val="ConsPlusNormal"/>
            </w:pPr>
            <w:r>
              <w:t>раствор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pPr>
          </w:p>
        </w:tc>
        <w:tc>
          <w:tcPr>
            <w:tcW w:w="2608" w:type="dxa"/>
            <w:vMerge w:val="restart"/>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иммуноглобулин человека противостафилококковый</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паливизумаб</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lastRenderedPageBreak/>
              <w:t>J07</w:t>
            </w:r>
          </w:p>
        </w:tc>
        <w:tc>
          <w:tcPr>
            <w:tcW w:w="2608" w:type="dxa"/>
            <w:vMerge w:val="restart"/>
            <w:tcBorders>
              <w:top w:val="nil"/>
              <w:left w:val="nil"/>
              <w:bottom w:val="nil"/>
              <w:right w:val="nil"/>
            </w:tcBorders>
          </w:tcPr>
          <w:p w:rsidR="0052205C" w:rsidRDefault="0052205C">
            <w:pPr>
              <w:pStyle w:val="ConsPlusNormal"/>
            </w:pPr>
            <w:r>
              <w:t>вакцины</w:t>
            </w:r>
          </w:p>
        </w:tc>
        <w:tc>
          <w:tcPr>
            <w:tcW w:w="1871" w:type="dxa"/>
            <w:tcBorders>
              <w:top w:val="nil"/>
              <w:left w:val="nil"/>
              <w:bottom w:val="nil"/>
              <w:right w:val="nil"/>
            </w:tcBorders>
          </w:tcPr>
          <w:p w:rsidR="0052205C" w:rsidRDefault="0052205C">
            <w:pPr>
              <w:pStyle w:val="ConsPlusNormal"/>
            </w:pPr>
            <w:r>
              <w:t xml:space="preserve">вакцины в соответствии </w:t>
            </w:r>
            <w:proofErr w:type="gramStart"/>
            <w:r>
              <w:t>с</w:t>
            </w:r>
            <w:proofErr w:type="gramEnd"/>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национальным календарем профилактических прививок и календарем профилактических</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прививок по эпидемическим показаниям</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вакцины для профилактики новой коронавирусной инфекции COVID-19</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J07A</w:t>
            </w:r>
          </w:p>
        </w:tc>
        <w:tc>
          <w:tcPr>
            <w:tcW w:w="2608" w:type="dxa"/>
            <w:tcBorders>
              <w:top w:val="nil"/>
              <w:left w:val="nil"/>
              <w:bottom w:val="nil"/>
              <w:right w:val="nil"/>
            </w:tcBorders>
          </w:tcPr>
          <w:p w:rsidR="0052205C" w:rsidRDefault="0052205C">
            <w:pPr>
              <w:pStyle w:val="ConsPlusNormal"/>
            </w:pPr>
            <w:r>
              <w:t>вакцины бактериальные</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J07AF</w:t>
            </w:r>
          </w:p>
        </w:tc>
        <w:tc>
          <w:tcPr>
            <w:tcW w:w="2608" w:type="dxa"/>
            <w:tcBorders>
              <w:top w:val="nil"/>
              <w:left w:val="nil"/>
              <w:bottom w:val="nil"/>
              <w:right w:val="nil"/>
            </w:tcBorders>
          </w:tcPr>
          <w:p w:rsidR="0052205C" w:rsidRDefault="0052205C">
            <w:pPr>
              <w:pStyle w:val="ConsPlusNormal"/>
            </w:pPr>
            <w:r>
              <w:t>вакцины дифтерийные</w:t>
            </w:r>
          </w:p>
        </w:tc>
        <w:tc>
          <w:tcPr>
            <w:tcW w:w="1871" w:type="dxa"/>
            <w:tcBorders>
              <w:top w:val="nil"/>
              <w:left w:val="nil"/>
              <w:bottom w:val="nil"/>
              <w:right w:val="nil"/>
            </w:tcBorders>
          </w:tcPr>
          <w:p w:rsidR="0052205C" w:rsidRDefault="0052205C">
            <w:pPr>
              <w:pStyle w:val="ConsPlusNormal"/>
            </w:pPr>
            <w:r>
              <w:t>анатоксин дифтерийный</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J07AM</w:t>
            </w:r>
          </w:p>
        </w:tc>
        <w:tc>
          <w:tcPr>
            <w:tcW w:w="2608" w:type="dxa"/>
            <w:tcBorders>
              <w:top w:val="nil"/>
              <w:left w:val="nil"/>
              <w:bottom w:val="nil"/>
              <w:right w:val="nil"/>
            </w:tcBorders>
          </w:tcPr>
          <w:p w:rsidR="0052205C" w:rsidRDefault="0052205C">
            <w:pPr>
              <w:pStyle w:val="ConsPlusNormal"/>
            </w:pPr>
            <w:r>
              <w:t>противостолбнячные вакцины</w:t>
            </w:r>
          </w:p>
        </w:tc>
        <w:tc>
          <w:tcPr>
            <w:tcW w:w="1871" w:type="dxa"/>
            <w:tcBorders>
              <w:top w:val="nil"/>
              <w:left w:val="nil"/>
              <w:bottom w:val="nil"/>
              <w:right w:val="nil"/>
            </w:tcBorders>
          </w:tcPr>
          <w:p w:rsidR="0052205C" w:rsidRDefault="0052205C">
            <w:pPr>
              <w:pStyle w:val="ConsPlusNormal"/>
            </w:pPr>
            <w:r>
              <w:t>анатоксин дифтерийно-столбнячный</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анатоксин столбнячный</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w:t>
            </w:r>
          </w:p>
        </w:tc>
        <w:tc>
          <w:tcPr>
            <w:tcW w:w="2608" w:type="dxa"/>
            <w:tcBorders>
              <w:top w:val="nil"/>
              <w:left w:val="nil"/>
              <w:bottom w:val="nil"/>
              <w:right w:val="nil"/>
            </w:tcBorders>
          </w:tcPr>
          <w:p w:rsidR="0052205C" w:rsidRDefault="0052205C">
            <w:pPr>
              <w:pStyle w:val="ConsPlusNormal"/>
            </w:pPr>
            <w:r>
              <w:t>противоопухолевые препараты и иммуномодуляторы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w:t>
            </w:r>
          </w:p>
        </w:tc>
        <w:tc>
          <w:tcPr>
            <w:tcW w:w="2608" w:type="dxa"/>
            <w:tcBorders>
              <w:top w:val="nil"/>
              <w:left w:val="nil"/>
              <w:bottom w:val="nil"/>
              <w:right w:val="nil"/>
            </w:tcBorders>
          </w:tcPr>
          <w:p w:rsidR="0052205C" w:rsidRDefault="0052205C">
            <w:pPr>
              <w:pStyle w:val="ConsPlusNormal"/>
            </w:pPr>
            <w:r>
              <w:t>противоопухолевые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L01A</w:t>
            </w:r>
          </w:p>
        </w:tc>
        <w:tc>
          <w:tcPr>
            <w:tcW w:w="2608" w:type="dxa"/>
            <w:tcBorders>
              <w:top w:val="nil"/>
              <w:left w:val="nil"/>
              <w:bottom w:val="nil"/>
              <w:right w:val="nil"/>
            </w:tcBorders>
          </w:tcPr>
          <w:p w:rsidR="0052205C" w:rsidRDefault="0052205C">
            <w:pPr>
              <w:pStyle w:val="ConsPlusNormal"/>
            </w:pPr>
            <w:r>
              <w:t>алкилирующие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L01AA</w:t>
            </w:r>
          </w:p>
        </w:tc>
        <w:tc>
          <w:tcPr>
            <w:tcW w:w="2608" w:type="dxa"/>
            <w:tcBorders>
              <w:top w:val="nil"/>
              <w:left w:val="nil"/>
              <w:bottom w:val="nil"/>
              <w:right w:val="nil"/>
            </w:tcBorders>
          </w:tcPr>
          <w:p w:rsidR="0052205C" w:rsidRDefault="0052205C">
            <w:pPr>
              <w:pStyle w:val="ConsPlusNormal"/>
            </w:pPr>
            <w:r>
              <w:t>аналоги азотистого иприта</w:t>
            </w:r>
          </w:p>
        </w:tc>
        <w:tc>
          <w:tcPr>
            <w:tcW w:w="1871" w:type="dxa"/>
            <w:tcBorders>
              <w:top w:val="nil"/>
              <w:left w:val="nil"/>
              <w:bottom w:val="nil"/>
              <w:right w:val="nil"/>
            </w:tcBorders>
          </w:tcPr>
          <w:p w:rsidR="0052205C" w:rsidRDefault="0052205C">
            <w:pPr>
              <w:pStyle w:val="ConsPlusNormal"/>
            </w:pPr>
            <w:r>
              <w:t>бендамустин</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p w:rsidR="0052205C" w:rsidRDefault="0052205C">
            <w:pPr>
              <w:pStyle w:val="ConsPlusNormal"/>
            </w:pPr>
            <w:r>
              <w:t>порошок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ифосфамид</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инфузий;</w:t>
            </w:r>
          </w:p>
          <w:p w:rsidR="0052205C" w:rsidRDefault="0052205C">
            <w:pPr>
              <w:pStyle w:val="ConsPlusNormal"/>
            </w:pPr>
            <w:r>
              <w:t>порошок для приготовления раствора для инъекций;</w:t>
            </w:r>
          </w:p>
          <w:p w:rsidR="0052205C" w:rsidRDefault="0052205C">
            <w:pPr>
              <w:pStyle w:val="ConsPlusNormal"/>
            </w:pPr>
            <w:r>
              <w:t xml:space="preserve">порошок для приготовления концентрата для приготовления </w:t>
            </w:r>
            <w:r>
              <w:lastRenderedPageBreak/>
              <w:t>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мелфалан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внутрисосудистого введения;</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хлорамбуцил</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циклофосфамид</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порошок для приготовления раствора для внутривенного введения;</w:t>
            </w:r>
          </w:p>
          <w:p w:rsidR="0052205C" w:rsidRDefault="0052205C">
            <w:pPr>
              <w:pStyle w:val="ConsPlusNormal"/>
            </w:pPr>
            <w:r>
              <w:t>порошок для приготовления раствора для внутривенного и внутримышечного введения;</w:t>
            </w:r>
          </w:p>
          <w:p w:rsidR="0052205C" w:rsidRDefault="0052205C">
            <w:pPr>
              <w:pStyle w:val="ConsPlusNormal"/>
            </w:pPr>
            <w:r>
              <w:t>таблетки,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L01AB</w:t>
            </w:r>
          </w:p>
        </w:tc>
        <w:tc>
          <w:tcPr>
            <w:tcW w:w="2608" w:type="dxa"/>
            <w:tcBorders>
              <w:top w:val="nil"/>
              <w:left w:val="nil"/>
              <w:bottom w:val="nil"/>
              <w:right w:val="nil"/>
            </w:tcBorders>
          </w:tcPr>
          <w:p w:rsidR="0052205C" w:rsidRDefault="0052205C">
            <w:pPr>
              <w:pStyle w:val="ConsPlusNormal"/>
            </w:pPr>
            <w:r>
              <w:t>алкилсульфонаты</w:t>
            </w:r>
          </w:p>
        </w:tc>
        <w:tc>
          <w:tcPr>
            <w:tcW w:w="1871" w:type="dxa"/>
            <w:tcBorders>
              <w:top w:val="nil"/>
              <w:left w:val="nil"/>
              <w:bottom w:val="nil"/>
              <w:right w:val="nil"/>
            </w:tcBorders>
          </w:tcPr>
          <w:p w:rsidR="0052205C" w:rsidRDefault="0052205C">
            <w:pPr>
              <w:pStyle w:val="ConsPlusNormal"/>
            </w:pPr>
            <w:r>
              <w:t>бусульфан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L01AD</w:t>
            </w:r>
          </w:p>
        </w:tc>
        <w:tc>
          <w:tcPr>
            <w:tcW w:w="2608" w:type="dxa"/>
            <w:tcBorders>
              <w:top w:val="nil"/>
              <w:left w:val="nil"/>
              <w:bottom w:val="nil"/>
              <w:right w:val="nil"/>
            </w:tcBorders>
          </w:tcPr>
          <w:p w:rsidR="0052205C" w:rsidRDefault="0052205C">
            <w:pPr>
              <w:pStyle w:val="ConsPlusNormal"/>
            </w:pPr>
            <w:r>
              <w:t>производные нитрозомочевины</w:t>
            </w:r>
          </w:p>
        </w:tc>
        <w:tc>
          <w:tcPr>
            <w:tcW w:w="1871" w:type="dxa"/>
            <w:tcBorders>
              <w:top w:val="nil"/>
              <w:left w:val="nil"/>
              <w:bottom w:val="nil"/>
              <w:right w:val="nil"/>
            </w:tcBorders>
          </w:tcPr>
          <w:p w:rsidR="0052205C" w:rsidRDefault="0052205C">
            <w:pPr>
              <w:pStyle w:val="ConsPlusNormal"/>
            </w:pPr>
            <w:r>
              <w:t>кармустин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ломустин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L01AX</w:t>
            </w:r>
          </w:p>
        </w:tc>
        <w:tc>
          <w:tcPr>
            <w:tcW w:w="2608" w:type="dxa"/>
            <w:vMerge w:val="restart"/>
            <w:tcBorders>
              <w:top w:val="nil"/>
              <w:left w:val="nil"/>
              <w:bottom w:val="nil"/>
              <w:right w:val="nil"/>
            </w:tcBorders>
          </w:tcPr>
          <w:p w:rsidR="0052205C" w:rsidRDefault="0052205C">
            <w:pPr>
              <w:pStyle w:val="ConsPlusNormal"/>
            </w:pPr>
            <w:r>
              <w:t>другие алкилирующие средства</w:t>
            </w:r>
          </w:p>
        </w:tc>
        <w:tc>
          <w:tcPr>
            <w:tcW w:w="1871" w:type="dxa"/>
            <w:tcBorders>
              <w:top w:val="nil"/>
              <w:left w:val="nil"/>
              <w:bottom w:val="nil"/>
              <w:right w:val="nil"/>
            </w:tcBorders>
          </w:tcPr>
          <w:p w:rsidR="0052205C" w:rsidRDefault="0052205C">
            <w:pPr>
              <w:pStyle w:val="ConsPlusNormal"/>
            </w:pPr>
            <w:r>
              <w:t>дакарбазин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темозоломид</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L01B</w:t>
            </w:r>
          </w:p>
        </w:tc>
        <w:tc>
          <w:tcPr>
            <w:tcW w:w="2608" w:type="dxa"/>
            <w:tcBorders>
              <w:top w:val="nil"/>
              <w:left w:val="nil"/>
              <w:bottom w:val="nil"/>
              <w:right w:val="nil"/>
            </w:tcBorders>
          </w:tcPr>
          <w:p w:rsidR="0052205C" w:rsidRDefault="0052205C">
            <w:pPr>
              <w:pStyle w:val="ConsPlusNormal"/>
            </w:pPr>
            <w:r>
              <w:t>антиметаболиты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L01BA</w:t>
            </w:r>
          </w:p>
        </w:tc>
        <w:tc>
          <w:tcPr>
            <w:tcW w:w="2608" w:type="dxa"/>
            <w:vMerge w:val="restart"/>
            <w:tcBorders>
              <w:top w:val="nil"/>
              <w:left w:val="nil"/>
              <w:bottom w:val="nil"/>
              <w:right w:val="nil"/>
            </w:tcBorders>
          </w:tcPr>
          <w:p w:rsidR="0052205C" w:rsidRDefault="0052205C">
            <w:pPr>
              <w:pStyle w:val="ConsPlusNormal"/>
            </w:pPr>
            <w:r>
              <w:t>аналоги фолиевой кислоты</w:t>
            </w:r>
          </w:p>
        </w:tc>
        <w:tc>
          <w:tcPr>
            <w:tcW w:w="1871" w:type="dxa"/>
            <w:tcBorders>
              <w:top w:val="nil"/>
              <w:left w:val="nil"/>
              <w:bottom w:val="nil"/>
              <w:right w:val="nil"/>
            </w:tcBorders>
          </w:tcPr>
          <w:p w:rsidR="0052205C" w:rsidRDefault="0052205C">
            <w:pPr>
              <w:pStyle w:val="ConsPlusNormal"/>
            </w:pPr>
            <w:r>
              <w:t>метотрексат</w:t>
            </w:r>
          </w:p>
        </w:tc>
        <w:tc>
          <w:tcPr>
            <w:tcW w:w="3572" w:type="dxa"/>
            <w:tcBorders>
              <w:top w:val="nil"/>
              <w:left w:val="nil"/>
              <w:bottom w:val="nil"/>
              <w:right w:val="nil"/>
            </w:tcBorders>
          </w:tcPr>
          <w:p w:rsidR="0052205C" w:rsidRDefault="0052205C">
            <w:pPr>
              <w:pStyle w:val="ConsPlusNormal"/>
            </w:pPr>
            <w:r>
              <w:t>концентрат для приготовления</w:t>
            </w:r>
          </w:p>
          <w:p w:rsidR="0052205C" w:rsidRDefault="0052205C">
            <w:pPr>
              <w:pStyle w:val="ConsPlusNormal"/>
            </w:pPr>
            <w:r>
              <w:t>раствора для инфузий;</w:t>
            </w:r>
          </w:p>
          <w:p w:rsidR="0052205C" w:rsidRDefault="0052205C">
            <w:pPr>
              <w:pStyle w:val="ConsPlusNormal"/>
            </w:pPr>
            <w:r>
              <w:t>лиофилизат для приготовления</w:t>
            </w:r>
          </w:p>
          <w:p w:rsidR="0052205C" w:rsidRDefault="0052205C">
            <w:pPr>
              <w:pStyle w:val="ConsPlusNormal"/>
            </w:pPr>
            <w:r>
              <w:t>раствора для инфузий;</w:t>
            </w:r>
          </w:p>
          <w:p w:rsidR="0052205C" w:rsidRDefault="0052205C">
            <w:pPr>
              <w:pStyle w:val="ConsPlusNormal"/>
            </w:pPr>
            <w:r>
              <w:t>лиофилизат для приготовления</w:t>
            </w:r>
          </w:p>
          <w:p w:rsidR="0052205C" w:rsidRDefault="0052205C">
            <w:pPr>
              <w:pStyle w:val="ConsPlusNormal"/>
            </w:pPr>
            <w:r>
              <w:t>раствора для инъекций;</w:t>
            </w:r>
          </w:p>
          <w:p w:rsidR="0052205C" w:rsidRDefault="0052205C">
            <w:pPr>
              <w:pStyle w:val="ConsPlusNormal"/>
            </w:pPr>
            <w:r>
              <w:t>раствор для инъекций;</w:t>
            </w:r>
          </w:p>
          <w:p w:rsidR="0052205C" w:rsidRDefault="0052205C">
            <w:pPr>
              <w:pStyle w:val="ConsPlusNormal"/>
            </w:pPr>
            <w:r>
              <w:t>раствор для подкожного введения;</w:t>
            </w:r>
          </w:p>
          <w:p w:rsidR="0052205C" w:rsidRDefault="0052205C">
            <w:pPr>
              <w:pStyle w:val="ConsPlusNormal"/>
            </w:pPr>
            <w:r>
              <w:t>таблетки;</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пеметрексед</w:t>
            </w:r>
          </w:p>
        </w:tc>
        <w:tc>
          <w:tcPr>
            <w:tcW w:w="3572" w:type="dxa"/>
            <w:tcBorders>
              <w:top w:val="nil"/>
              <w:left w:val="nil"/>
              <w:bottom w:val="nil"/>
              <w:right w:val="nil"/>
            </w:tcBorders>
          </w:tcPr>
          <w:p w:rsidR="0052205C" w:rsidRDefault="0052205C">
            <w:pPr>
              <w:pStyle w:val="ConsPlusNormal"/>
            </w:pPr>
            <w:r>
              <w:t xml:space="preserve">лиофилизат для приготовления </w:t>
            </w:r>
            <w:r>
              <w:lastRenderedPageBreak/>
              <w:t>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ралтитрексид</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L01BB</w:t>
            </w:r>
          </w:p>
        </w:tc>
        <w:tc>
          <w:tcPr>
            <w:tcW w:w="2608" w:type="dxa"/>
            <w:vMerge w:val="restart"/>
            <w:tcBorders>
              <w:top w:val="nil"/>
              <w:left w:val="nil"/>
              <w:bottom w:val="nil"/>
              <w:right w:val="nil"/>
            </w:tcBorders>
          </w:tcPr>
          <w:p w:rsidR="0052205C" w:rsidRDefault="0052205C">
            <w:pPr>
              <w:pStyle w:val="ConsPlusNormal"/>
            </w:pPr>
            <w:r>
              <w:t>аналоги пурина</w:t>
            </w:r>
          </w:p>
        </w:tc>
        <w:tc>
          <w:tcPr>
            <w:tcW w:w="1871" w:type="dxa"/>
            <w:tcBorders>
              <w:top w:val="nil"/>
              <w:left w:val="nil"/>
              <w:bottom w:val="nil"/>
              <w:right w:val="nil"/>
            </w:tcBorders>
          </w:tcPr>
          <w:p w:rsidR="0052205C" w:rsidRDefault="0052205C">
            <w:pPr>
              <w:pStyle w:val="ConsPlusNormal"/>
            </w:pPr>
            <w:r>
              <w:t>меркаптопурин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неларабин</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флударабин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внутривенного введения;</w:t>
            </w:r>
          </w:p>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L01BC</w:t>
            </w:r>
          </w:p>
        </w:tc>
        <w:tc>
          <w:tcPr>
            <w:tcW w:w="2608" w:type="dxa"/>
            <w:tcBorders>
              <w:top w:val="nil"/>
              <w:left w:val="nil"/>
              <w:bottom w:val="nil"/>
              <w:right w:val="nil"/>
            </w:tcBorders>
          </w:tcPr>
          <w:p w:rsidR="0052205C" w:rsidRDefault="0052205C">
            <w:pPr>
              <w:pStyle w:val="ConsPlusNormal"/>
            </w:pPr>
            <w:r>
              <w:t>аналоги пиримидина</w:t>
            </w:r>
          </w:p>
        </w:tc>
        <w:tc>
          <w:tcPr>
            <w:tcW w:w="1871" w:type="dxa"/>
            <w:tcBorders>
              <w:top w:val="nil"/>
              <w:left w:val="nil"/>
              <w:bottom w:val="nil"/>
              <w:right w:val="nil"/>
            </w:tcBorders>
          </w:tcPr>
          <w:p w:rsidR="0052205C" w:rsidRDefault="0052205C">
            <w:pPr>
              <w:pStyle w:val="ConsPlusNormal"/>
            </w:pPr>
            <w:r>
              <w:t>азацитидин</w:t>
            </w:r>
          </w:p>
        </w:tc>
        <w:tc>
          <w:tcPr>
            <w:tcW w:w="3572" w:type="dxa"/>
            <w:tcBorders>
              <w:top w:val="nil"/>
              <w:left w:val="nil"/>
              <w:bottom w:val="nil"/>
              <w:right w:val="nil"/>
            </w:tcBorders>
          </w:tcPr>
          <w:p w:rsidR="0052205C" w:rsidRDefault="0052205C">
            <w:pPr>
              <w:pStyle w:val="ConsPlusNormal"/>
            </w:pPr>
            <w:r>
              <w:t>лиофилизат для приготовления суспензии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гемцитабин</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p w:rsidR="0052205C" w:rsidRDefault="0052205C">
            <w:pPr>
              <w:pStyle w:val="ConsPlusNormal"/>
            </w:pPr>
            <w:r>
              <w:t>лиофилизат для приготовления раствора для инфузий;</w:t>
            </w:r>
          </w:p>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капецитабин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фторурацил</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внутрисосудистого введения;</w:t>
            </w:r>
          </w:p>
          <w:p w:rsidR="0052205C" w:rsidRDefault="0052205C">
            <w:pPr>
              <w:pStyle w:val="ConsPlusNormal"/>
            </w:pPr>
            <w:r>
              <w:t>раствор для внутрисосудистого и внутриполостного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цитарабин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инъекций;</w:t>
            </w:r>
          </w:p>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L01C</w:t>
            </w:r>
          </w:p>
        </w:tc>
        <w:tc>
          <w:tcPr>
            <w:tcW w:w="2608" w:type="dxa"/>
            <w:tcBorders>
              <w:top w:val="nil"/>
              <w:left w:val="nil"/>
              <w:bottom w:val="nil"/>
              <w:right w:val="nil"/>
            </w:tcBorders>
          </w:tcPr>
          <w:p w:rsidR="0052205C" w:rsidRDefault="0052205C">
            <w:pPr>
              <w:pStyle w:val="ConsPlusNormal"/>
            </w:pPr>
            <w:r>
              <w:t>алкалоиды растительного происхождения и другие природные вещества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L01CA</w:t>
            </w:r>
          </w:p>
        </w:tc>
        <w:tc>
          <w:tcPr>
            <w:tcW w:w="2608" w:type="dxa"/>
            <w:tcBorders>
              <w:top w:val="nil"/>
              <w:left w:val="nil"/>
              <w:bottom w:val="nil"/>
              <w:right w:val="nil"/>
            </w:tcBorders>
          </w:tcPr>
          <w:p w:rsidR="0052205C" w:rsidRDefault="0052205C">
            <w:pPr>
              <w:pStyle w:val="ConsPlusNormal"/>
            </w:pPr>
            <w:r>
              <w:t>алкалоиды барвинка и их аналоги</w:t>
            </w:r>
          </w:p>
        </w:tc>
        <w:tc>
          <w:tcPr>
            <w:tcW w:w="1871" w:type="dxa"/>
            <w:tcBorders>
              <w:top w:val="nil"/>
              <w:left w:val="nil"/>
              <w:bottom w:val="nil"/>
              <w:right w:val="nil"/>
            </w:tcBorders>
          </w:tcPr>
          <w:p w:rsidR="0052205C" w:rsidRDefault="0052205C">
            <w:pPr>
              <w:pStyle w:val="ConsPlusNormal"/>
            </w:pPr>
            <w:r>
              <w:t>винбластин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винкристин</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винорелбин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lastRenderedPageBreak/>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L01CB</w:t>
            </w:r>
          </w:p>
        </w:tc>
        <w:tc>
          <w:tcPr>
            <w:tcW w:w="2608" w:type="dxa"/>
            <w:tcBorders>
              <w:top w:val="nil"/>
              <w:left w:val="nil"/>
              <w:bottom w:val="nil"/>
              <w:right w:val="nil"/>
            </w:tcBorders>
          </w:tcPr>
          <w:p w:rsidR="0052205C" w:rsidRDefault="0052205C">
            <w:pPr>
              <w:pStyle w:val="ConsPlusNormal"/>
            </w:pPr>
            <w:r>
              <w:t>производные подофиллотоксина</w:t>
            </w:r>
          </w:p>
        </w:tc>
        <w:tc>
          <w:tcPr>
            <w:tcW w:w="1871" w:type="dxa"/>
            <w:tcBorders>
              <w:top w:val="nil"/>
              <w:left w:val="nil"/>
              <w:bottom w:val="nil"/>
              <w:right w:val="nil"/>
            </w:tcBorders>
          </w:tcPr>
          <w:p w:rsidR="0052205C" w:rsidRDefault="0052205C">
            <w:pPr>
              <w:pStyle w:val="ConsPlusNormal"/>
            </w:pPr>
            <w:r>
              <w:t>этопозид</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L01CD</w:t>
            </w:r>
          </w:p>
        </w:tc>
        <w:tc>
          <w:tcPr>
            <w:tcW w:w="2608" w:type="dxa"/>
            <w:tcBorders>
              <w:top w:val="nil"/>
              <w:left w:val="nil"/>
              <w:bottom w:val="nil"/>
              <w:right w:val="nil"/>
            </w:tcBorders>
          </w:tcPr>
          <w:p w:rsidR="0052205C" w:rsidRDefault="0052205C">
            <w:pPr>
              <w:pStyle w:val="ConsPlusNormal"/>
            </w:pPr>
            <w:r>
              <w:t>таксаны</w:t>
            </w:r>
          </w:p>
        </w:tc>
        <w:tc>
          <w:tcPr>
            <w:tcW w:w="1871" w:type="dxa"/>
            <w:tcBorders>
              <w:top w:val="nil"/>
              <w:left w:val="nil"/>
              <w:bottom w:val="nil"/>
              <w:right w:val="nil"/>
            </w:tcBorders>
          </w:tcPr>
          <w:p w:rsidR="0052205C" w:rsidRDefault="0052205C">
            <w:pPr>
              <w:pStyle w:val="ConsPlusNormal"/>
            </w:pPr>
            <w:r>
              <w:t>доцетаксел</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кабазитаксел</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паклитаксел</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L01D</w:t>
            </w:r>
          </w:p>
        </w:tc>
        <w:tc>
          <w:tcPr>
            <w:tcW w:w="2608" w:type="dxa"/>
            <w:tcBorders>
              <w:top w:val="nil"/>
              <w:left w:val="nil"/>
              <w:bottom w:val="nil"/>
              <w:right w:val="nil"/>
            </w:tcBorders>
          </w:tcPr>
          <w:p w:rsidR="0052205C" w:rsidRDefault="0052205C">
            <w:pPr>
              <w:pStyle w:val="ConsPlusNormal"/>
            </w:pPr>
            <w:r>
              <w:t>противоопухолевые антибиотики и родственные соединения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L01DB</w:t>
            </w:r>
          </w:p>
        </w:tc>
        <w:tc>
          <w:tcPr>
            <w:tcW w:w="2608" w:type="dxa"/>
            <w:tcBorders>
              <w:top w:val="nil"/>
              <w:left w:val="nil"/>
              <w:bottom w:val="nil"/>
              <w:right w:val="nil"/>
            </w:tcBorders>
          </w:tcPr>
          <w:p w:rsidR="0052205C" w:rsidRDefault="0052205C">
            <w:pPr>
              <w:pStyle w:val="ConsPlusNormal"/>
            </w:pPr>
            <w:r>
              <w:t>антрациклины и родственные соединения</w:t>
            </w:r>
          </w:p>
        </w:tc>
        <w:tc>
          <w:tcPr>
            <w:tcW w:w="1871" w:type="dxa"/>
            <w:tcBorders>
              <w:top w:val="nil"/>
              <w:left w:val="nil"/>
              <w:bottom w:val="nil"/>
              <w:right w:val="nil"/>
            </w:tcBorders>
          </w:tcPr>
          <w:p w:rsidR="0052205C" w:rsidRDefault="0052205C">
            <w:pPr>
              <w:pStyle w:val="ConsPlusNormal"/>
            </w:pPr>
            <w:r>
              <w:t>даунорубицин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концентрат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доксорубицин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внутриартериального, внутривенного и внутрипузырного введения;</w:t>
            </w:r>
          </w:p>
          <w:p w:rsidR="0052205C" w:rsidRDefault="0052205C">
            <w:pPr>
              <w:pStyle w:val="ConsPlusNormal"/>
            </w:pPr>
            <w:r>
              <w:t>концентрат для приготовления раствора для инфузий;</w:t>
            </w:r>
          </w:p>
          <w:p w:rsidR="0052205C" w:rsidRDefault="0052205C">
            <w:pPr>
              <w:pStyle w:val="ConsPlusNormal"/>
            </w:pPr>
            <w:r>
              <w:t>лиофилизат для приготовления раствора для внутрисосудистого и внутрипузырного введения;</w:t>
            </w:r>
          </w:p>
          <w:p w:rsidR="0052205C" w:rsidRDefault="0052205C">
            <w:pPr>
              <w:pStyle w:val="ConsPlusNormal"/>
            </w:pPr>
            <w:r>
              <w:t>раствор для внутрисосудистого и внутрипузырного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идарубицин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митоксантрон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эпирубицин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внутрисосудистого и внутрипузырного введения;</w:t>
            </w:r>
          </w:p>
          <w:p w:rsidR="0052205C" w:rsidRDefault="0052205C">
            <w:pPr>
              <w:pStyle w:val="ConsPlusNormal"/>
            </w:pPr>
            <w:r>
              <w:t xml:space="preserve">лиофилизат для приготовления раствора для внутрисосудистого и </w:t>
            </w:r>
            <w:r>
              <w:lastRenderedPageBreak/>
              <w:t>внутрипузырного введения;</w:t>
            </w:r>
          </w:p>
          <w:p w:rsidR="0052205C" w:rsidRDefault="0052205C">
            <w:pPr>
              <w:pStyle w:val="ConsPlusNormal"/>
            </w:pPr>
            <w:r>
              <w:t>лиофилизат для приготовления раствора для внутриартериального, внутрипузырного введения и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L01DC</w:t>
            </w:r>
          </w:p>
        </w:tc>
        <w:tc>
          <w:tcPr>
            <w:tcW w:w="2608" w:type="dxa"/>
            <w:vMerge w:val="restart"/>
            <w:tcBorders>
              <w:top w:val="nil"/>
              <w:left w:val="nil"/>
              <w:bottom w:val="nil"/>
              <w:right w:val="nil"/>
            </w:tcBorders>
          </w:tcPr>
          <w:p w:rsidR="0052205C" w:rsidRDefault="0052205C">
            <w:pPr>
              <w:pStyle w:val="ConsPlusNormal"/>
            </w:pPr>
            <w:r>
              <w:t>другие противоопухолевые антибиотики</w:t>
            </w:r>
          </w:p>
        </w:tc>
        <w:tc>
          <w:tcPr>
            <w:tcW w:w="1871" w:type="dxa"/>
            <w:tcBorders>
              <w:top w:val="nil"/>
              <w:left w:val="nil"/>
              <w:bottom w:val="nil"/>
              <w:right w:val="nil"/>
            </w:tcBorders>
          </w:tcPr>
          <w:p w:rsidR="0052205C" w:rsidRDefault="0052205C">
            <w:pPr>
              <w:pStyle w:val="ConsPlusNormal"/>
            </w:pPr>
            <w:r>
              <w:t>блеомицин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иксабепилон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митомицин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L01X</w:t>
            </w:r>
          </w:p>
        </w:tc>
        <w:tc>
          <w:tcPr>
            <w:tcW w:w="2608" w:type="dxa"/>
            <w:tcBorders>
              <w:top w:val="nil"/>
              <w:left w:val="nil"/>
              <w:bottom w:val="nil"/>
              <w:right w:val="nil"/>
            </w:tcBorders>
          </w:tcPr>
          <w:p w:rsidR="0052205C" w:rsidRDefault="0052205C">
            <w:pPr>
              <w:pStyle w:val="ConsPlusNormal"/>
            </w:pPr>
            <w:r>
              <w:t>другие противоопухолевые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L01XA</w:t>
            </w:r>
          </w:p>
        </w:tc>
        <w:tc>
          <w:tcPr>
            <w:tcW w:w="2608" w:type="dxa"/>
            <w:tcBorders>
              <w:top w:val="nil"/>
              <w:left w:val="nil"/>
              <w:bottom w:val="nil"/>
              <w:right w:val="nil"/>
            </w:tcBorders>
          </w:tcPr>
          <w:p w:rsidR="0052205C" w:rsidRDefault="0052205C">
            <w:pPr>
              <w:pStyle w:val="ConsPlusNormal"/>
            </w:pPr>
            <w:r>
              <w:t>препараты платины</w:t>
            </w:r>
          </w:p>
        </w:tc>
        <w:tc>
          <w:tcPr>
            <w:tcW w:w="1871" w:type="dxa"/>
            <w:tcBorders>
              <w:top w:val="nil"/>
              <w:left w:val="nil"/>
              <w:bottom w:val="nil"/>
              <w:right w:val="nil"/>
            </w:tcBorders>
          </w:tcPr>
          <w:p w:rsidR="0052205C" w:rsidRDefault="0052205C">
            <w:pPr>
              <w:pStyle w:val="ConsPlusNormal"/>
            </w:pPr>
            <w:r>
              <w:t>карбоплатин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оксалиплатин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лиофилизат для приготовления концентрата для приготовления раствора для инфузий;</w:t>
            </w:r>
          </w:p>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цисплатин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L01XB</w:t>
            </w:r>
          </w:p>
        </w:tc>
        <w:tc>
          <w:tcPr>
            <w:tcW w:w="2608" w:type="dxa"/>
            <w:tcBorders>
              <w:top w:val="nil"/>
              <w:left w:val="nil"/>
              <w:bottom w:val="nil"/>
              <w:right w:val="nil"/>
            </w:tcBorders>
          </w:tcPr>
          <w:p w:rsidR="0052205C" w:rsidRDefault="0052205C">
            <w:pPr>
              <w:pStyle w:val="ConsPlusNormal"/>
            </w:pPr>
            <w:r>
              <w:t>метилгидразины</w:t>
            </w:r>
          </w:p>
        </w:tc>
        <w:tc>
          <w:tcPr>
            <w:tcW w:w="1871" w:type="dxa"/>
            <w:tcBorders>
              <w:top w:val="nil"/>
              <w:left w:val="nil"/>
              <w:bottom w:val="nil"/>
              <w:right w:val="nil"/>
            </w:tcBorders>
          </w:tcPr>
          <w:p w:rsidR="0052205C" w:rsidRDefault="0052205C">
            <w:pPr>
              <w:pStyle w:val="ConsPlusNormal"/>
            </w:pPr>
            <w:r>
              <w:t>прокарбазин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L01XC</w:t>
            </w:r>
          </w:p>
        </w:tc>
        <w:tc>
          <w:tcPr>
            <w:tcW w:w="2608" w:type="dxa"/>
            <w:tcBorders>
              <w:top w:val="nil"/>
              <w:left w:val="nil"/>
              <w:bottom w:val="nil"/>
              <w:right w:val="nil"/>
            </w:tcBorders>
          </w:tcPr>
          <w:p w:rsidR="0052205C" w:rsidRDefault="0052205C">
            <w:pPr>
              <w:pStyle w:val="ConsPlusNormal"/>
            </w:pPr>
            <w:r>
              <w:t>моноклональные антитела</w:t>
            </w:r>
          </w:p>
        </w:tc>
        <w:tc>
          <w:tcPr>
            <w:tcW w:w="1871" w:type="dxa"/>
            <w:tcBorders>
              <w:top w:val="nil"/>
              <w:left w:val="nil"/>
              <w:bottom w:val="nil"/>
              <w:right w:val="nil"/>
            </w:tcBorders>
          </w:tcPr>
          <w:p w:rsidR="0052205C" w:rsidRDefault="0052205C">
            <w:pPr>
              <w:pStyle w:val="ConsPlusNormal"/>
            </w:pPr>
            <w:r>
              <w:t>авелумаб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атезолизумаб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бевацизумаб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блинатумомаб</w:t>
            </w:r>
          </w:p>
        </w:tc>
        <w:tc>
          <w:tcPr>
            <w:tcW w:w="3572" w:type="dxa"/>
            <w:tcBorders>
              <w:top w:val="nil"/>
              <w:left w:val="nil"/>
              <w:bottom w:val="nil"/>
              <w:right w:val="nil"/>
            </w:tcBorders>
          </w:tcPr>
          <w:p w:rsidR="0052205C" w:rsidRDefault="0052205C">
            <w:pPr>
              <w:pStyle w:val="ConsPlusNormal"/>
            </w:pPr>
            <w:r>
              <w:t>порошок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брентуксимаб ведотин</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даратумумаб</w:t>
            </w:r>
          </w:p>
        </w:tc>
        <w:tc>
          <w:tcPr>
            <w:tcW w:w="3572" w:type="dxa"/>
            <w:tcBorders>
              <w:top w:val="nil"/>
              <w:left w:val="nil"/>
              <w:bottom w:val="nil"/>
              <w:right w:val="nil"/>
            </w:tcBorders>
          </w:tcPr>
          <w:p w:rsidR="0052205C" w:rsidRDefault="0052205C">
            <w:pPr>
              <w:pStyle w:val="ConsPlusNormal"/>
            </w:pPr>
            <w:r>
              <w:t xml:space="preserve">концентрат для приготовления </w:t>
            </w:r>
            <w:r>
              <w:lastRenderedPageBreak/>
              <w:t>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дурвалумаб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изатуксимаб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ипилимумаб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ниволумаб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обинутузумаб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панитумумаб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пембролизумаб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пертузумаб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пролголимаб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рамуцирумаб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ритуксимаб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трастузумаб</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трастузумаб эмтанзин</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цетуксимаб</w:t>
            </w:r>
          </w:p>
        </w:tc>
        <w:tc>
          <w:tcPr>
            <w:tcW w:w="3572" w:type="dxa"/>
            <w:tcBorders>
              <w:top w:val="nil"/>
              <w:left w:val="nil"/>
              <w:bottom w:val="nil"/>
              <w:right w:val="nil"/>
            </w:tcBorders>
          </w:tcPr>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элотузумаб</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L01XE</w:t>
            </w:r>
          </w:p>
        </w:tc>
        <w:tc>
          <w:tcPr>
            <w:tcW w:w="2608" w:type="dxa"/>
            <w:vMerge w:val="restart"/>
            <w:tcBorders>
              <w:top w:val="nil"/>
              <w:left w:val="nil"/>
              <w:bottom w:val="nil"/>
              <w:right w:val="nil"/>
            </w:tcBorders>
          </w:tcPr>
          <w:p w:rsidR="0052205C" w:rsidRDefault="0052205C">
            <w:pPr>
              <w:pStyle w:val="ConsPlusNormal"/>
            </w:pPr>
            <w:r>
              <w:t>ингибиторы протеинкиназы</w:t>
            </w:r>
          </w:p>
        </w:tc>
        <w:tc>
          <w:tcPr>
            <w:tcW w:w="1871" w:type="dxa"/>
            <w:tcBorders>
              <w:top w:val="nil"/>
              <w:left w:val="nil"/>
              <w:bottom w:val="nil"/>
              <w:right w:val="nil"/>
            </w:tcBorders>
          </w:tcPr>
          <w:p w:rsidR="0052205C" w:rsidRDefault="0052205C">
            <w:pPr>
              <w:pStyle w:val="ConsPlusNormal"/>
            </w:pPr>
            <w:r>
              <w:t>абемациклиб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акалабрутиниб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акситиниб</w:t>
            </w:r>
          </w:p>
        </w:tc>
        <w:tc>
          <w:tcPr>
            <w:tcW w:w="3572" w:type="dxa"/>
            <w:tcBorders>
              <w:top w:val="nil"/>
              <w:left w:val="nil"/>
              <w:bottom w:val="nil"/>
              <w:right w:val="nil"/>
            </w:tcBorders>
          </w:tcPr>
          <w:p w:rsidR="0052205C" w:rsidRDefault="0052205C">
            <w:pPr>
              <w:pStyle w:val="ConsPlusNormal"/>
            </w:pPr>
            <w:r>
              <w:t xml:space="preserve">таблетки, покрытые пленочной </w:t>
            </w:r>
            <w:r>
              <w:lastRenderedPageBreak/>
              <w:t>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алектиниб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афатиниб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бозутиниб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вандетаниб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вемурафениб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гефитиниб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дабрафениб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дазатиниб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ибрутиниб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иматиниб</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кабозантиниб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кобиметиниб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кризотиниб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лапатиниб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ленватиниб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мидостаурин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нилотиниб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нинтеданиб</w:t>
            </w:r>
          </w:p>
        </w:tc>
        <w:tc>
          <w:tcPr>
            <w:tcW w:w="3572" w:type="dxa"/>
            <w:tcBorders>
              <w:top w:val="nil"/>
              <w:left w:val="nil"/>
              <w:bottom w:val="nil"/>
              <w:right w:val="nil"/>
            </w:tcBorders>
          </w:tcPr>
          <w:p w:rsidR="0052205C" w:rsidRDefault="0052205C">
            <w:pPr>
              <w:pStyle w:val="ConsPlusNormal"/>
            </w:pPr>
            <w:r>
              <w:t>капсулы мягкие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осимертиниб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пазопаниб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палбоциклиб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регорафениб</w:t>
            </w:r>
          </w:p>
        </w:tc>
        <w:tc>
          <w:tcPr>
            <w:tcW w:w="3572" w:type="dxa"/>
            <w:tcBorders>
              <w:top w:val="nil"/>
              <w:left w:val="nil"/>
              <w:bottom w:val="nil"/>
              <w:right w:val="nil"/>
            </w:tcBorders>
          </w:tcPr>
          <w:p w:rsidR="0052205C" w:rsidRDefault="0052205C">
            <w:pPr>
              <w:pStyle w:val="ConsPlusNormal"/>
            </w:pPr>
            <w:r>
              <w:t xml:space="preserve">таблетки, покрытые пленочной </w:t>
            </w:r>
            <w:r>
              <w:lastRenderedPageBreak/>
              <w:t>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рибоциклиб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руксолитиниб</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сорафениб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сунитиниб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траметиниб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церитиниб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эрлотиниб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L01XX</w:t>
            </w:r>
          </w:p>
        </w:tc>
        <w:tc>
          <w:tcPr>
            <w:tcW w:w="2608" w:type="dxa"/>
            <w:tcBorders>
              <w:top w:val="nil"/>
              <w:left w:val="nil"/>
              <w:bottom w:val="nil"/>
              <w:right w:val="nil"/>
            </w:tcBorders>
          </w:tcPr>
          <w:p w:rsidR="0052205C" w:rsidRDefault="0052205C">
            <w:pPr>
              <w:pStyle w:val="ConsPlusNormal"/>
            </w:pPr>
            <w:r>
              <w:t>прочие противоопухолевые препараты</w:t>
            </w:r>
          </w:p>
        </w:tc>
        <w:tc>
          <w:tcPr>
            <w:tcW w:w="1871" w:type="dxa"/>
            <w:tcBorders>
              <w:top w:val="nil"/>
              <w:left w:val="nil"/>
              <w:bottom w:val="nil"/>
              <w:right w:val="nil"/>
            </w:tcBorders>
          </w:tcPr>
          <w:p w:rsidR="0052205C" w:rsidRDefault="0052205C">
            <w:pPr>
              <w:pStyle w:val="ConsPlusNormal"/>
            </w:pPr>
            <w:r>
              <w:t>аспарагиназа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афлиберцепт</w:t>
            </w:r>
          </w:p>
        </w:tc>
        <w:tc>
          <w:tcPr>
            <w:tcW w:w="3572" w:type="dxa"/>
            <w:tcBorders>
              <w:top w:val="nil"/>
              <w:left w:val="nil"/>
              <w:bottom w:val="nil"/>
              <w:right w:val="nil"/>
            </w:tcBorders>
          </w:tcPr>
          <w:p w:rsidR="0052205C" w:rsidRDefault="0052205C">
            <w:pPr>
              <w:pStyle w:val="ConsPlusNormal"/>
            </w:pPr>
            <w:r>
              <w:t>концентрат для приготовления</w:t>
            </w:r>
          </w:p>
          <w:p w:rsidR="0052205C" w:rsidRDefault="0052205C">
            <w:pPr>
              <w:pStyle w:val="ConsPlusNormal"/>
            </w:pPr>
            <w:r>
              <w:t>раствора для инфузий;</w:t>
            </w:r>
          </w:p>
          <w:p w:rsidR="0052205C" w:rsidRDefault="0052205C">
            <w:pPr>
              <w:pStyle w:val="ConsPlusNormal"/>
            </w:pPr>
            <w:r>
              <w:t>раствор для внутриглазного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бортезомиб</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лиофилизат для приготовления раствора для внутривенного и подкожного введения;</w:t>
            </w:r>
          </w:p>
          <w:p w:rsidR="0052205C" w:rsidRDefault="0052205C">
            <w:pPr>
              <w:pStyle w:val="ConsPlusNormal"/>
            </w:pPr>
            <w:r>
              <w:t>лиофилизат для приготовления раствора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венетоклакс</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висмодегиб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гидроксикарбамид</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иксазомиб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иринотекан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карфилзомиб</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митотан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олапариб</w:t>
            </w:r>
          </w:p>
        </w:tc>
        <w:tc>
          <w:tcPr>
            <w:tcW w:w="3572" w:type="dxa"/>
            <w:tcBorders>
              <w:top w:val="nil"/>
              <w:left w:val="nil"/>
              <w:bottom w:val="nil"/>
              <w:right w:val="nil"/>
            </w:tcBorders>
          </w:tcPr>
          <w:p w:rsidR="0052205C" w:rsidRDefault="0052205C">
            <w:pPr>
              <w:pStyle w:val="ConsPlusNormal"/>
            </w:pPr>
            <w:r>
              <w:t xml:space="preserve">таблетки, покрытые пленочной </w:t>
            </w:r>
            <w:r>
              <w:lastRenderedPageBreak/>
              <w:t>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пэгаспаргаза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внутримышечного введения и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талазопариб</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третиноин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фактор некроза опухоли альфа-1 (тимозин рекомбинантный)</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эрибулин</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L02</w:t>
            </w:r>
          </w:p>
        </w:tc>
        <w:tc>
          <w:tcPr>
            <w:tcW w:w="2608" w:type="dxa"/>
            <w:tcBorders>
              <w:top w:val="nil"/>
              <w:left w:val="nil"/>
              <w:bottom w:val="nil"/>
              <w:right w:val="nil"/>
            </w:tcBorders>
          </w:tcPr>
          <w:p w:rsidR="0052205C" w:rsidRDefault="0052205C">
            <w:pPr>
              <w:pStyle w:val="ConsPlusNormal"/>
            </w:pPr>
            <w:r>
              <w:t>противоопухолевые гормональные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L02A</w:t>
            </w:r>
          </w:p>
        </w:tc>
        <w:tc>
          <w:tcPr>
            <w:tcW w:w="2608" w:type="dxa"/>
            <w:tcBorders>
              <w:top w:val="nil"/>
              <w:left w:val="nil"/>
              <w:bottom w:val="nil"/>
              <w:right w:val="nil"/>
            </w:tcBorders>
          </w:tcPr>
          <w:p w:rsidR="0052205C" w:rsidRDefault="0052205C">
            <w:pPr>
              <w:pStyle w:val="ConsPlusNormal"/>
            </w:pPr>
            <w:r>
              <w:t>гормоны и родственные соединения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L02AB</w:t>
            </w:r>
          </w:p>
        </w:tc>
        <w:tc>
          <w:tcPr>
            <w:tcW w:w="2608" w:type="dxa"/>
            <w:tcBorders>
              <w:top w:val="nil"/>
              <w:left w:val="nil"/>
              <w:bottom w:val="nil"/>
              <w:right w:val="nil"/>
            </w:tcBorders>
          </w:tcPr>
          <w:p w:rsidR="0052205C" w:rsidRDefault="0052205C">
            <w:pPr>
              <w:pStyle w:val="ConsPlusNormal"/>
            </w:pPr>
            <w:r>
              <w:t>гестагены</w:t>
            </w:r>
          </w:p>
        </w:tc>
        <w:tc>
          <w:tcPr>
            <w:tcW w:w="1871" w:type="dxa"/>
            <w:tcBorders>
              <w:top w:val="nil"/>
              <w:left w:val="nil"/>
              <w:bottom w:val="nil"/>
              <w:right w:val="nil"/>
            </w:tcBorders>
          </w:tcPr>
          <w:p w:rsidR="0052205C" w:rsidRDefault="0052205C">
            <w:pPr>
              <w:pStyle w:val="ConsPlusNormal"/>
            </w:pPr>
            <w:r>
              <w:t>медроксипрогестерон</w:t>
            </w:r>
          </w:p>
        </w:tc>
        <w:tc>
          <w:tcPr>
            <w:tcW w:w="3572" w:type="dxa"/>
            <w:tcBorders>
              <w:top w:val="nil"/>
              <w:left w:val="nil"/>
              <w:bottom w:val="nil"/>
              <w:right w:val="nil"/>
            </w:tcBorders>
          </w:tcPr>
          <w:p w:rsidR="0052205C" w:rsidRDefault="0052205C">
            <w:pPr>
              <w:pStyle w:val="ConsPlusNormal"/>
            </w:pPr>
            <w:r>
              <w:t>суспензия для внутримышечного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L02AE</w:t>
            </w:r>
          </w:p>
        </w:tc>
        <w:tc>
          <w:tcPr>
            <w:tcW w:w="2608" w:type="dxa"/>
            <w:vMerge w:val="restart"/>
            <w:tcBorders>
              <w:top w:val="nil"/>
              <w:left w:val="nil"/>
              <w:bottom w:val="nil"/>
              <w:right w:val="nil"/>
            </w:tcBorders>
          </w:tcPr>
          <w:p w:rsidR="0052205C" w:rsidRDefault="0052205C">
            <w:pPr>
              <w:pStyle w:val="ConsPlusNormal"/>
            </w:pPr>
            <w:r>
              <w:t>аналоги гонадотропин-рилизинг гормона</w:t>
            </w:r>
          </w:p>
        </w:tc>
        <w:tc>
          <w:tcPr>
            <w:tcW w:w="1871" w:type="dxa"/>
            <w:tcBorders>
              <w:top w:val="nil"/>
              <w:left w:val="nil"/>
              <w:bottom w:val="nil"/>
              <w:right w:val="nil"/>
            </w:tcBorders>
          </w:tcPr>
          <w:p w:rsidR="0052205C" w:rsidRDefault="0052205C">
            <w:pPr>
              <w:pStyle w:val="ConsPlusNormal"/>
            </w:pPr>
            <w:r>
              <w:t>бусерелин</w:t>
            </w:r>
          </w:p>
        </w:tc>
        <w:tc>
          <w:tcPr>
            <w:tcW w:w="3572" w:type="dxa"/>
            <w:tcBorders>
              <w:top w:val="nil"/>
              <w:left w:val="nil"/>
              <w:bottom w:val="nil"/>
              <w:right w:val="nil"/>
            </w:tcBorders>
          </w:tcPr>
          <w:p w:rsidR="0052205C" w:rsidRDefault="0052205C">
            <w:pPr>
              <w:pStyle w:val="ConsPlusNormal"/>
            </w:pPr>
            <w:r>
              <w:t>лиофилизат для приготовления суспензии для внутримышечного введения пролонгированного действия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гозерелин</w:t>
            </w:r>
          </w:p>
        </w:tc>
        <w:tc>
          <w:tcPr>
            <w:tcW w:w="3572" w:type="dxa"/>
            <w:tcBorders>
              <w:top w:val="nil"/>
              <w:left w:val="nil"/>
              <w:bottom w:val="nil"/>
              <w:right w:val="nil"/>
            </w:tcBorders>
          </w:tcPr>
          <w:p w:rsidR="0052205C" w:rsidRDefault="0052205C">
            <w:pPr>
              <w:pStyle w:val="ConsPlusNormal"/>
            </w:pPr>
            <w:r>
              <w:t>имплантат;</w:t>
            </w:r>
          </w:p>
          <w:p w:rsidR="0052205C" w:rsidRDefault="0052205C">
            <w:pPr>
              <w:pStyle w:val="ConsPlusNormal"/>
            </w:pPr>
            <w:r>
              <w:t>капсула для подкожного введения пролонгированного действия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лейпрорелин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p w:rsidR="0052205C" w:rsidRDefault="0052205C">
            <w:pPr>
              <w:pStyle w:val="ConsPlusNormal"/>
            </w:pPr>
            <w:r>
              <w:t>лиофилизат для приготовления суспензии для внутримышечного и подкожного введения пролонгированного действия;</w:t>
            </w:r>
          </w:p>
          <w:p w:rsidR="0052205C" w:rsidRDefault="0052205C">
            <w:pPr>
              <w:pStyle w:val="ConsPlusNormal"/>
            </w:pPr>
            <w:r>
              <w:t>лиофилизат для приготовления суспензии для внутримышечного и подкожного введения с пролонгированным высвобождением</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трипторелин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p w:rsidR="0052205C" w:rsidRDefault="0052205C">
            <w:pPr>
              <w:pStyle w:val="ConsPlusNormal"/>
            </w:pPr>
            <w:r>
              <w:t>лиофилизат для приготовления суспензии для внутримышечного введения пролонгированного действия;</w:t>
            </w:r>
          </w:p>
          <w:p w:rsidR="0052205C" w:rsidRDefault="0052205C">
            <w:pPr>
              <w:pStyle w:val="ConsPlusNormal"/>
            </w:pPr>
            <w:r>
              <w:t xml:space="preserve">лиофилизат для приготовления </w:t>
            </w:r>
            <w:r>
              <w:lastRenderedPageBreak/>
              <w:t>суспензии для внутримышечного введения с пролонгированным высвобождением;</w:t>
            </w:r>
          </w:p>
          <w:p w:rsidR="0052205C" w:rsidRDefault="0052205C">
            <w:pPr>
              <w:pStyle w:val="ConsPlusNormal"/>
            </w:pPr>
            <w:r>
              <w:t>лиофилизат для приготовления суспензии для внутримышечного и подкожного введения пролонгированного действия;</w:t>
            </w:r>
          </w:p>
          <w:p w:rsidR="0052205C" w:rsidRDefault="0052205C">
            <w:pPr>
              <w:pStyle w:val="ConsPlusNormal"/>
            </w:pPr>
            <w:r>
              <w:t>порошок для приготовления суспензии для внутримышечного и подкожного введения пролонгированного действия;</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L02B</w:t>
            </w:r>
          </w:p>
        </w:tc>
        <w:tc>
          <w:tcPr>
            <w:tcW w:w="2608" w:type="dxa"/>
            <w:tcBorders>
              <w:top w:val="nil"/>
              <w:left w:val="nil"/>
              <w:bottom w:val="nil"/>
              <w:right w:val="nil"/>
            </w:tcBorders>
          </w:tcPr>
          <w:p w:rsidR="0052205C" w:rsidRDefault="0052205C">
            <w:pPr>
              <w:pStyle w:val="ConsPlusNormal"/>
            </w:pPr>
            <w:r>
              <w:t>антагонисты гормонов и родственные соединения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L02BA</w:t>
            </w:r>
          </w:p>
        </w:tc>
        <w:tc>
          <w:tcPr>
            <w:tcW w:w="2608" w:type="dxa"/>
            <w:tcBorders>
              <w:top w:val="nil"/>
              <w:left w:val="nil"/>
              <w:bottom w:val="nil"/>
              <w:right w:val="nil"/>
            </w:tcBorders>
          </w:tcPr>
          <w:p w:rsidR="0052205C" w:rsidRDefault="0052205C">
            <w:pPr>
              <w:pStyle w:val="ConsPlusNormal"/>
            </w:pPr>
            <w:r>
              <w:t>антиэстрогены</w:t>
            </w:r>
          </w:p>
        </w:tc>
        <w:tc>
          <w:tcPr>
            <w:tcW w:w="1871" w:type="dxa"/>
            <w:tcBorders>
              <w:top w:val="nil"/>
              <w:left w:val="nil"/>
              <w:bottom w:val="nil"/>
              <w:right w:val="nil"/>
            </w:tcBorders>
          </w:tcPr>
          <w:p w:rsidR="0052205C" w:rsidRDefault="0052205C">
            <w:pPr>
              <w:pStyle w:val="ConsPlusNormal"/>
            </w:pPr>
            <w:r>
              <w:t>тамоксифен</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фулвестрант</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L02BB</w:t>
            </w:r>
          </w:p>
        </w:tc>
        <w:tc>
          <w:tcPr>
            <w:tcW w:w="2608" w:type="dxa"/>
            <w:vMerge w:val="restart"/>
            <w:tcBorders>
              <w:top w:val="nil"/>
              <w:left w:val="nil"/>
              <w:bottom w:val="nil"/>
              <w:right w:val="nil"/>
            </w:tcBorders>
          </w:tcPr>
          <w:p w:rsidR="0052205C" w:rsidRDefault="0052205C">
            <w:pPr>
              <w:pStyle w:val="ConsPlusNormal"/>
            </w:pPr>
            <w:r>
              <w:t>антиандрогены</w:t>
            </w:r>
          </w:p>
        </w:tc>
        <w:tc>
          <w:tcPr>
            <w:tcW w:w="1871" w:type="dxa"/>
            <w:tcBorders>
              <w:top w:val="nil"/>
              <w:left w:val="nil"/>
              <w:bottom w:val="nil"/>
              <w:right w:val="nil"/>
            </w:tcBorders>
          </w:tcPr>
          <w:p w:rsidR="0052205C" w:rsidRDefault="0052205C">
            <w:pPr>
              <w:pStyle w:val="ConsPlusNormal"/>
            </w:pPr>
            <w:r>
              <w:t>апалутамид</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бикалутамид</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флутамид</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энзалутамид</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L02BG</w:t>
            </w:r>
          </w:p>
        </w:tc>
        <w:tc>
          <w:tcPr>
            <w:tcW w:w="2608" w:type="dxa"/>
            <w:tcBorders>
              <w:top w:val="nil"/>
              <w:left w:val="nil"/>
              <w:bottom w:val="nil"/>
              <w:right w:val="nil"/>
            </w:tcBorders>
          </w:tcPr>
          <w:p w:rsidR="0052205C" w:rsidRDefault="0052205C">
            <w:pPr>
              <w:pStyle w:val="ConsPlusNormal"/>
            </w:pPr>
            <w:r>
              <w:t>ингибиторы ароматазы</w:t>
            </w:r>
          </w:p>
        </w:tc>
        <w:tc>
          <w:tcPr>
            <w:tcW w:w="1871" w:type="dxa"/>
            <w:tcBorders>
              <w:top w:val="nil"/>
              <w:left w:val="nil"/>
              <w:bottom w:val="nil"/>
              <w:right w:val="nil"/>
            </w:tcBorders>
          </w:tcPr>
          <w:p w:rsidR="0052205C" w:rsidRDefault="0052205C">
            <w:pPr>
              <w:pStyle w:val="ConsPlusNormal"/>
            </w:pPr>
            <w:r>
              <w:t>анастрозол</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L02BX</w:t>
            </w:r>
          </w:p>
        </w:tc>
        <w:tc>
          <w:tcPr>
            <w:tcW w:w="2608" w:type="dxa"/>
            <w:tcBorders>
              <w:top w:val="nil"/>
              <w:left w:val="nil"/>
              <w:bottom w:val="nil"/>
              <w:right w:val="nil"/>
            </w:tcBorders>
          </w:tcPr>
          <w:p w:rsidR="0052205C" w:rsidRDefault="0052205C">
            <w:pPr>
              <w:pStyle w:val="ConsPlusNormal"/>
            </w:pPr>
            <w:r>
              <w:t>другие антагонисты гормонов и родственные соединения</w:t>
            </w:r>
          </w:p>
        </w:tc>
        <w:tc>
          <w:tcPr>
            <w:tcW w:w="1871" w:type="dxa"/>
            <w:tcBorders>
              <w:top w:val="nil"/>
              <w:left w:val="nil"/>
              <w:bottom w:val="nil"/>
              <w:right w:val="nil"/>
            </w:tcBorders>
          </w:tcPr>
          <w:p w:rsidR="0052205C" w:rsidRDefault="0052205C">
            <w:pPr>
              <w:pStyle w:val="ConsPlusNormal"/>
            </w:pPr>
            <w:r>
              <w:t>абиратерон</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дегареликс</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L03</w:t>
            </w:r>
          </w:p>
        </w:tc>
        <w:tc>
          <w:tcPr>
            <w:tcW w:w="2608" w:type="dxa"/>
            <w:tcBorders>
              <w:top w:val="nil"/>
              <w:left w:val="nil"/>
              <w:bottom w:val="nil"/>
              <w:right w:val="nil"/>
            </w:tcBorders>
          </w:tcPr>
          <w:p w:rsidR="0052205C" w:rsidRDefault="0052205C">
            <w:pPr>
              <w:pStyle w:val="ConsPlusNormal"/>
            </w:pPr>
            <w:r>
              <w:t>иммуностимуляторы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L03A</w:t>
            </w:r>
          </w:p>
        </w:tc>
        <w:tc>
          <w:tcPr>
            <w:tcW w:w="2608" w:type="dxa"/>
            <w:tcBorders>
              <w:top w:val="nil"/>
              <w:left w:val="nil"/>
              <w:bottom w:val="nil"/>
              <w:right w:val="nil"/>
            </w:tcBorders>
          </w:tcPr>
          <w:p w:rsidR="0052205C" w:rsidRDefault="0052205C">
            <w:pPr>
              <w:pStyle w:val="ConsPlusNormal"/>
            </w:pPr>
            <w:r>
              <w:t>иммуностимуляторы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L03AA</w:t>
            </w:r>
          </w:p>
        </w:tc>
        <w:tc>
          <w:tcPr>
            <w:tcW w:w="2608" w:type="dxa"/>
            <w:tcBorders>
              <w:top w:val="nil"/>
              <w:left w:val="nil"/>
              <w:bottom w:val="nil"/>
              <w:right w:val="nil"/>
            </w:tcBorders>
          </w:tcPr>
          <w:p w:rsidR="0052205C" w:rsidRDefault="0052205C">
            <w:pPr>
              <w:pStyle w:val="ConsPlusNormal"/>
            </w:pPr>
            <w:r>
              <w:t>колониестимулирующие факторы</w:t>
            </w:r>
          </w:p>
        </w:tc>
        <w:tc>
          <w:tcPr>
            <w:tcW w:w="1871" w:type="dxa"/>
            <w:tcBorders>
              <w:top w:val="nil"/>
              <w:left w:val="nil"/>
              <w:bottom w:val="nil"/>
              <w:right w:val="nil"/>
            </w:tcBorders>
          </w:tcPr>
          <w:p w:rsidR="0052205C" w:rsidRDefault="0052205C">
            <w:pPr>
              <w:pStyle w:val="ConsPlusNormal"/>
            </w:pPr>
            <w:r>
              <w:t>филграстим</w:t>
            </w:r>
          </w:p>
        </w:tc>
        <w:tc>
          <w:tcPr>
            <w:tcW w:w="3572" w:type="dxa"/>
            <w:tcBorders>
              <w:top w:val="nil"/>
              <w:left w:val="nil"/>
              <w:bottom w:val="nil"/>
              <w:right w:val="nil"/>
            </w:tcBorders>
          </w:tcPr>
          <w:p w:rsidR="0052205C" w:rsidRDefault="0052205C">
            <w:pPr>
              <w:pStyle w:val="ConsPlusNormal"/>
            </w:pPr>
            <w:r>
              <w:t>раствор для внутривенного и подкожного введения;</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эмпэгфилграстим</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L03AB</w:t>
            </w:r>
          </w:p>
        </w:tc>
        <w:tc>
          <w:tcPr>
            <w:tcW w:w="2608" w:type="dxa"/>
            <w:tcBorders>
              <w:top w:val="nil"/>
              <w:left w:val="nil"/>
              <w:bottom w:val="nil"/>
              <w:right w:val="nil"/>
            </w:tcBorders>
          </w:tcPr>
          <w:p w:rsidR="0052205C" w:rsidRDefault="0052205C">
            <w:pPr>
              <w:pStyle w:val="ConsPlusNormal"/>
            </w:pPr>
            <w:r>
              <w:t>интерфероны</w:t>
            </w:r>
          </w:p>
        </w:tc>
        <w:tc>
          <w:tcPr>
            <w:tcW w:w="1871" w:type="dxa"/>
            <w:tcBorders>
              <w:top w:val="nil"/>
              <w:left w:val="nil"/>
              <w:bottom w:val="nil"/>
              <w:right w:val="nil"/>
            </w:tcBorders>
          </w:tcPr>
          <w:p w:rsidR="0052205C" w:rsidRDefault="0052205C">
            <w:pPr>
              <w:pStyle w:val="ConsPlusNormal"/>
            </w:pPr>
            <w:r>
              <w:t>интерферон альфа</w:t>
            </w:r>
          </w:p>
        </w:tc>
        <w:tc>
          <w:tcPr>
            <w:tcW w:w="3572" w:type="dxa"/>
            <w:tcBorders>
              <w:top w:val="nil"/>
              <w:left w:val="nil"/>
              <w:bottom w:val="nil"/>
              <w:right w:val="nil"/>
            </w:tcBorders>
          </w:tcPr>
          <w:p w:rsidR="0052205C" w:rsidRDefault="0052205C">
            <w:pPr>
              <w:pStyle w:val="ConsPlusNormal"/>
            </w:pPr>
            <w:r>
              <w:t>гель для местного и наружного применения;</w:t>
            </w:r>
          </w:p>
          <w:p w:rsidR="0052205C" w:rsidRDefault="0052205C">
            <w:pPr>
              <w:pStyle w:val="ConsPlusNormal"/>
            </w:pPr>
            <w:r>
              <w:lastRenderedPageBreak/>
              <w:t>капли назальные;</w:t>
            </w:r>
          </w:p>
          <w:p w:rsidR="0052205C" w:rsidRDefault="0052205C">
            <w:pPr>
              <w:pStyle w:val="ConsPlusNormal"/>
            </w:pPr>
            <w:r>
              <w:t>спрей назальный дозированный;</w:t>
            </w:r>
          </w:p>
          <w:p w:rsidR="0052205C" w:rsidRDefault="0052205C">
            <w:pPr>
              <w:pStyle w:val="ConsPlusNormal"/>
            </w:pPr>
            <w:r>
              <w:t>лиофилизат для приготовления раствора для внутримышечного, субконъюнктивального введения и закапывания в глаз;</w:t>
            </w:r>
          </w:p>
          <w:p w:rsidR="0052205C" w:rsidRDefault="0052205C">
            <w:pPr>
              <w:pStyle w:val="ConsPlusNormal"/>
            </w:pPr>
            <w:r>
              <w:t>лиофилизат для приготовления раствора для интраназального введения;</w:t>
            </w:r>
          </w:p>
          <w:p w:rsidR="0052205C" w:rsidRDefault="0052205C">
            <w:pPr>
              <w:pStyle w:val="ConsPlusNormal"/>
            </w:pPr>
            <w:r>
              <w:t>лиофилизат для приготовления раствора для интраназального введения и ингаляций;</w:t>
            </w:r>
          </w:p>
          <w:p w:rsidR="0052205C" w:rsidRDefault="0052205C">
            <w:pPr>
              <w:pStyle w:val="ConsPlusNormal"/>
            </w:pPr>
            <w:r>
              <w:t>лиофилизат для приготовления раствора для инъекций;</w:t>
            </w:r>
          </w:p>
          <w:p w:rsidR="0052205C" w:rsidRDefault="0052205C">
            <w:pPr>
              <w:pStyle w:val="ConsPlusNormal"/>
            </w:pPr>
            <w:r>
              <w:t>лиофилизат для приготовления раствора для инъекций и местного применения;</w:t>
            </w:r>
          </w:p>
          <w:p w:rsidR="0052205C" w:rsidRDefault="0052205C">
            <w:pPr>
              <w:pStyle w:val="ConsPlusNormal"/>
            </w:pPr>
            <w:r>
              <w:t>лиофилизат для приготовления суспензии для приема внутрь;</w:t>
            </w:r>
          </w:p>
          <w:p w:rsidR="0052205C" w:rsidRDefault="0052205C">
            <w:pPr>
              <w:pStyle w:val="ConsPlusNormal"/>
            </w:pPr>
            <w:r>
              <w:t>мазь для наружного и местного применения;</w:t>
            </w:r>
          </w:p>
          <w:p w:rsidR="0052205C" w:rsidRDefault="0052205C">
            <w:pPr>
              <w:pStyle w:val="ConsPlusNormal"/>
            </w:pPr>
            <w:r>
              <w:t>раствор для внутримышечного, субконъюнктивального введения и закапывания в глаз;</w:t>
            </w:r>
          </w:p>
          <w:p w:rsidR="0052205C" w:rsidRDefault="0052205C">
            <w:pPr>
              <w:pStyle w:val="ConsPlusNormal"/>
            </w:pPr>
            <w:r>
              <w:t>раствор для инъекций;</w:t>
            </w:r>
          </w:p>
          <w:p w:rsidR="0052205C" w:rsidRDefault="0052205C">
            <w:pPr>
              <w:pStyle w:val="ConsPlusNormal"/>
            </w:pPr>
            <w:r>
              <w:t>раствор для внутривенного и подкожного введения;</w:t>
            </w:r>
          </w:p>
          <w:p w:rsidR="0052205C" w:rsidRDefault="0052205C">
            <w:pPr>
              <w:pStyle w:val="ConsPlusNormal"/>
            </w:pPr>
            <w:r>
              <w:t>суппозитории ректальные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интерферон бета-1a</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внутримышечного введения;</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интерферон бета-1b</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интерферон гамма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внутримышечного и подкожного введения;</w:t>
            </w:r>
          </w:p>
          <w:p w:rsidR="0052205C" w:rsidRDefault="0052205C">
            <w:pPr>
              <w:pStyle w:val="ConsPlusNormal"/>
            </w:pPr>
            <w:r>
              <w:t>лиофилизат для приготовления раствора для интраназального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пэгинтерферон альфа-2a</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пэгинтерферон альфа-2b</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пэгинтерферон бета-1a</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 xml:space="preserve">цепэгинтерферон </w:t>
            </w:r>
            <w:r>
              <w:lastRenderedPageBreak/>
              <w:t>альфа-2b</w:t>
            </w:r>
          </w:p>
        </w:tc>
        <w:tc>
          <w:tcPr>
            <w:tcW w:w="3572" w:type="dxa"/>
            <w:tcBorders>
              <w:top w:val="nil"/>
              <w:left w:val="nil"/>
              <w:bottom w:val="nil"/>
              <w:right w:val="nil"/>
            </w:tcBorders>
          </w:tcPr>
          <w:p w:rsidR="0052205C" w:rsidRDefault="0052205C">
            <w:pPr>
              <w:pStyle w:val="ConsPlusNormal"/>
            </w:pPr>
            <w:r>
              <w:lastRenderedPageBreak/>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lastRenderedPageBreak/>
              <w:t>L03AX</w:t>
            </w:r>
          </w:p>
        </w:tc>
        <w:tc>
          <w:tcPr>
            <w:tcW w:w="2608" w:type="dxa"/>
            <w:vMerge w:val="restart"/>
            <w:tcBorders>
              <w:top w:val="nil"/>
              <w:left w:val="nil"/>
              <w:bottom w:val="nil"/>
              <w:right w:val="nil"/>
            </w:tcBorders>
          </w:tcPr>
          <w:p w:rsidR="0052205C" w:rsidRDefault="0052205C">
            <w:pPr>
              <w:pStyle w:val="ConsPlusNormal"/>
            </w:pPr>
            <w:r>
              <w:t>другие иммуностимуляторы</w:t>
            </w:r>
          </w:p>
        </w:tc>
        <w:tc>
          <w:tcPr>
            <w:tcW w:w="1871" w:type="dxa"/>
            <w:tcBorders>
              <w:top w:val="nil"/>
              <w:left w:val="nil"/>
              <w:bottom w:val="nil"/>
              <w:right w:val="nil"/>
            </w:tcBorders>
          </w:tcPr>
          <w:p w:rsidR="0052205C" w:rsidRDefault="0052205C">
            <w:pPr>
              <w:pStyle w:val="ConsPlusNormal"/>
            </w:pPr>
            <w:r>
              <w:t>азоксимера бромид</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инъекций и местного применения;</w:t>
            </w:r>
          </w:p>
          <w:p w:rsidR="0052205C" w:rsidRDefault="0052205C">
            <w:pPr>
              <w:pStyle w:val="ConsPlusNormal"/>
            </w:pPr>
            <w:r>
              <w:t>суппозитории вагинальные и ректальные;</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вакцина для лечения рака мочевого пузыря БЦЖ</w:t>
            </w:r>
          </w:p>
        </w:tc>
        <w:tc>
          <w:tcPr>
            <w:tcW w:w="3572" w:type="dxa"/>
            <w:tcBorders>
              <w:top w:val="nil"/>
              <w:left w:val="nil"/>
              <w:bottom w:val="nil"/>
              <w:right w:val="nil"/>
            </w:tcBorders>
          </w:tcPr>
          <w:p w:rsidR="0052205C" w:rsidRDefault="0052205C">
            <w:pPr>
              <w:pStyle w:val="ConsPlusNormal"/>
            </w:pPr>
            <w:r>
              <w:t>лиофилизат для приготовления суспензии для внутрипузырного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глатирамера ацетат</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глутамил-цистеинил-глицин динатрия</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меглюмина акридонацетат</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тилорон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L04</w:t>
            </w:r>
          </w:p>
        </w:tc>
        <w:tc>
          <w:tcPr>
            <w:tcW w:w="2608" w:type="dxa"/>
            <w:tcBorders>
              <w:top w:val="nil"/>
              <w:left w:val="nil"/>
              <w:bottom w:val="nil"/>
              <w:right w:val="nil"/>
            </w:tcBorders>
          </w:tcPr>
          <w:p w:rsidR="0052205C" w:rsidRDefault="0052205C">
            <w:pPr>
              <w:pStyle w:val="ConsPlusNormal"/>
            </w:pPr>
            <w:r>
              <w:t>иммунодепрессанты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L04A</w:t>
            </w:r>
          </w:p>
        </w:tc>
        <w:tc>
          <w:tcPr>
            <w:tcW w:w="2608" w:type="dxa"/>
            <w:tcBorders>
              <w:top w:val="nil"/>
              <w:left w:val="nil"/>
              <w:bottom w:val="nil"/>
              <w:right w:val="nil"/>
            </w:tcBorders>
          </w:tcPr>
          <w:p w:rsidR="0052205C" w:rsidRDefault="0052205C">
            <w:pPr>
              <w:pStyle w:val="ConsPlusNormal"/>
            </w:pPr>
            <w:r>
              <w:t>иммунодепрессанты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L04AA</w:t>
            </w:r>
          </w:p>
        </w:tc>
        <w:tc>
          <w:tcPr>
            <w:tcW w:w="2608" w:type="dxa"/>
            <w:tcBorders>
              <w:top w:val="nil"/>
              <w:left w:val="nil"/>
              <w:bottom w:val="nil"/>
              <w:right w:val="nil"/>
            </w:tcBorders>
          </w:tcPr>
          <w:p w:rsidR="0052205C" w:rsidRDefault="0052205C">
            <w:pPr>
              <w:pStyle w:val="ConsPlusNormal"/>
            </w:pPr>
            <w:r>
              <w:t>селективные иммунодепрессанты</w:t>
            </w:r>
          </w:p>
        </w:tc>
        <w:tc>
          <w:tcPr>
            <w:tcW w:w="1871" w:type="dxa"/>
            <w:tcBorders>
              <w:top w:val="nil"/>
              <w:left w:val="nil"/>
              <w:bottom w:val="nil"/>
              <w:right w:val="nil"/>
            </w:tcBorders>
          </w:tcPr>
          <w:p w:rsidR="0052205C" w:rsidRDefault="0052205C">
            <w:pPr>
              <w:pStyle w:val="ConsPlusNormal"/>
            </w:pPr>
            <w:r>
              <w:t>абатацепт</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алемтузумаб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апремиласт</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барицитиниб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белимумаб</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ведолизумаб</w:t>
            </w:r>
          </w:p>
        </w:tc>
        <w:tc>
          <w:tcPr>
            <w:tcW w:w="3572" w:type="dxa"/>
            <w:tcBorders>
              <w:top w:val="nil"/>
              <w:left w:val="nil"/>
              <w:bottom w:val="nil"/>
              <w:right w:val="nil"/>
            </w:tcBorders>
          </w:tcPr>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иммуноглобулин антитимоцитарны</w:t>
            </w:r>
            <w:r>
              <w:lastRenderedPageBreak/>
              <w:t>й</w:t>
            </w:r>
          </w:p>
        </w:tc>
        <w:tc>
          <w:tcPr>
            <w:tcW w:w="3572" w:type="dxa"/>
            <w:tcBorders>
              <w:top w:val="nil"/>
              <w:left w:val="nil"/>
              <w:bottom w:val="nil"/>
              <w:right w:val="nil"/>
            </w:tcBorders>
          </w:tcPr>
          <w:p w:rsidR="0052205C" w:rsidRDefault="0052205C">
            <w:pPr>
              <w:pStyle w:val="ConsPlusNormal"/>
            </w:pPr>
            <w:r>
              <w:lastRenderedPageBreak/>
              <w:t>концентрат для приготовления раствора для инфузий;</w:t>
            </w:r>
          </w:p>
          <w:p w:rsidR="0052205C" w:rsidRDefault="0052205C">
            <w:pPr>
              <w:pStyle w:val="ConsPlusNormal"/>
            </w:pPr>
            <w:r>
              <w:lastRenderedPageBreak/>
              <w:t>лиофилизат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кладрибин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лефлуномид</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микофенолата мофетил</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микофеноловая кислота</w:t>
            </w:r>
          </w:p>
        </w:tc>
        <w:tc>
          <w:tcPr>
            <w:tcW w:w="3572" w:type="dxa"/>
            <w:tcBorders>
              <w:top w:val="nil"/>
              <w:left w:val="nil"/>
              <w:bottom w:val="nil"/>
              <w:right w:val="nil"/>
            </w:tcBorders>
          </w:tcPr>
          <w:p w:rsidR="0052205C" w:rsidRDefault="0052205C">
            <w:pPr>
              <w:pStyle w:val="ConsPlusNormal"/>
            </w:pPr>
            <w:r>
              <w:t>таблетки кишечнорастворимые, покрытые оболочкой;</w:t>
            </w:r>
          </w:p>
          <w:p w:rsidR="0052205C" w:rsidRDefault="0052205C">
            <w:pPr>
              <w:pStyle w:val="ConsPlusNormal"/>
            </w:pPr>
            <w:r>
              <w:t>таблетки, покрытые кишечнорастворимой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натализумаб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окрелизумаб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сипонимод</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терифлуномид</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тофацитиниб</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упадацитиниб</w:t>
            </w:r>
          </w:p>
        </w:tc>
        <w:tc>
          <w:tcPr>
            <w:tcW w:w="3572" w:type="dxa"/>
            <w:tcBorders>
              <w:top w:val="nil"/>
              <w:left w:val="nil"/>
              <w:bottom w:val="nil"/>
              <w:right w:val="nil"/>
            </w:tcBorders>
          </w:tcPr>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финголимод</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эверолимус</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диспергируемые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экулизумаб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L04AB</w:t>
            </w:r>
          </w:p>
        </w:tc>
        <w:tc>
          <w:tcPr>
            <w:tcW w:w="2608" w:type="dxa"/>
            <w:tcBorders>
              <w:top w:val="nil"/>
              <w:left w:val="nil"/>
              <w:bottom w:val="nil"/>
              <w:right w:val="nil"/>
            </w:tcBorders>
          </w:tcPr>
          <w:p w:rsidR="0052205C" w:rsidRDefault="0052205C">
            <w:pPr>
              <w:pStyle w:val="ConsPlusNormal"/>
            </w:pPr>
            <w:r>
              <w:t>ингибиторы фактора некроза опухоли альфа (ФНО-альфа)</w:t>
            </w:r>
          </w:p>
        </w:tc>
        <w:tc>
          <w:tcPr>
            <w:tcW w:w="1871" w:type="dxa"/>
            <w:tcBorders>
              <w:top w:val="nil"/>
              <w:left w:val="nil"/>
              <w:bottom w:val="nil"/>
              <w:right w:val="nil"/>
            </w:tcBorders>
          </w:tcPr>
          <w:p w:rsidR="0052205C" w:rsidRDefault="0052205C">
            <w:pPr>
              <w:pStyle w:val="ConsPlusNormal"/>
            </w:pPr>
            <w:r>
              <w:t>адалимумаб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голимумаб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инфликсимаб</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инфузий;</w:t>
            </w:r>
          </w:p>
          <w:p w:rsidR="0052205C" w:rsidRDefault="0052205C">
            <w:pPr>
              <w:pStyle w:val="ConsPlusNormal"/>
            </w:pPr>
            <w:r>
              <w:t>лиофилизат для приготовления концентрата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 xml:space="preserve">цертолизумаба </w:t>
            </w:r>
            <w:r>
              <w:lastRenderedPageBreak/>
              <w:t>пэгол</w:t>
            </w:r>
          </w:p>
        </w:tc>
        <w:tc>
          <w:tcPr>
            <w:tcW w:w="3572" w:type="dxa"/>
            <w:tcBorders>
              <w:top w:val="nil"/>
              <w:left w:val="nil"/>
              <w:bottom w:val="nil"/>
              <w:right w:val="nil"/>
            </w:tcBorders>
          </w:tcPr>
          <w:p w:rsidR="0052205C" w:rsidRDefault="0052205C">
            <w:pPr>
              <w:pStyle w:val="ConsPlusNormal"/>
            </w:pPr>
            <w:r>
              <w:lastRenderedPageBreak/>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этанерцепт</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L04AC</w:t>
            </w:r>
          </w:p>
        </w:tc>
        <w:tc>
          <w:tcPr>
            <w:tcW w:w="2608" w:type="dxa"/>
            <w:vMerge w:val="restart"/>
            <w:tcBorders>
              <w:top w:val="nil"/>
              <w:left w:val="nil"/>
              <w:bottom w:val="nil"/>
              <w:right w:val="nil"/>
            </w:tcBorders>
          </w:tcPr>
          <w:p w:rsidR="0052205C" w:rsidRDefault="0052205C">
            <w:pPr>
              <w:pStyle w:val="ConsPlusNormal"/>
            </w:pPr>
            <w:r>
              <w:t>ингибиторы интерлейкина</w:t>
            </w:r>
          </w:p>
        </w:tc>
        <w:tc>
          <w:tcPr>
            <w:tcW w:w="1871" w:type="dxa"/>
            <w:tcBorders>
              <w:top w:val="nil"/>
              <w:left w:val="nil"/>
              <w:bottom w:val="nil"/>
              <w:right w:val="nil"/>
            </w:tcBorders>
          </w:tcPr>
          <w:p w:rsidR="0052205C" w:rsidRDefault="0052205C">
            <w:pPr>
              <w:pStyle w:val="ConsPlusNormal"/>
            </w:pPr>
            <w:r>
              <w:t>анакинра</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базиликсимаб</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гуселькумаб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иксекизумаб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канакинумаб</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левилимаб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нетакимаб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олокизумаб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рисанкизумаб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сарилумаб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секукинумаб</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тоцилизумаб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устекинумаб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L04AD</w:t>
            </w:r>
          </w:p>
        </w:tc>
        <w:tc>
          <w:tcPr>
            <w:tcW w:w="2608" w:type="dxa"/>
            <w:tcBorders>
              <w:top w:val="nil"/>
              <w:left w:val="nil"/>
              <w:bottom w:val="nil"/>
              <w:right w:val="nil"/>
            </w:tcBorders>
          </w:tcPr>
          <w:p w:rsidR="0052205C" w:rsidRDefault="0052205C">
            <w:pPr>
              <w:pStyle w:val="ConsPlusNormal"/>
            </w:pPr>
            <w:r>
              <w:t>ингибиторы кальциневрина</w:t>
            </w:r>
          </w:p>
        </w:tc>
        <w:tc>
          <w:tcPr>
            <w:tcW w:w="1871" w:type="dxa"/>
            <w:tcBorders>
              <w:top w:val="nil"/>
              <w:left w:val="nil"/>
              <w:bottom w:val="nil"/>
              <w:right w:val="nil"/>
            </w:tcBorders>
          </w:tcPr>
          <w:p w:rsidR="0052205C" w:rsidRDefault="0052205C">
            <w:pPr>
              <w:pStyle w:val="ConsPlusNormal"/>
            </w:pPr>
            <w:r>
              <w:t>такролимус</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капсулы пролонгированного действия;</w:t>
            </w:r>
          </w:p>
          <w:p w:rsidR="0052205C" w:rsidRDefault="0052205C">
            <w:pPr>
              <w:pStyle w:val="ConsPlusNormal"/>
            </w:pPr>
            <w:r>
              <w:t>концентрат для приготовления раствора для внутривенного введения;</w:t>
            </w:r>
          </w:p>
          <w:p w:rsidR="0052205C" w:rsidRDefault="0052205C">
            <w:pPr>
              <w:pStyle w:val="ConsPlusNormal"/>
            </w:pPr>
            <w:r>
              <w:t>мазь для наружного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циклоспорин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капсулы мягкие;</w:t>
            </w:r>
          </w:p>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L04AX</w:t>
            </w:r>
          </w:p>
        </w:tc>
        <w:tc>
          <w:tcPr>
            <w:tcW w:w="2608" w:type="dxa"/>
            <w:tcBorders>
              <w:top w:val="nil"/>
              <w:left w:val="nil"/>
              <w:bottom w:val="nil"/>
              <w:right w:val="nil"/>
            </w:tcBorders>
          </w:tcPr>
          <w:p w:rsidR="0052205C" w:rsidRDefault="0052205C">
            <w:pPr>
              <w:pStyle w:val="ConsPlusNormal"/>
            </w:pPr>
            <w:r>
              <w:t>другие иммунодепрессанты</w:t>
            </w:r>
          </w:p>
        </w:tc>
        <w:tc>
          <w:tcPr>
            <w:tcW w:w="1871" w:type="dxa"/>
            <w:tcBorders>
              <w:top w:val="nil"/>
              <w:left w:val="nil"/>
              <w:bottom w:val="nil"/>
              <w:right w:val="nil"/>
            </w:tcBorders>
          </w:tcPr>
          <w:p w:rsidR="0052205C" w:rsidRDefault="0052205C">
            <w:pPr>
              <w:pStyle w:val="ConsPlusNormal"/>
            </w:pPr>
            <w:r>
              <w:t>азатиоприн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диметилфумарат</w:t>
            </w:r>
          </w:p>
        </w:tc>
        <w:tc>
          <w:tcPr>
            <w:tcW w:w="3572" w:type="dxa"/>
            <w:tcBorders>
              <w:top w:val="nil"/>
              <w:left w:val="nil"/>
              <w:bottom w:val="nil"/>
              <w:right w:val="nil"/>
            </w:tcBorders>
          </w:tcPr>
          <w:p w:rsidR="0052205C" w:rsidRDefault="0052205C">
            <w:pPr>
              <w:pStyle w:val="ConsPlusNormal"/>
            </w:pPr>
            <w:r>
              <w:t>капсулы кишечнорастворимые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леналидомид</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пирфенидон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помалидомид</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w:t>
            </w:r>
          </w:p>
        </w:tc>
        <w:tc>
          <w:tcPr>
            <w:tcW w:w="2608" w:type="dxa"/>
            <w:tcBorders>
              <w:top w:val="nil"/>
              <w:left w:val="nil"/>
              <w:bottom w:val="nil"/>
              <w:right w:val="nil"/>
            </w:tcBorders>
          </w:tcPr>
          <w:p w:rsidR="0052205C" w:rsidRDefault="0052205C">
            <w:pPr>
              <w:pStyle w:val="ConsPlusNormal"/>
            </w:pPr>
            <w:r>
              <w:t>костно-мышечная система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M01</w:t>
            </w:r>
          </w:p>
        </w:tc>
        <w:tc>
          <w:tcPr>
            <w:tcW w:w="2608" w:type="dxa"/>
            <w:tcBorders>
              <w:top w:val="nil"/>
              <w:left w:val="nil"/>
              <w:bottom w:val="nil"/>
              <w:right w:val="nil"/>
            </w:tcBorders>
          </w:tcPr>
          <w:p w:rsidR="0052205C" w:rsidRDefault="0052205C">
            <w:pPr>
              <w:pStyle w:val="ConsPlusNormal"/>
            </w:pPr>
            <w:r>
              <w:t>противовоспалительные и противоревматические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M01A</w:t>
            </w:r>
          </w:p>
        </w:tc>
        <w:tc>
          <w:tcPr>
            <w:tcW w:w="2608" w:type="dxa"/>
            <w:tcBorders>
              <w:top w:val="nil"/>
              <w:left w:val="nil"/>
              <w:bottom w:val="nil"/>
              <w:right w:val="nil"/>
            </w:tcBorders>
          </w:tcPr>
          <w:p w:rsidR="0052205C" w:rsidRDefault="0052205C">
            <w:pPr>
              <w:pStyle w:val="ConsPlusNormal"/>
            </w:pPr>
            <w:r>
              <w:t>нестероидные противовоспалительные и противоревматические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M01AB</w:t>
            </w:r>
          </w:p>
        </w:tc>
        <w:tc>
          <w:tcPr>
            <w:tcW w:w="2608" w:type="dxa"/>
            <w:tcBorders>
              <w:top w:val="nil"/>
              <w:left w:val="nil"/>
              <w:bottom w:val="nil"/>
              <w:right w:val="nil"/>
            </w:tcBorders>
          </w:tcPr>
          <w:p w:rsidR="0052205C" w:rsidRDefault="0052205C">
            <w:pPr>
              <w:pStyle w:val="ConsPlusNormal"/>
            </w:pPr>
            <w:r>
              <w:t>производные уксусной кислоты и родственные соединения</w:t>
            </w:r>
          </w:p>
        </w:tc>
        <w:tc>
          <w:tcPr>
            <w:tcW w:w="1871" w:type="dxa"/>
            <w:tcBorders>
              <w:top w:val="nil"/>
              <w:left w:val="nil"/>
              <w:bottom w:val="nil"/>
              <w:right w:val="nil"/>
            </w:tcBorders>
          </w:tcPr>
          <w:p w:rsidR="0052205C" w:rsidRDefault="0052205C">
            <w:pPr>
              <w:pStyle w:val="ConsPlusNormal"/>
            </w:pPr>
            <w:r>
              <w:t>диклофенак</w:t>
            </w:r>
          </w:p>
        </w:tc>
        <w:tc>
          <w:tcPr>
            <w:tcW w:w="3572" w:type="dxa"/>
            <w:tcBorders>
              <w:top w:val="nil"/>
              <w:left w:val="nil"/>
              <w:bottom w:val="nil"/>
              <w:right w:val="nil"/>
            </w:tcBorders>
          </w:tcPr>
          <w:p w:rsidR="0052205C" w:rsidRDefault="0052205C">
            <w:pPr>
              <w:pStyle w:val="ConsPlusNormal"/>
            </w:pPr>
            <w:r>
              <w:t>капли глазные;</w:t>
            </w:r>
          </w:p>
          <w:p w:rsidR="0052205C" w:rsidRDefault="0052205C">
            <w:pPr>
              <w:pStyle w:val="ConsPlusNormal"/>
            </w:pPr>
            <w:r>
              <w:t>капсулы кишечнорастворимые;</w:t>
            </w:r>
          </w:p>
          <w:p w:rsidR="0052205C" w:rsidRDefault="0052205C">
            <w:pPr>
              <w:pStyle w:val="ConsPlusNormal"/>
            </w:pPr>
            <w:r>
              <w:t>капсулы с модифицированным высвобождением;</w:t>
            </w:r>
          </w:p>
          <w:p w:rsidR="0052205C" w:rsidRDefault="0052205C">
            <w:pPr>
              <w:pStyle w:val="ConsPlusNormal"/>
            </w:pPr>
            <w:r>
              <w:t>раствор для внутримышечного введения;</w:t>
            </w:r>
          </w:p>
          <w:p w:rsidR="0052205C" w:rsidRDefault="0052205C">
            <w:pPr>
              <w:pStyle w:val="ConsPlusNormal"/>
            </w:pPr>
            <w:r>
              <w:t>таблетки, покрытые кишечнорастворимой оболочкой;</w:t>
            </w:r>
          </w:p>
          <w:p w:rsidR="0052205C" w:rsidRDefault="0052205C">
            <w:pPr>
              <w:pStyle w:val="ConsPlusNormal"/>
            </w:pPr>
            <w:r>
              <w:t>таблетки, покрытые кишечнорастворимой пленочной оболочкой;</w:t>
            </w:r>
          </w:p>
          <w:p w:rsidR="0052205C" w:rsidRDefault="0052205C">
            <w:pPr>
              <w:pStyle w:val="ConsPlusNormal"/>
            </w:pPr>
            <w:r>
              <w:t>таблетки, покрытые пленочной оболочкой;</w:t>
            </w:r>
          </w:p>
          <w:p w:rsidR="0052205C" w:rsidRDefault="0052205C">
            <w:pPr>
              <w:pStyle w:val="ConsPlusNormal"/>
            </w:pPr>
            <w:r>
              <w:t>таблетки пролонгированного действия, покрытые кишечнорастворимой оболочкой;</w:t>
            </w:r>
          </w:p>
          <w:p w:rsidR="0052205C" w:rsidRDefault="0052205C">
            <w:pPr>
              <w:pStyle w:val="ConsPlusNormal"/>
            </w:pPr>
            <w:r>
              <w:t>таблетки пролонгированного действия, покрытые оболочкой;</w:t>
            </w:r>
          </w:p>
          <w:p w:rsidR="0052205C" w:rsidRDefault="0052205C">
            <w:pPr>
              <w:pStyle w:val="ConsPlusNormal"/>
            </w:pPr>
            <w:r>
              <w:t>таблетки пролонгированного действия, покрытые пленочной оболочкой;</w:t>
            </w:r>
          </w:p>
          <w:p w:rsidR="0052205C" w:rsidRDefault="0052205C">
            <w:pPr>
              <w:pStyle w:val="ConsPlusNormal"/>
            </w:pPr>
            <w:r>
              <w:t>таблетки кишечнорастворимые,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p w:rsidR="0052205C" w:rsidRDefault="0052205C">
            <w:pPr>
              <w:pStyle w:val="ConsPlusNormal"/>
            </w:pPr>
            <w:r>
              <w:t>таблетки кишечнорастворимые с пролонгированным высвобождением</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кеторолак</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 xml:space="preserve">раствор для внутримышечного </w:t>
            </w:r>
            <w:r>
              <w:lastRenderedPageBreak/>
              <w:t>введения;</w:t>
            </w:r>
          </w:p>
          <w:p w:rsidR="0052205C" w:rsidRDefault="0052205C">
            <w:pPr>
              <w:pStyle w:val="ConsPlusNormal"/>
            </w:pPr>
            <w:r>
              <w:t>таблетки;</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M01AE</w:t>
            </w:r>
          </w:p>
        </w:tc>
        <w:tc>
          <w:tcPr>
            <w:tcW w:w="2608" w:type="dxa"/>
            <w:tcBorders>
              <w:top w:val="nil"/>
              <w:left w:val="nil"/>
              <w:bottom w:val="nil"/>
              <w:right w:val="nil"/>
            </w:tcBorders>
          </w:tcPr>
          <w:p w:rsidR="0052205C" w:rsidRDefault="0052205C">
            <w:pPr>
              <w:pStyle w:val="ConsPlusNormal"/>
            </w:pPr>
            <w:r>
              <w:t>производные пропионовой кислоты</w:t>
            </w:r>
          </w:p>
        </w:tc>
        <w:tc>
          <w:tcPr>
            <w:tcW w:w="1871" w:type="dxa"/>
            <w:tcBorders>
              <w:top w:val="nil"/>
              <w:left w:val="nil"/>
              <w:bottom w:val="nil"/>
              <w:right w:val="nil"/>
            </w:tcBorders>
          </w:tcPr>
          <w:p w:rsidR="0052205C" w:rsidRDefault="0052205C">
            <w:pPr>
              <w:pStyle w:val="ConsPlusNormal"/>
            </w:pPr>
            <w:r>
              <w:t>декскетопрофен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ибупрофен</w:t>
            </w:r>
          </w:p>
        </w:tc>
        <w:tc>
          <w:tcPr>
            <w:tcW w:w="3572" w:type="dxa"/>
            <w:tcBorders>
              <w:top w:val="nil"/>
              <w:left w:val="nil"/>
              <w:bottom w:val="nil"/>
              <w:right w:val="nil"/>
            </w:tcBorders>
          </w:tcPr>
          <w:p w:rsidR="0052205C" w:rsidRDefault="0052205C">
            <w:pPr>
              <w:pStyle w:val="ConsPlusNormal"/>
            </w:pPr>
            <w:r>
              <w:t>гель для наружного применения;</w:t>
            </w:r>
          </w:p>
          <w:p w:rsidR="0052205C" w:rsidRDefault="0052205C">
            <w:pPr>
              <w:pStyle w:val="ConsPlusNormal"/>
            </w:pPr>
            <w:r>
              <w:t>гранулы для приготовления раствора для приема внутрь;</w:t>
            </w:r>
          </w:p>
          <w:p w:rsidR="0052205C" w:rsidRDefault="0052205C">
            <w:pPr>
              <w:pStyle w:val="ConsPlusNormal"/>
            </w:pPr>
            <w:r>
              <w:t>капсулы;</w:t>
            </w:r>
          </w:p>
          <w:p w:rsidR="0052205C" w:rsidRDefault="0052205C">
            <w:pPr>
              <w:pStyle w:val="ConsPlusNormal"/>
            </w:pPr>
            <w:r>
              <w:t>крем для наружного применения;</w:t>
            </w:r>
          </w:p>
          <w:p w:rsidR="0052205C" w:rsidRDefault="0052205C">
            <w:pPr>
              <w:pStyle w:val="ConsPlusNormal"/>
            </w:pPr>
            <w:r>
              <w:t>мазь для наружного применения;</w:t>
            </w:r>
          </w:p>
          <w:p w:rsidR="0052205C" w:rsidRDefault="0052205C">
            <w:pPr>
              <w:pStyle w:val="ConsPlusNormal"/>
            </w:pPr>
            <w:r>
              <w:t>раствор для внутривенного введения;</w:t>
            </w:r>
          </w:p>
          <w:p w:rsidR="0052205C" w:rsidRDefault="0052205C">
            <w:pPr>
              <w:pStyle w:val="ConsPlusNormal"/>
            </w:pPr>
            <w:r>
              <w:t>суппозитории ректальные;</w:t>
            </w:r>
          </w:p>
          <w:p w:rsidR="0052205C" w:rsidRDefault="0052205C">
            <w:pPr>
              <w:pStyle w:val="ConsPlusNormal"/>
            </w:pPr>
            <w:r>
              <w:t>суппозитории ректальные (для детей);</w:t>
            </w:r>
          </w:p>
          <w:p w:rsidR="0052205C" w:rsidRDefault="0052205C">
            <w:pPr>
              <w:pStyle w:val="ConsPlusNormal"/>
            </w:pPr>
            <w:r>
              <w:t>суспензия для приема внутрь;</w:t>
            </w:r>
          </w:p>
          <w:p w:rsidR="0052205C" w:rsidRDefault="0052205C">
            <w:pPr>
              <w:pStyle w:val="ConsPlusNormal"/>
            </w:pPr>
            <w:r>
              <w:t>суспензия для приема внутрь (для детей);</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кетопрофен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капсулы пролонгированного действия;</w:t>
            </w:r>
          </w:p>
          <w:p w:rsidR="0052205C" w:rsidRDefault="0052205C">
            <w:pPr>
              <w:pStyle w:val="ConsPlusNormal"/>
            </w:pPr>
            <w:r>
              <w:t>капсулы с модифицированным высвобождением;</w:t>
            </w:r>
          </w:p>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инфузий и внутримышечного введения;</w:t>
            </w:r>
          </w:p>
          <w:p w:rsidR="0052205C" w:rsidRDefault="0052205C">
            <w:pPr>
              <w:pStyle w:val="ConsPlusNormal"/>
            </w:pPr>
            <w:r>
              <w:t>суппозитории ректальные;</w:t>
            </w:r>
          </w:p>
          <w:p w:rsidR="0052205C" w:rsidRDefault="0052205C">
            <w:pPr>
              <w:pStyle w:val="ConsPlusNormal"/>
            </w:pPr>
            <w:r>
              <w:t>таблетки;</w:t>
            </w:r>
          </w:p>
          <w:p w:rsidR="0052205C" w:rsidRDefault="0052205C">
            <w:pPr>
              <w:pStyle w:val="ConsPlusNormal"/>
            </w:pPr>
            <w:r>
              <w:t>таблетки, покрытые пленочной оболочкой;</w:t>
            </w:r>
          </w:p>
          <w:p w:rsidR="0052205C" w:rsidRDefault="0052205C">
            <w:pPr>
              <w:pStyle w:val="ConsPlusNormal"/>
            </w:pPr>
            <w:r>
              <w:t>таблетки пролонгированного действия;</w:t>
            </w:r>
          </w:p>
          <w:p w:rsidR="0052205C" w:rsidRDefault="0052205C">
            <w:pPr>
              <w:pStyle w:val="ConsPlusNormal"/>
            </w:pPr>
            <w:r>
              <w:t>таблетки с модифицированным высвобождением</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M01C</w:t>
            </w:r>
          </w:p>
        </w:tc>
        <w:tc>
          <w:tcPr>
            <w:tcW w:w="2608" w:type="dxa"/>
            <w:tcBorders>
              <w:top w:val="nil"/>
              <w:left w:val="nil"/>
              <w:bottom w:val="nil"/>
              <w:right w:val="nil"/>
            </w:tcBorders>
          </w:tcPr>
          <w:p w:rsidR="0052205C" w:rsidRDefault="0052205C">
            <w:pPr>
              <w:pStyle w:val="ConsPlusNormal"/>
            </w:pPr>
            <w:r>
              <w:t>базисные противоревматические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M01CC</w:t>
            </w:r>
          </w:p>
        </w:tc>
        <w:tc>
          <w:tcPr>
            <w:tcW w:w="2608" w:type="dxa"/>
            <w:tcBorders>
              <w:top w:val="nil"/>
              <w:left w:val="nil"/>
              <w:bottom w:val="nil"/>
              <w:right w:val="nil"/>
            </w:tcBorders>
          </w:tcPr>
          <w:p w:rsidR="0052205C" w:rsidRDefault="0052205C">
            <w:pPr>
              <w:pStyle w:val="ConsPlusNormal"/>
            </w:pPr>
            <w:r>
              <w:t>пеницилламин и подобные препараты</w:t>
            </w:r>
          </w:p>
        </w:tc>
        <w:tc>
          <w:tcPr>
            <w:tcW w:w="1871" w:type="dxa"/>
            <w:tcBorders>
              <w:top w:val="nil"/>
              <w:left w:val="nil"/>
              <w:bottom w:val="nil"/>
              <w:right w:val="nil"/>
            </w:tcBorders>
          </w:tcPr>
          <w:p w:rsidR="0052205C" w:rsidRDefault="0052205C">
            <w:pPr>
              <w:pStyle w:val="ConsPlusNormal"/>
            </w:pPr>
            <w:r>
              <w:t>пеницилламин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M03</w:t>
            </w:r>
          </w:p>
        </w:tc>
        <w:tc>
          <w:tcPr>
            <w:tcW w:w="2608" w:type="dxa"/>
            <w:tcBorders>
              <w:top w:val="nil"/>
              <w:left w:val="nil"/>
              <w:bottom w:val="nil"/>
              <w:right w:val="nil"/>
            </w:tcBorders>
          </w:tcPr>
          <w:p w:rsidR="0052205C" w:rsidRDefault="0052205C">
            <w:pPr>
              <w:pStyle w:val="ConsPlusNormal"/>
            </w:pPr>
            <w:r>
              <w:t>миорелаксанты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M03A</w:t>
            </w:r>
          </w:p>
        </w:tc>
        <w:tc>
          <w:tcPr>
            <w:tcW w:w="2608" w:type="dxa"/>
            <w:tcBorders>
              <w:top w:val="nil"/>
              <w:left w:val="nil"/>
              <w:bottom w:val="nil"/>
              <w:right w:val="nil"/>
            </w:tcBorders>
          </w:tcPr>
          <w:p w:rsidR="0052205C" w:rsidRDefault="0052205C">
            <w:pPr>
              <w:pStyle w:val="ConsPlusNormal"/>
            </w:pPr>
            <w:r>
              <w:t>миорелаксанты периферического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M03AB</w:t>
            </w:r>
          </w:p>
        </w:tc>
        <w:tc>
          <w:tcPr>
            <w:tcW w:w="2608" w:type="dxa"/>
            <w:tcBorders>
              <w:top w:val="nil"/>
              <w:left w:val="nil"/>
              <w:bottom w:val="nil"/>
              <w:right w:val="nil"/>
            </w:tcBorders>
          </w:tcPr>
          <w:p w:rsidR="0052205C" w:rsidRDefault="0052205C">
            <w:pPr>
              <w:pStyle w:val="ConsPlusNormal"/>
            </w:pPr>
            <w:r>
              <w:t>производные холина</w:t>
            </w:r>
          </w:p>
        </w:tc>
        <w:tc>
          <w:tcPr>
            <w:tcW w:w="1871" w:type="dxa"/>
            <w:tcBorders>
              <w:top w:val="nil"/>
              <w:left w:val="nil"/>
              <w:bottom w:val="nil"/>
              <w:right w:val="nil"/>
            </w:tcBorders>
          </w:tcPr>
          <w:p w:rsidR="0052205C" w:rsidRDefault="0052205C">
            <w:pPr>
              <w:pStyle w:val="ConsPlusNormal"/>
            </w:pPr>
            <w:r>
              <w:t>суксаметония йодид и хлорид</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M03AC</w:t>
            </w:r>
          </w:p>
        </w:tc>
        <w:tc>
          <w:tcPr>
            <w:tcW w:w="2608" w:type="dxa"/>
            <w:tcBorders>
              <w:top w:val="nil"/>
              <w:left w:val="nil"/>
              <w:bottom w:val="nil"/>
              <w:right w:val="nil"/>
            </w:tcBorders>
          </w:tcPr>
          <w:p w:rsidR="0052205C" w:rsidRDefault="0052205C">
            <w:pPr>
              <w:pStyle w:val="ConsPlusNormal"/>
            </w:pPr>
            <w:r>
              <w:t>другие четвертичные аммониевые соединения</w:t>
            </w:r>
          </w:p>
        </w:tc>
        <w:tc>
          <w:tcPr>
            <w:tcW w:w="1871" w:type="dxa"/>
            <w:tcBorders>
              <w:top w:val="nil"/>
              <w:left w:val="nil"/>
              <w:bottom w:val="nil"/>
              <w:right w:val="nil"/>
            </w:tcBorders>
          </w:tcPr>
          <w:p w:rsidR="0052205C" w:rsidRDefault="0052205C">
            <w:pPr>
              <w:pStyle w:val="ConsPlusNormal"/>
            </w:pPr>
            <w:r>
              <w:t>пипекурония бромид</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рокурония бромид</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M03AX</w:t>
            </w:r>
          </w:p>
        </w:tc>
        <w:tc>
          <w:tcPr>
            <w:tcW w:w="2608" w:type="dxa"/>
            <w:tcBorders>
              <w:top w:val="nil"/>
              <w:left w:val="nil"/>
              <w:bottom w:val="nil"/>
              <w:right w:val="nil"/>
            </w:tcBorders>
          </w:tcPr>
          <w:p w:rsidR="0052205C" w:rsidRDefault="0052205C">
            <w:pPr>
              <w:pStyle w:val="ConsPlusNormal"/>
            </w:pPr>
            <w:r>
              <w:t>другие миорелаксанты периферического действия</w:t>
            </w:r>
          </w:p>
        </w:tc>
        <w:tc>
          <w:tcPr>
            <w:tcW w:w="1871" w:type="dxa"/>
            <w:tcBorders>
              <w:top w:val="nil"/>
              <w:left w:val="nil"/>
              <w:bottom w:val="nil"/>
              <w:right w:val="nil"/>
            </w:tcBorders>
          </w:tcPr>
          <w:p w:rsidR="0052205C" w:rsidRDefault="0052205C">
            <w:pPr>
              <w:pStyle w:val="ConsPlusNormal"/>
            </w:pPr>
            <w:r>
              <w:t>ботулинический токсин типа A</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внутримышечного введения;</w:t>
            </w:r>
          </w:p>
          <w:p w:rsidR="0052205C" w:rsidRDefault="0052205C">
            <w:pPr>
              <w:pStyle w:val="ConsPlusNormal"/>
            </w:pPr>
            <w:r>
              <w:t>лиофилизат для приготовления раствора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ботулинический токсин типа A-гемагглютинин комплекс</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внутримышечного введения;</w:t>
            </w:r>
          </w:p>
          <w:p w:rsidR="0052205C" w:rsidRDefault="0052205C">
            <w:pPr>
              <w:pStyle w:val="ConsPlusNormal"/>
            </w:pPr>
            <w:r>
              <w:t>лиофилизат для приготовления раствора для инъекций;</w:t>
            </w:r>
          </w:p>
          <w:p w:rsidR="0052205C" w:rsidRDefault="0052205C">
            <w:pPr>
              <w:pStyle w:val="ConsPlusNormal"/>
            </w:pPr>
            <w:r>
              <w:t>раствор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M03B</w:t>
            </w:r>
          </w:p>
        </w:tc>
        <w:tc>
          <w:tcPr>
            <w:tcW w:w="2608" w:type="dxa"/>
            <w:tcBorders>
              <w:top w:val="nil"/>
              <w:left w:val="nil"/>
              <w:bottom w:val="nil"/>
              <w:right w:val="nil"/>
            </w:tcBorders>
          </w:tcPr>
          <w:p w:rsidR="0052205C" w:rsidRDefault="0052205C">
            <w:pPr>
              <w:pStyle w:val="ConsPlusNormal"/>
            </w:pPr>
            <w:r>
              <w:t>миорелаксанты центрального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M03BX</w:t>
            </w:r>
          </w:p>
        </w:tc>
        <w:tc>
          <w:tcPr>
            <w:tcW w:w="2608" w:type="dxa"/>
            <w:tcBorders>
              <w:top w:val="nil"/>
              <w:left w:val="nil"/>
              <w:bottom w:val="nil"/>
              <w:right w:val="nil"/>
            </w:tcBorders>
          </w:tcPr>
          <w:p w:rsidR="0052205C" w:rsidRDefault="0052205C">
            <w:pPr>
              <w:pStyle w:val="ConsPlusNormal"/>
            </w:pPr>
            <w:r>
              <w:t>другие миорелаксанты центрального действия</w:t>
            </w:r>
          </w:p>
        </w:tc>
        <w:tc>
          <w:tcPr>
            <w:tcW w:w="1871" w:type="dxa"/>
            <w:tcBorders>
              <w:top w:val="nil"/>
              <w:left w:val="nil"/>
              <w:bottom w:val="nil"/>
              <w:right w:val="nil"/>
            </w:tcBorders>
          </w:tcPr>
          <w:p w:rsidR="0052205C" w:rsidRDefault="0052205C">
            <w:pPr>
              <w:pStyle w:val="ConsPlusNormal"/>
            </w:pPr>
            <w:r>
              <w:t>баклофен</w:t>
            </w:r>
          </w:p>
        </w:tc>
        <w:tc>
          <w:tcPr>
            <w:tcW w:w="3572" w:type="dxa"/>
            <w:tcBorders>
              <w:top w:val="nil"/>
              <w:left w:val="nil"/>
              <w:bottom w:val="nil"/>
              <w:right w:val="nil"/>
            </w:tcBorders>
          </w:tcPr>
          <w:p w:rsidR="0052205C" w:rsidRDefault="0052205C">
            <w:pPr>
              <w:pStyle w:val="ConsPlusNormal"/>
            </w:pPr>
            <w:r>
              <w:t>раствор для интратекального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тизанидин</w:t>
            </w:r>
          </w:p>
        </w:tc>
        <w:tc>
          <w:tcPr>
            <w:tcW w:w="3572" w:type="dxa"/>
            <w:tcBorders>
              <w:top w:val="nil"/>
              <w:left w:val="nil"/>
              <w:bottom w:val="nil"/>
              <w:right w:val="nil"/>
            </w:tcBorders>
          </w:tcPr>
          <w:p w:rsidR="0052205C" w:rsidRDefault="0052205C">
            <w:pPr>
              <w:pStyle w:val="ConsPlusNormal"/>
            </w:pPr>
            <w:r>
              <w:t>капсулы с модифицированным высвобождением;</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M04</w:t>
            </w:r>
          </w:p>
        </w:tc>
        <w:tc>
          <w:tcPr>
            <w:tcW w:w="2608" w:type="dxa"/>
            <w:tcBorders>
              <w:top w:val="nil"/>
              <w:left w:val="nil"/>
              <w:bottom w:val="nil"/>
              <w:right w:val="nil"/>
            </w:tcBorders>
          </w:tcPr>
          <w:p w:rsidR="0052205C" w:rsidRDefault="0052205C">
            <w:pPr>
              <w:pStyle w:val="ConsPlusNormal"/>
            </w:pPr>
            <w:r>
              <w:t>противоподагрические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M04A</w:t>
            </w:r>
          </w:p>
        </w:tc>
        <w:tc>
          <w:tcPr>
            <w:tcW w:w="2608" w:type="dxa"/>
            <w:tcBorders>
              <w:top w:val="nil"/>
              <w:left w:val="nil"/>
              <w:bottom w:val="nil"/>
              <w:right w:val="nil"/>
            </w:tcBorders>
          </w:tcPr>
          <w:p w:rsidR="0052205C" w:rsidRDefault="0052205C">
            <w:pPr>
              <w:pStyle w:val="ConsPlusNormal"/>
            </w:pPr>
            <w:r>
              <w:t>противоподагрические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M04AA</w:t>
            </w:r>
          </w:p>
        </w:tc>
        <w:tc>
          <w:tcPr>
            <w:tcW w:w="2608" w:type="dxa"/>
            <w:tcBorders>
              <w:top w:val="nil"/>
              <w:left w:val="nil"/>
              <w:bottom w:val="nil"/>
              <w:right w:val="nil"/>
            </w:tcBorders>
          </w:tcPr>
          <w:p w:rsidR="0052205C" w:rsidRDefault="0052205C">
            <w:pPr>
              <w:pStyle w:val="ConsPlusNormal"/>
            </w:pPr>
            <w:r>
              <w:t>ингибиторы образования мочевой кислоты</w:t>
            </w:r>
          </w:p>
        </w:tc>
        <w:tc>
          <w:tcPr>
            <w:tcW w:w="1871" w:type="dxa"/>
            <w:tcBorders>
              <w:top w:val="nil"/>
              <w:left w:val="nil"/>
              <w:bottom w:val="nil"/>
              <w:right w:val="nil"/>
            </w:tcBorders>
          </w:tcPr>
          <w:p w:rsidR="0052205C" w:rsidRDefault="0052205C">
            <w:pPr>
              <w:pStyle w:val="ConsPlusNormal"/>
            </w:pPr>
            <w:r>
              <w:t>аллопуринол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M05</w:t>
            </w:r>
          </w:p>
        </w:tc>
        <w:tc>
          <w:tcPr>
            <w:tcW w:w="2608" w:type="dxa"/>
            <w:tcBorders>
              <w:top w:val="nil"/>
              <w:left w:val="nil"/>
              <w:bottom w:val="nil"/>
              <w:right w:val="nil"/>
            </w:tcBorders>
          </w:tcPr>
          <w:p w:rsidR="0052205C" w:rsidRDefault="0052205C">
            <w:pPr>
              <w:pStyle w:val="ConsPlusNormal"/>
            </w:pPr>
            <w:r>
              <w:t>препараты для лечения заболеваний костей</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M05B</w:t>
            </w:r>
          </w:p>
        </w:tc>
        <w:tc>
          <w:tcPr>
            <w:tcW w:w="2608" w:type="dxa"/>
            <w:tcBorders>
              <w:top w:val="nil"/>
              <w:left w:val="nil"/>
              <w:bottom w:val="nil"/>
              <w:right w:val="nil"/>
            </w:tcBorders>
          </w:tcPr>
          <w:p w:rsidR="0052205C" w:rsidRDefault="0052205C">
            <w:pPr>
              <w:pStyle w:val="ConsPlusNormal"/>
            </w:pPr>
            <w:r>
              <w:t>препараты, влияющие на структуру и минерализацию костей</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M05BA</w:t>
            </w:r>
          </w:p>
        </w:tc>
        <w:tc>
          <w:tcPr>
            <w:tcW w:w="2608" w:type="dxa"/>
            <w:tcBorders>
              <w:top w:val="nil"/>
              <w:left w:val="nil"/>
              <w:bottom w:val="nil"/>
              <w:right w:val="nil"/>
            </w:tcBorders>
          </w:tcPr>
          <w:p w:rsidR="0052205C" w:rsidRDefault="0052205C">
            <w:pPr>
              <w:pStyle w:val="ConsPlusNormal"/>
            </w:pPr>
            <w:r>
              <w:t>бифосфонаты</w:t>
            </w:r>
          </w:p>
        </w:tc>
        <w:tc>
          <w:tcPr>
            <w:tcW w:w="1871" w:type="dxa"/>
            <w:tcBorders>
              <w:top w:val="nil"/>
              <w:left w:val="nil"/>
              <w:bottom w:val="nil"/>
              <w:right w:val="nil"/>
            </w:tcBorders>
          </w:tcPr>
          <w:p w:rsidR="0052205C" w:rsidRDefault="0052205C">
            <w:pPr>
              <w:pStyle w:val="ConsPlusNormal"/>
            </w:pPr>
            <w:r>
              <w:t>алендроновая кислота</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золедроновая кислота</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лиофилизат для приготовления раствора для инфузий;</w:t>
            </w:r>
          </w:p>
          <w:p w:rsidR="0052205C" w:rsidRDefault="0052205C">
            <w:pPr>
              <w:pStyle w:val="ConsPlusNormal"/>
            </w:pPr>
            <w:r>
              <w:t>лиофилизат для приготовления концентрата для приготовления раствора для инфузий;</w:t>
            </w:r>
          </w:p>
          <w:p w:rsidR="0052205C" w:rsidRDefault="0052205C">
            <w:pPr>
              <w:pStyle w:val="ConsPlusNormal"/>
            </w:pPr>
            <w:r>
              <w:t>раствор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M05BX</w:t>
            </w:r>
          </w:p>
        </w:tc>
        <w:tc>
          <w:tcPr>
            <w:tcW w:w="2608" w:type="dxa"/>
            <w:tcBorders>
              <w:top w:val="nil"/>
              <w:left w:val="nil"/>
              <w:bottom w:val="nil"/>
              <w:right w:val="nil"/>
            </w:tcBorders>
          </w:tcPr>
          <w:p w:rsidR="0052205C" w:rsidRDefault="0052205C">
            <w:pPr>
              <w:pStyle w:val="ConsPlusNormal"/>
            </w:pPr>
            <w:r>
              <w:t>другие препараты, влияющие на структуру и минерализацию костей</w:t>
            </w:r>
          </w:p>
        </w:tc>
        <w:tc>
          <w:tcPr>
            <w:tcW w:w="1871" w:type="dxa"/>
            <w:tcBorders>
              <w:top w:val="nil"/>
              <w:left w:val="nil"/>
              <w:bottom w:val="nil"/>
              <w:right w:val="nil"/>
            </w:tcBorders>
          </w:tcPr>
          <w:p w:rsidR="0052205C" w:rsidRDefault="0052205C">
            <w:pPr>
              <w:pStyle w:val="ConsPlusNormal"/>
            </w:pPr>
            <w:r>
              <w:t>деносумаб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стронция ранелат</w:t>
            </w:r>
          </w:p>
        </w:tc>
        <w:tc>
          <w:tcPr>
            <w:tcW w:w="3572" w:type="dxa"/>
            <w:tcBorders>
              <w:top w:val="nil"/>
              <w:left w:val="nil"/>
              <w:bottom w:val="nil"/>
              <w:right w:val="nil"/>
            </w:tcBorders>
          </w:tcPr>
          <w:p w:rsidR="0052205C" w:rsidRDefault="0052205C">
            <w:pPr>
              <w:pStyle w:val="ConsPlusNormal"/>
            </w:pPr>
            <w:r>
              <w:t>порошок для приготовления суспензии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M09AX</w:t>
            </w:r>
          </w:p>
        </w:tc>
        <w:tc>
          <w:tcPr>
            <w:tcW w:w="2608" w:type="dxa"/>
            <w:tcBorders>
              <w:top w:val="nil"/>
              <w:left w:val="nil"/>
              <w:bottom w:val="nil"/>
              <w:right w:val="nil"/>
            </w:tcBorders>
          </w:tcPr>
          <w:p w:rsidR="0052205C" w:rsidRDefault="0052205C">
            <w:pPr>
              <w:pStyle w:val="ConsPlusNormal"/>
            </w:pPr>
            <w:r>
              <w:t>прочие препараты для лечения заболеваний костно-мышечной системы</w:t>
            </w:r>
          </w:p>
        </w:tc>
        <w:tc>
          <w:tcPr>
            <w:tcW w:w="1871" w:type="dxa"/>
            <w:tcBorders>
              <w:top w:val="nil"/>
              <w:left w:val="nil"/>
              <w:bottom w:val="nil"/>
              <w:right w:val="nil"/>
            </w:tcBorders>
          </w:tcPr>
          <w:p w:rsidR="0052205C" w:rsidRDefault="0052205C">
            <w:pPr>
              <w:pStyle w:val="ConsPlusNormal"/>
            </w:pPr>
            <w:r>
              <w:t>нусинерсен</w:t>
            </w:r>
          </w:p>
        </w:tc>
        <w:tc>
          <w:tcPr>
            <w:tcW w:w="3572" w:type="dxa"/>
            <w:tcBorders>
              <w:top w:val="nil"/>
              <w:left w:val="nil"/>
              <w:bottom w:val="nil"/>
              <w:right w:val="nil"/>
            </w:tcBorders>
          </w:tcPr>
          <w:p w:rsidR="0052205C" w:rsidRDefault="0052205C">
            <w:pPr>
              <w:pStyle w:val="ConsPlusNormal"/>
            </w:pPr>
            <w:r>
              <w:t>раствор для интратекального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рисдиплам</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w:t>
            </w:r>
          </w:p>
        </w:tc>
        <w:tc>
          <w:tcPr>
            <w:tcW w:w="2608" w:type="dxa"/>
            <w:tcBorders>
              <w:top w:val="nil"/>
              <w:left w:val="nil"/>
              <w:bottom w:val="nil"/>
              <w:right w:val="nil"/>
            </w:tcBorders>
          </w:tcPr>
          <w:p w:rsidR="0052205C" w:rsidRDefault="0052205C">
            <w:pPr>
              <w:pStyle w:val="ConsPlusNormal"/>
            </w:pPr>
            <w:r>
              <w:t>нервная система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01</w:t>
            </w:r>
          </w:p>
        </w:tc>
        <w:tc>
          <w:tcPr>
            <w:tcW w:w="2608" w:type="dxa"/>
            <w:tcBorders>
              <w:top w:val="nil"/>
              <w:left w:val="nil"/>
              <w:bottom w:val="nil"/>
              <w:right w:val="nil"/>
            </w:tcBorders>
          </w:tcPr>
          <w:p w:rsidR="0052205C" w:rsidRDefault="0052205C">
            <w:pPr>
              <w:pStyle w:val="ConsPlusNormal"/>
            </w:pPr>
            <w:r>
              <w:t>анестетики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01A</w:t>
            </w:r>
          </w:p>
        </w:tc>
        <w:tc>
          <w:tcPr>
            <w:tcW w:w="2608" w:type="dxa"/>
            <w:tcBorders>
              <w:top w:val="nil"/>
              <w:left w:val="nil"/>
              <w:bottom w:val="nil"/>
              <w:right w:val="nil"/>
            </w:tcBorders>
          </w:tcPr>
          <w:p w:rsidR="0052205C" w:rsidRDefault="0052205C">
            <w:pPr>
              <w:pStyle w:val="ConsPlusNormal"/>
            </w:pPr>
            <w:r>
              <w:t>препараты для общей анестезии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N 01AB</w:t>
            </w:r>
          </w:p>
        </w:tc>
        <w:tc>
          <w:tcPr>
            <w:tcW w:w="2608" w:type="dxa"/>
            <w:vMerge w:val="restart"/>
            <w:tcBorders>
              <w:top w:val="nil"/>
              <w:left w:val="nil"/>
              <w:bottom w:val="nil"/>
              <w:right w:val="nil"/>
            </w:tcBorders>
          </w:tcPr>
          <w:p w:rsidR="0052205C" w:rsidRDefault="0052205C">
            <w:pPr>
              <w:pStyle w:val="ConsPlusNormal"/>
            </w:pPr>
            <w:r>
              <w:t>галогенированные углеводороды</w:t>
            </w:r>
          </w:p>
        </w:tc>
        <w:tc>
          <w:tcPr>
            <w:tcW w:w="1871" w:type="dxa"/>
            <w:tcBorders>
              <w:top w:val="nil"/>
              <w:left w:val="nil"/>
              <w:bottom w:val="nil"/>
              <w:right w:val="nil"/>
            </w:tcBorders>
          </w:tcPr>
          <w:p w:rsidR="0052205C" w:rsidRDefault="0052205C">
            <w:pPr>
              <w:pStyle w:val="ConsPlusNormal"/>
            </w:pPr>
            <w:r>
              <w:t>галотан</w:t>
            </w:r>
          </w:p>
        </w:tc>
        <w:tc>
          <w:tcPr>
            <w:tcW w:w="3572" w:type="dxa"/>
            <w:tcBorders>
              <w:top w:val="nil"/>
              <w:left w:val="nil"/>
              <w:bottom w:val="nil"/>
              <w:right w:val="nil"/>
            </w:tcBorders>
          </w:tcPr>
          <w:p w:rsidR="0052205C" w:rsidRDefault="0052205C">
            <w:pPr>
              <w:pStyle w:val="ConsPlusNormal"/>
            </w:pPr>
            <w:r>
              <w:t>жидкость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десфлуран</w:t>
            </w:r>
          </w:p>
        </w:tc>
        <w:tc>
          <w:tcPr>
            <w:tcW w:w="3572" w:type="dxa"/>
            <w:tcBorders>
              <w:top w:val="nil"/>
              <w:left w:val="nil"/>
              <w:bottom w:val="nil"/>
              <w:right w:val="nil"/>
            </w:tcBorders>
          </w:tcPr>
          <w:p w:rsidR="0052205C" w:rsidRDefault="0052205C">
            <w:pPr>
              <w:pStyle w:val="ConsPlusNormal"/>
            </w:pPr>
            <w:r>
              <w:t>жидкость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севофлуран</w:t>
            </w:r>
          </w:p>
        </w:tc>
        <w:tc>
          <w:tcPr>
            <w:tcW w:w="3572" w:type="dxa"/>
            <w:tcBorders>
              <w:top w:val="nil"/>
              <w:left w:val="nil"/>
              <w:bottom w:val="nil"/>
              <w:right w:val="nil"/>
            </w:tcBorders>
          </w:tcPr>
          <w:p w:rsidR="0052205C" w:rsidRDefault="0052205C">
            <w:pPr>
              <w:pStyle w:val="ConsPlusNormal"/>
            </w:pPr>
            <w:r>
              <w:t>жидкость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01AF</w:t>
            </w:r>
          </w:p>
        </w:tc>
        <w:tc>
          <w:tcPr>
            <w:tcW w:w="2608" w:type="dxa"/>
            <w:tcBorders>
              <w:top w:val="nil"/>
              <w:left w:val="nil"/>
              <w:bottom w:val="nil"/>
              <w:right w:val="nil"/>
            </w:tcBorders>
          </w:tcPr>
          <w:p w:rsidR="0052205C" w:rsidRDefault="0052205C">
            <w:pPr>
              <w:pStyle w:val="ConsPlusNormal"/>
            </w:pPr>
            <w:r>
              <w:t>барбитураты</w:t>
            </w:r>
          </w:p>
        </w:tc>
        <w:tc>
          <w:tcPr>
            <w:tcW w:w="1871" w:type="dxa"/>
            <w:tcBorders>
              <w:top w:val="nil"/>
              <w:left w:val="nil"/>
              <w:bottom w:val="nil"/>
              <w:right w:val="nil"/>
            </w:tcBorders>
          </w:tcPr>
          <w:p w:rsidR="0052205C" w:rsidRDefault="0052205C">
            <w:pPr>
              <w:pStyle w:val="ConsPlusNormal"/>
            </w:pPr>
            <w:r>
              <w:t>тиопентал натрия</w:t>
            </w:r>
          </w:p>
        </w:tc>
        <w:tc>
          <w:tcPr>
            <w:tcW w:w="3572" w:type="dxa"/>
            <w:tcBorders>
              <w:top w:val="nil"/>
              <w:left w:val="nil"/>
              <w:bottom w:val="nil"/>
              <w:right w:val="nil"/>
            </w:tcBorders>
          </w:tcPr>
          <w:p w:rsidR="0052205C" w:rsidRDefault="0052205C">
            <w:pPr>
              <w:pStyle w:val="ConsPlusNormal"/>
            </w:pPr>
            <w:r>
              <w:t>порошок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01AH</w:t>
            </w:r>
          </w:p>
        </w:tc>
        <w:tc>
          <w:tcPr>
            <w:tcW w:w="2608" w:type="dxa"/>
            <w:tcBorders>
              <w:top w:val="nil"/>
              <w:left w:val="nil"/>
              <w:bottom w:val="nil"/>
              <w:right w:val="nil"/>
            </w:tcBorders>
          </w:tcPr>
          <w:p w:rsidR="0052205C" w:rsidRDefault="0052205C">
            <w:pPr>
              <w:pStyle w:val="ConsPlusNormal"/>
            </w:pPr>
            <w:r>
              <w:t>опиоидные анальгетики</w:t>
            </w:r>
          </w:p>
        </w:tc>
        <w:tc>
          <w:tcPr>
            <w:tcW w:w="1871" w:type="dxa"/>
            <w:tcBorders>
              <w:top w:val="nil"/>
              <w:left w:val="nil"/>
              <w:bottom w:val="nil"/>
              <w:right w:val="nil"/>
            </w:tcBorders>
          </w:tcPr>
          <w:p w:rsidR="0052205C" w:rsidRDefault="0052205C">
            <w:pPr>
              <w:pStyle w:val="ConsPlusNormal"/>
            </w:pPr>
            <w:r>
              <w:t>тримеперидин</w:t>
            </w:r>
          </w:p>
        </w:tc>
        <w:tc>
          <w:tcPr>
            <w:tcW w:w="3572" w:type="dxa"/>
            <w:tcBorders>
              <w:top w:val="nil"/>
              <w:left w:val="nil"/>
              <w:bottom w:val="nil"/>
              <w:right w:val="nil"/>
            </w:tcBorders>
          </w:tcPr>
          <w:p w:rsidR="0052205C" w:rsidRDefault="0052205C">
            <w:pPr>
              <w:pStyle w:val="ConsPlusNormal"/>
            </w:pPr>
            <w:r>
              <w:t>раствор для инъекций;</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N 01AX</w:t>
            </w:r>
          </w:p>
        </w:tc>
        <w:tc>
          <w:tcPr>
            <w:tcW w:w="2608" w:type="dxa"/>
            <w:vMerge w:val="restart"/>
            <w:tcBorders>
              <w:top w:val="nil"/>
              <w:left w:val="nil"/>
              <w:bottom w:val="nil"/>
              <w:right w:val="nil"/>
            </w:tcBorders>
          </w:tcPr>
          <w:p w:rsidR="0052205C" w:rsidRDefault="0052205C">
            <w:pPr>
              <w:pStyle w:val="ConsPlusNormal"/>
            </w:pPr>
            <w:r>
              <w:t>другие препараты для общей анестезии</w:t>
            </w:r>
          </w:p>
        </w:tc>
        <w:tc>
          <w:tcPr>
            <w:tcW w:w="1871" w:type="dxa"/>
            <w:tcBorders>
              <w:top w:val="nil"/>
              <w:left w:val="nil"/>
              <w:bottom w:val="nil"/>
              <w:right w:val="nil"/>
            </w:tcBorders>
          </w:tcPr>
          <w:p w:rsidR="0052205C" w:rsidRDefault="0052205C">
            <w:pPr>
              <w:pStyle w:val="ConsPlusNormal"/>
            </w:pPr>
            <w:r>
              <w:t>динитрогена оксид</w:t>
            </w:r>
          </w:p>
        </w:tc>
        <w:tc>
          <w:tcPr>
            <w:tcW w:w="3572" w:type="dxa"/>
            <w:tcBorders>
              <w:top w:val="nil"/>
              <w:left w:val="nil"/>
              <w:bottom w:val="nil"/>
              <w:right w:val="nil"/>
            </w:tcBorders>
          </w:tcPr>
          <w:p w:rsidR="0052205C" w:rsidRDefault="0052205C">
            <w:pPr>
              <w:pStyle w:val="ConsPlusNormal"/>
            </w:pPr>
            <w:r>
              <w:t>газ сжатый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кетамин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натрия оксибутират</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пропофол</w:t>
            </w:r>
          </w:p>
        </w:tc>
        <w:tc>
          <w:tcPr>
            <w:tcW w:w="3572" w:type="dxa"/>
            <w:tcBorders>
              <w:top w:val="nil"/>
              <w:left w:val="nil"/>
              <w:bottom w:val="nil"/>
              <w:right w:val="nil"/>
            </w:tcBorders>
          </w:tcPr>
          <w:p w:rsidR="0052205C" w:rsidRDefault="0052205C">
            <w:pPr>
              <w:pStyle w:val="ConsPlusNormal"/>
            </w:pPr>
            <w:r>
              <w:t>эмульсия для внутривенного введения;</w:t>
            </w:r>
          </w:p>
          <w:p w:rsidR="0052205C" w:rsidRDefault="0052205C">
            <w:pPr>
              <w:pStyle w:val="ConsPlusNormal"/>
            </w:pPr>
            <w:r>
              <w:t>эмульсия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01B</w:t>
            </w:r>
          </w:p>
        </w:tc>
        <w:tc>
          <w:tcPr>
            <w:tcW w:w="2608" w:type="dxa"/>
            <w:tcBorders>
              <w:top w:val="nil"/>
              <w:left w:val="nil"/>
              <w:bottom w:val="nil"/>
              <w:right w:val="nil"/>
            </w:tcBorders>
          </w:tcPr>
          <w:p w:rsidR="0052205C" w:rsidRDefault="0052205C">
            <w:pPr>
              <w:pStyle w:val="ConsPlusNormal"/>
            </w:pPr>
            <w:r>
              <w:t>местные анестетики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01BA</w:t>
            </w:r>
          </w:p>
        </w:tc>
        <w:tc>
          <w:tcPr>
            <w:tcW w:w="2608" w:type="dxa"/>
            <w:tcBorders>
              <w:top w:val="nil"/>
              <w:left w:val="nil"/>
              <w:bottom w:val="nil"/>
              <w:right w:val="nil"/>
            </w:tcBorders>
          </w:tcPr>
          <w:p w:rsidR="0052205C" w:rsidRDefault="0052205C">
            <w:pPr>
              <w:pStyle w:val="ConsPlusNormal"/>
            </w:pPr>
            <w:r>
              <w:t>эфиры аминобензойной кислоты</w:t>
            </w:r>
          </w:p>
        </w:tc>
        <w:tc>
          <w:tcPr>
            <w:tcW w:w="1871" w:type="dxa"/>
            <w:tcBorders>
              <w:top w:val="nil"/>
              <w:left w:val="nil"/>
              <w:bottom w:val="nil"/>
              <w:right w:val="nil"/>
            </w:tcBorders>
          </w:tcPr>
          <w:p w:rsidR="0052205C" w:rsidRDefault="0052205C">
            <w:pPr>
              <w:pStyle w:val="ConsPlusNormal"/>
            </w:pPr>
            <w:r>
              <w:t>прокаин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01BB</w:t>
            </w:r>
          </w:p>
        </w:tc>
        <w:tc>
          <w:tcPr>
            <w:tcW w:w="2608" w:type="dxa"/>
            <w:tcBorders>
              <w:top w:val="nil"/>
              <w:left w:val="nil"/>
              <w:bottom w:val="nil"/>
              <w:right w:val="nil"/>
            </w:tcBorders>
          </w:tcPr>
          <w:p w:rsidR="0052205C" w:rsidRDefault="0052205C">
            <w:pPr>
              <w:pStyle w:val="ConsPlusNormal"/>
            </w:pPr>
            <w:r>
              <w:t>амиды</w:t>
            </w:r>
          </w:p>
        </w:tc>
        <w:tc>
          <w:tcPr>
            <w:tcW w:w="1871" w:type="dxa"/>
            <w:tcBorders>
              <w:top w:val="nil"/>
              <w:left w:val="nil"/>
              <w:bottom w:val="nil"/>
              <w:right w:val="nil"/>
            </w:tcBorders>
          </w:tcPr>
          <w:p w:rsidR="0052205C" w:rsidRDefault="0052205C">
            <w:pPr>
              <w:pStyle w:val="ConsPlusNormal"/>
            </w:pPr>
            <w:r>
              <w:t>бупивакаин</w:t>
            </w:r>
          </w:p>
        </w:tc>
        <w:tc>
          <w:tcPr>
            <w:tcW w:w="3572" w:type="dxa"/>
            <w:tcBorders>
              <w:top w:val="nil"/>
              <w:left w:val="nil"/>
              <w:bottom w:val="nil"/>
              <w:right w:val="nil"/>
            </w:tcBorders>
          </w:tcPr>
          <w:p w:rsidR="0052205C" w:rsidRDefault="0052205C">
            <w:pPr>
              <w:pStyle w:val="ConsPlusNormal"/>
            </w:pPr>
            <w:r>
              <w:t>раствор для интратекального введения;</w:t>
            </w:r>
          </w:p>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левобупивакаин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ропивакаин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02</w:t>
            </w:r>
          </w:p>
        </w:tc>
        <w:tc>
          <w:tcPr>
            <w:tcW w:w="2608" w:type="dxa"/>
            <w:tcBorders>
              <w:top w:val="nil"/>
              <w:left w:val="nil"/>
              <w:bottom w:val="nil"/>
              <w:right w:val="nil"/>
            </w:tcBorders>
          </w:tcPr>
          <w:p w:rsidR="0052205C" w:rsidRDefault="0052205C">
            <w:pPr>
              <w:pStyle w:val="ConsPlusNormal"/>
            </w:pPr>
            <w:r>
              <w:t>анальгетики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02A</w:t>
            </w:r>
          </w:p>
        </w:tc>
        <w:tc>
          <w:tcPr>
            <w:tcW w:w="2608" w:type="dxa"/>
            <w:tcBorders>
              <w:top w:val="nil"/>
              <w:left w:val="nil"/>
              <w:bottom w:val="nil"/>
              <w:right w:val="nil"/>
            </w:tcBorders>
          </w:tcPr>
          <w:p w:rsidR="0052205C" w:rsidRDefault="0052205C">
            <w:pPr>
              <w:pStyle w:val="ConsPlusNormal"/>
            </w:pPr>
            <w:r>
              <w:t>опиоиды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02AA</w:t>
            </w:r>
          </w:p>
        </w:tc>
        <w:tc>
          <w:tcPr>
            <w:tcW w:w="2608" w:type="dxa"/>
            <w:tcBorders>
              <w:top w:val="nil"/>
              <w:left w:val="nil"/>
              <w:bottom w:val="nil"/>
              <w:right w:val="nil"/>
            </w:tcBorders>
          </w:tcPr>
          <w:p w:rsidR="0052205C" w:rsidRDefault="0052205C">
            <w:pPr>
              <w:pStyle w:val="ConsPlusNormal"/>
            </w:pPr>
            <w:r>
              <w:t>природные алкалоиды опия</w:t>
            </w:r>
          </w:p>
        </w:tc>
        <w:tc>
          <w:tcPr>
            <w:tcW w:w="1871" w:type="dxa"/>
            <w:tcBorders>
              <w:top w:val="nil"/>
              <w:left w:val="nil"/>
              <w:bottom w:val="nil"/>
              <w:right w:val="nil"/>
            </w:tcBorders>
          </w:tcPr>
          <w:p w:rsidR="0052205C" w:rsidRDefault="0052205C">
            <w:pPr>
              <w:pStyle w:val="ConsPlusNormal"/>
            </w:pPr>
            <w:r>
              <w:t>морфин</w:t>
            </w:r>
          </w:p>
        </w:tc>
        <w:tc>
          <w:tcPr>
            <w:tcW w:w="3572" w:type="dxa"/>
            <w:tcBorders>
              <w:top w:val="nil"/>
              <w:left w:val="nil"/>
              <w:bottom w:val="nil"/>
              <w:right w:val="nil"/>
            </w:tcBorders>
          </w:tcPr>
          <w:p w:rsidR="0052205C" w:rsidRDefault="0052205C">
            <w:pPr>
              <w:pStyle w:val="ConsPlusNormal"/>
            </w:pPr>
            <w:r>
              <w:t>капсулы пролонгированного действия;</w:t>
            </w:r>
          </w:p>
          <w:p w:rsidR="0052205C" w:rsidRDefault="0052205C">
            <w:pPr>
              <w:pStyle w:val="ConsPlusNormal"/>
            </w:pPr>
            <w:r>
              <w:t>раствор для инъекций;</w:t>
            </w:r>
          </w:p>
          <w:p w:rsidR="0052205C" w:rsidRDefault="0052205C">
            <w:pPr>
              <w:pStyle w:val="ConsPlusNormal"/>
            </w:pPr>
            <w:r>
              <w:t>раствор для подкожного введения;</w:t>
            </w:r>
          </w:p>
          <w:p w:rsidR="0052205C" w:rsidRDefault="0052205C">
            <w:pPr>
              <w:pStyle w:val="ConsPlusNormal"/>
            </w:pPr>
            <w:r>
              <w:t>таблетки пролонгированного действия,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p w:rsidR="0052205C" w:rsidRDefault="0052205C">
            <w:pPr>
              <w:pStyle w:val="ConsPlusNormal"/>
            </w:pPr>
            <w:r>
              <w:t>таблетки, покрытые пленочной оболочкой;</w:t>
            </w:r>
          </w:p>
          <w:p w:rsidR="0052205C" w:rsidRDefault="0052205C">
            <w:pPr>
              <w:pStyle w:val="ConsPlusNormal"/>
            </w:pPr>
            <w:r>
              <w:t>раствор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налоксон + оксикодон</w:t>
            </w:r>
          </w:p>
        </w:tc>
        <w:tc>
          <w:tcPr>
            <w:tcW w:w="3572" w:type="dxa"/>
            <w:tcBorders>
              <w:top w:val="nil"/>
              <w:left w:val="nil"/>
              <w:bottom w:val="nil"/>
              <w:right w:val="nil"/>
            </w:tcBorders>
          </w:tcPr>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02AB</w:t>
            </w:r>
          </w:p>
        </w:tc>
        <w:tc>
          <w:tcPr>
            <w:tcW w:w="2608" w:type="dxa"/>
            <w:tcBorders>
              <w:top w:val="nil"/>
              <w:left w:val="nil"/>
              <w:bottom w:val="nil"/>
              <w:right w:val="nil"/>
            </w:tcBorders>
          </w:tcPr>
          <w:p w:rsidR="0052205C" w:rsidRDefault="0052205C">
            <w:pPr>
              <w:pStyle w:val="ConsPlusNormal"/>
            </w:pPr>
            <w:r>
              <w:t>производные фенилпиперидина</w:t>
            </w:r>
          </w:p>
        </w:tc>
        <w:tc>
          <w:tcPr>
            <w:tcW w:w="1871" w:type="dxa"/>
            <w:tcBorders>
              <w:top w:val="nil"/>
              <w:left w:val="nil"/>
              <w:bottom w:val="nil"/>
              <w:right w:val="nil"/>
            </w:tcBorders>
          </w:tcPr>
          <w:p w:rsidR="0052205C" w:rsidRDefault="0052205C">
            <w:pPr>
              <w:pStyle w:val="ConsPlusNormal"/>
            </w:pPr>
            <w:r>
              <w:t>фентанил</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трансдермальная терапевтическая система;</w:t>
            </w:r>
          </w:p>
          <w:p w:rsidR="0052205C" w:rsidRDefault="0052205C">
            <w:pPr>
              <w:pStyle w:val="ConsPlusNormal"/>
            </w:pPr>
            <w:r>
              <w:t>пластырь трансдермальный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02AE</w:t>
            </w:r>
          </w:p>
        </w:tc>
        <w:tc>
          <w:tcPr>
            <w:tcW w:w="2608" w:type="dxa"/>
            <w:tcBorders>
              <w:top w:val="nil"/>
              <w:left w:val="nil"/>
              <w:bottom w:val="nil"/>
              <w:right w:val="nil"/>
            </w:tcBorders>
          </w:tcPr>
          <w:p w:rsidR="0052205C" w:rsidRDefault="0052205C">
            <w:pPr>
              <w:pStyle w:val="ConsPlusNormal"/>
            </w:pPr>
            <w:r>
              <w:t>производные орипавина</w:t>
            </w:r>
          </w:p>
        </w:tc>
        <w:tc>
          <w:tcPr>
            <w:tcW w:w="1871" w:type="dxa"/>
            <w:tcBorders>
              <w:top w:val="nil"/>
              <w:left w:val="nil"/>
              <w:bottom w:val="nil"/>
              <w:right w:val="nil"/>
            </w:tcBorders>
          </w:tcPr>
          <w:p w:rsidR="0052205C" w:rsidRDefault="0052205C">
            <w:pPr>
              <w:pStyle w:val="ConsPlusNormal"/>
            </w:pPr>
            <w:r>
              <w:t>бупренорфин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02AX</w:t>
            </w:r>
          </w:p>
        </w:tc>
        <w:tc>
          <w:tcPr>
            <w:tcW w:w="2608" w:type="dxa"/>
            <w:tcBorders>
              <w:top w:val="nil"/>
              <w:left w:val="nil"/>
              <w:bottom w:val="nil"/>
              <w:right w:val="nil"/>
            </w:tcBorders>
          </w:tcPr>
          <w:p w:rsidR="0052205C" w:rsidRDefault="0052205C">
            <w:pPr>
              <w:pStyle w:val="ConsPlusNormal"/>
            </w:pPr>
            <w:r>
              <w:t>другие опиоиды</w:t>
            </w:r>
          </w:p>
        </w:tc>
        <w:tc>
          <w:tcPr>
            <w:tcW w:w="1871" w:type="dxa"/>
            <w:tcBorders>
              <w:top w:val="nil"/>
              <w:left w:val="nil"/>
              <w:bottom w:val="nil"/>
              <w:right w:val="nil"/>
            </w:tcBorders>
          </w:tcPr>
          <w:p w:rsidR="0052205C" w:rsidRDefault="0052205C">
            <w:pPr>
              <w:pStyle w:val="ConsPlusNormal"/>
            </w:pPr>
            <w:r>
              <w:t>пропионилфенилэтоксиэтилпиперидин</w:t>
            </w:r>
          </w:p>
        </w:tc>
        <w:tc>
          <w:tcPr>
            <w:tcW w:w="3572" w:type="dxa"/>
            <w:tcBorders>
              <w:top w:val="nil"/>
              <w:left w:val="nil"/>
              <w:bottom w:val="nil"/>
              <w:right w:val="nil"/>
            </w:tcBorders>
          </w:tcPr>
          <w:p w:rsidR="0052205C" w:rsidRDefault="0052205C">
            <w:pPr>
              <w:pStyle w:val="ConsPlusNormal"/>
            </w:pPr>
            <w:r>
              <w:t>таблетки защечные;</w:t>
            </w:r>
          </w:p>
          <w:p w:rsidR="0052205C" w:rsidRDefault="0052205C">
            <w:pPr>
              <w:pStyle w:val="ConsPlusNormal"/>
            </w:pPr>
            <w:r>
              <w:t>таблетки подъязычные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тапентадол</w:t>
            </w:r>
          </w:p>
        </w:tc>
        <w:tc>
          <w:tcPr>
            <w:tcW w:w="3572" w:type="dxa"/>
            <w:tcBorders>
              <w:top w:val="nil"/>
              <w:left w:val="nil"/>
              <w:bottom w:val="nil"/>
              <w:right w:val="nil"/>
            </w:tcBorders>
          </w:tcPr>
          <w:p w:rsidR="0052205C" w:rsidRDefault="0052205C">
            <w:pPr>
              <w:pStyle w:val="ConsPlusNormal"/>
            </w:pPr>
            <w:r>
              <w:t xml:space="preserve">таблетки пролонгированного действия, покрытые пленочной </w:t>
            </w:r>
            <w:r>
              <w:lastRenderedPageBreak/>
              <w:t>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трамадол</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раствор для инъекций;</w:t>
            </w:r>
          </w:p>
          <w:p w:rsidR="0052205C" w:rsidRDefault="0052205C">
            <w:pPr>
              <w:pStyle w:val="ConsPlusNormal"/>
            </w:pPr>
            <w:r>
              <w:t>суппозитории ректальные;</w:t>
            </w:r>
          </w:p>
          <w:p w:rsidR="0052205C" w:rsidRDefault="0052205C">
            <w:pPr>
              <w:pStyle w:val="ConsPlusNormal"/>
            </w:pPr>
            <w:r>
              <w:t>таблетки;</w:t>
            </w:r>
          </w:p>
          <w:p w:rsidR="0052205C" w:rsidRDefault="0052205C">
            <w:pPr>
              <w:pStyle w:val="ConsPlusNormal"/>
            </w:pPr>
            <w:r>
              <w:t>таблетки пролонгированного действия,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02B</w:t>
            </w:r>
          </w:p>
        </w:tc>
        <w:tc>
          <w:tcPr>
            <w:tcW w:w="2608" w:type="dxa"/>
            <w:tcBorders>
              <w:top w:val="nil"/>
              <w:left w:val="nil"/>
              <w:bottom w:val="nil"/>
              <w:right w:val="nil"/>
            </w:tcBorders>
          </w:tcPr>
          <w:p w:rsidR="0052205C" w:rsidRDefault="0052205C">
            <w:pPr>
              <w:pStyle w:val="ConsPlusNormal"/>
            </w:pPr>
            <w:r>
              <w:t>другие анальгетики и антипиретики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02BA</w:t>
            </w:r>
          </w:p>
        </w:tc>
        <w:tc>
          <w:tcPr>
            <w:tcW w:w="2608" w:type="dxa"/>
            <w:tcBorders>
              <w:top w:val="nil"/>
              <w:left w:val="nil"/>
              <w:bottom w:val="nil"/>
              <w:right w:val="nil"/>
            </w:tcBorders>
          </w:tcPr>
          <w:p w:rsidR="0052205C" w:rsidRDefault="0052205C">
            <w:pPr>
              <w:pStyle w:val="ConsPlusNormal"/>
            </w:pPr>
            <w:r>
              <w:t>салициловая кислота и ее производные</w:t>
            </w:r>
          </w:p>
        </w:tc>
        <w:tc>
          <w:tcPr>
            <w:tcW w:w="1871" w:type="dxa"/>
            <w:tcBorders>
              <w:top w:val="nil"/>
              <w:left w:val="nil"/>
              <w:bottom w:val="nil"/>
              <w:right w:val="nil"/>
            </w:tcBorders>
          </w:tcPr>
          <w:p w:rsidR="0052205C" w:rsidRDefault="0052205C">
            <w:pPr>
              <w:pStyle w:val="ConsPlusNormal"/>
            </w:pPr>
            <w:r>
              <w:t>ацетилсалициловая кислота</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кишечнорастворимые, покрытые оболочкой;</w:t>
            </w:r>
          </w:p>
          <w:p w:rsidR="0052205C" w:rsidRDefault="0052205C">
            <w:pPr>
              <w:pStyle w:val="ConsPlusNormal"/>
            </w:pPr>
            <w:r>
              <w:t>таблетки кишечнорастворимые, покрытые пленочной оболочкой;</w:t>
            </w:r>
          </w:p>
          <w:p w:rsidR="0052205C" w:rsidRDefault="0052205C">
            <w:pPr>
              <w:pStyle w:val="ConsPlusNormal"/>
            </w:pPr>
            <w:r>
              <w:t>таблетки, покрытые кишечнорастворимой оболочкой;</w:t>
            </w:r>
          </w:p>
          <w:p w:rsidR="0052205C" w:rsidRDefault="0052205C">
            <w:pPr>
              <w:pStyle w:val="ConsPlusNormal"/>
            </w:pPr>
            <w:r>
              <w:t>таблетки, покрытые кишечнорастворимой пленочной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02BE</w:t>
            </w:r>
          </w:p>
        </w:tc>
        <w:tc>
          <w:tcPr>
            <w:tcW w:w="2608" w:type="dxa"/>
            <w:tcBorders>
              <w:top w:val="nil"/>
              <w:left w:val="nil"/>
              <w:bottom w:val="nil"/>
              <w:right w:val="nil"/>
            </w:tcBorders>
          </w:tcPr>
          <w:p w:rsidR="0052205C" w:rsidRDefault="0052205C">
            <w:pPr>
              <w:pStyle w:val="ConsPlusNormal"/>
            </w:pPr>
            <w:r>
              <w:t>анилиды</w:t>
            </w:r>
          </w:p>
        </w:tc>
        <w:tc>
          <w:tcPr>
            <w:tcW w:w="1871" w:type="dxa"/>
            <w:tcBorders>
              <w:top w:val="nil"/>
              <w:left w:val="nil"/>
              <w:bottom w:val="nil"/>
              <w:right w:val="nil"/>
            </w:tcBorders>
          </w:tcPr>
          <w:p w:rsidR="0052205C" w:rsidRDefault="0052205C">
            <w:pPr>
              <w:pStyle w:val="ConsPlusNormal"/>
            </w:pPr>
            <w:r>
              <w:t>парацетамол</w:t>
            </w:r>
          </w:p>
        </w:tc>
        <w:tc>
          <w:tcPr>
            <w:tcW w:w="3572" w:type="dxa"/>
            <w:tcBorders>
              <w:top w:val="nil"/>
              <w:left w:val="nil"/>
              <w:bottom w:val="nil"/>
              <w:right w:val="nil"/>
            </w:tcBorders>
          </w:tcPr>
          <w:p w:rsidR="0052205C" w:rsidRDefault="0052205C">
            <w:pPr>
              <w:pStyle w:val="ConsPlusNormal"/>
            </w:pPr>
            <w:r>
              <w:t>раствор для инфузий;</w:t>
            </w:r>
          </w:p>
          <w:p w:rsidR="0052205C" w:rsidRDefault="0052205C">
            <w:pPr>
              <w:pStyle w:val="ConsPlusNormal"/>
            </w:pPr>
            <w:r>
              <w:t>раствор для приема внутрь;</w:t>
            </w:r>
          </w:p>
          <w:p w:rsidR="0052205C" w:rsidRDefault="0052205C">
            <w:pPr>
              <w:pStyle w:val="ConsPlusNormal"/>
            </w:pPr>
            <w:r>
              <w:t>раствор для приема внутрь (для детей);</w:t>
            </w:r>
          </w:p>
          <w:p w:rsidR="0052205C" w:rsidRDefault="0052205C">
            <w:pPr>
              <w:pStyle w:val="ConsPlusNormal"/>
            </w:pPr>
            <w:r>
              <w:t>суппозитории ректальные;</w:t>
            </w:r>
          </w:p>
          <w:p w:rsidR="0052205C" w:rsidRDefault="0052205C">
            <w:pPr>
              <w:pStyle w:val="ConsPlusNormal"/>
            </w:pPr>
            <w:r>
              <w:t>суппозитории ректальные (для детей);</w:t>
            </w:r>
          </w:p>
          <w:p w:rsidR="0052205C" w:rsidRDefault="0052205C">
            <w:pPr>
              <w:pStyle w:val="ConsPlusNormal"/>
            </w:pPr>
            <w:r>
              <w:t>суспензия для приема внутрь;</w:t>
            </w:r>
          </w:p>
          <w:p w:rsidR="0052205C" w:rsidRDefault="0052205C">
            <w:pPr>
              <w:pStyle w:val="ConsPlusNormal"/>
            </w:pPr>
            <w:r>
              <w:t>суспензия для приема внутрь (для детей);</w:t>
            </w:r>
          </w:p>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03</w:t>
            </w:r>
          </w:p>
        </w:tc>
        <w:tc>
          <w:tcPr>
            <w:tcW w:w="2608" w:type="dxa"/>
            <w:tcBorders>
              <w:top w:val="nil"/>
              <w:left w:val="nil"/>
              <w:bottom w:val="nil"/>
              <w:right w:val="nil"/>
            </w:tcBorders>
          </w:tcPr>
          <w:p w:rsidR="0052205C" w:rsidRDefault="0052205C">
            <w:pPr>
              <w:pStyle w:val="ConsPlusNormal"/>
            </w:pPr>
            <w:r>
              <w:t>противоэпилептические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03A</w:t>
            </w:r>
          </w:p>
        </w:tc>
        <w:tc>
          <w:tcPr>
            <w:tcW w:w="2608" w:type="dxa"/>
            <w:tcBorders>
              <w:top w:val="nil"/>
              <w:left w:val="nil"/>
              <w:bottom w:val="nil"/>
              <w:right w:val="nil"/>
            </w:tcBorders>
          </w:tcPr>
          <w:p w:rsidR="0052205C" w:rsidRDefault="0052205C">
            <w:pPr>
              <w:pStyle w:val="ConsPlusNormal"/>
            </w:pPr>
            <w:r>
              <w:t>противоэпилептические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03AA</w:t>
            </w:r>
          </w:p>
        </w:tc>
        <w:tc>
          <w:tcPr>
            <w:tcW w:w="2608" w:type="dxa"/>
            <w:tcBorders>
              <w:top w:val="nil"/>
              <w:left w:val="nil"/>
              <w:bottom w:val="nil"/>
              <w:right w:val="nil"/>
            </w:tcBorders>
          </w:tcPr>
          <w:p w:rsidR="0052205C" w:rsidRDefault="0052205C">
            <w:pPr>
              <w:pStyle w:val="ConsPlusNormal"/>
            </w:pPr>
            <w:r>
              <w:t>барбитураты и их производные</w:t>
            </w:r>
          </w:p>
        </w:tc>
        <w:tc>
          <w:tcPr>
            <w:tcW w:w="1871" w:type="dxa"/>
            <w:tcBorders>
              <w:top w:val="nil"/>
              <w:left w:val="nil"/>
              <w:bottom w:val="nil"/>
              <w:right w:val="nil"/>
            </w:tcBorders>
          </w:tcPr>
          <w:p w:rsidR="0052205C" w:rsidRDefault="0052205C">
            <w:pPr>
              <w:pStyle w:val="ConsPlusNormal"/>
            </w:pPr>
            <w:r>
              <w:t>бензобарбитал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фенобарбитал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03AB</w:t>
            </w:r>
          </w:p>
        </w:tc>
        <w:tc>
          <w:tcPr>
            <w:tcW w:w="2608" w:type="dxa"/>
            <w:tcBorders>
              <w:top w:val="nil"/>
              <w:left w:val="nil"/>
              <w:bottom w:val="nil"/>
              <w:right w:val="nil"/>
            </w:tcBorders>
          </w:tcPr>
          <w:p w:rsidR="0052205C" w:rsidRDefault="0052205C">
            <w:pPr>
              <w:pStyle w:val="ConsPlusNormal"/>
            </w:pPr>
            <w:r>
              <w:t>производные гидантоина</w:t>
            </w:r>
          </w:p>
        </w:tc>
        <w:tc>
          <w:tcPr>
            <w:tcW w:w="1871" w:type="dxa"/>
            <w:tcBorders>
              <w:top w:val="nil"/>
              <w:left w:val="nil"/>
              <w:bottom w:val="nil"/>
              <w:right w:val="nil"/>
            </w:tcBorders>
          </w:tcPr>
          <w:p w:rsidR="0052205C" w:rsidRDefault="0052205C">
            <w:pPr>
              <w:pStyle w:val="ConsPlusNormal"/>
            </w:pPr>
            <w:r>
              <w:t>фенитоин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N 03AD</w:t>
            </w:r>
          </w:p>
        </w:tc>
        <w:tc>
          <w:tcPr>
            <w:tcW w:w="2608" w:type="dxa"/>
            <w:tcBorders>
              <w:top w:val="nil"/>
              <w:left w:val="nil"/>
              <w:bottom w:val="nil"/>
              <w:right w:val="nil"/>
            </w:tcBorders>
          </w:tcPr>
          <w:p w:rsidR="0052205C" w:rsidRDefault="0052205C">
            <w:pPr>
              <w:pStyle w:val="ConsPlusNormal"/>
            </w:pPr>
            <w:r>
              <w:t>производные сукцинимида</w:t>
            </w:r>
          </w:p>
        </w:tc>
        <w:tc>
          <w:tcPr>
            <w:tcW w:w="1871" w:type="dxa"/>
            <w:tcBorders>
              <w:top w:val="nil"/>
              <w:left w:val="nil"/>
              <w:bottom w:val="nil"/>
              <w:right w:val="nil"/>
            </w:tcBorders>
          </w:tcPr>
          <w:p w:rsidR="0052205C" w:rsidRDefault="0052205C">
            <w:pPr>
              <w:pStyle w:val="ConsPlusNormal"/>
            </w:pPr>
            <w:r>
              <w:t>этосуксимид</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03AE</w:t>
            </w:r>
          </w:p>
        </w:tc>
        <w:tc>
          <w:tcPr>
            <w:tcW w:w="2608" w:type="dxa"/>
            <w:tcBorders>
              <w:top w:val="nil"/>
              <w:left w:val="nil"/>
              <w:bottom w:val="nil"/>
              <w:right w:val="nil"/>
            </w:tcBorders>
          </w:tcPr>
          <w:p w:rsidR="0052205C" w:rsidRDefault="0052205C">
            <w:pPr>
              <w:pStyle w:val="ConsPlusNormal"/>
            </w:pPr>
            <w:r>
              <w:t>производные бензодиазепина</w:t>
            </w:r>
          </w:p>
        </w:tc>
        <w:tc>
          <w:tcPr>
            <w:tcW w:w="1871" w:type="dxa"/>
            <w:tcBorders>
              <w:top w:val="nil"/>
              <w:left w:val="nil"/>
              <w:bottom w:val="nil"/>
              <w:right w:val="nil"/>
            </w:tcBorders>
          </w:tcPr>
          <w:p w:rsidR="0052205C" w:rsidRDefault="0052205C">
            <w:pPr>
              <w:pStyle w:val="ConsPlusNormal"/>
            </w:pPr>
            <w:r>
              <w:t>клоназепам</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03AF</w:t>
            </w:r>
          </w:p>
        </w:tc>
        <w:tc>
          <w:tcPr>
            <w:tcW w:w="2608" w:type="dxa"/>
            <w:tcBorders>
              <w:top w:val="nil"/>
              <w:left w:val="nil"/>
              <w:bottom w:val="nil"/>
              <w:right w:val="nil"/>
            </w:tcBorders>
          </w:tcPr>
          <w:p w:rsidR="0052205C" w:rsidRDefault="0052205C">
            <w:pPr>
              <w:pStyle w:val="ConsPlusNormal"/>
            </w:pPr>
            <w:r>
              <w:t>производные карбоксамида</w:t>
            </w:r>
          </w:p>
        </w:tc>
        <w:tc>
          <w:tcPr>
            <w:tcW w:w="1871" w:type="dxa"/>
            <w:tcBorders>
              <w:top w:val="nil"/>
              <w:left w:val="nil"/>
              <w:bottom w:val="nil"/>
              <w:right w:val="nil"/>
            </w:tcBorders>
          </w:tcPr>
          <w:p w:rsidR="0052205C" w:rsidRDefault="0052205C">
            <w:pPr>
              <w:pStyle w:val="ConsPlusNormal"/>
            </w:pPr>
            <w:r>
              <w:t>карбамазепин</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пролонгированного действия;</w:t>
            </w:r>
          </w:p>
          <w:p w:rsidR="0052205C" w:rsidRDefault="0052205C">
            <w:pPr>
              <w:pStyle w:val="ConsPlusNormal"/>
            </w:pPr>
            <w:r>
              <w:t>таблетки пролонгированного действия, покрытые оболочкой;</w:t>
            </w:r>
          </w:p>
          <w:p w:rsidR="0052205C" w:rsidRDefault="0052205C">
            <w:pPr>
              <w:pStyle w:val="ConsPlusNormal"/>
            </w:pPr>
            <w:r>
              <w:t>таблетки пролонгированного действия,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окскарбазепин</w:t>
            </w:r>
          </w:p>
        </w:tc>
        <w:tc>
          <w:tcPr>
            <w:tcW w:w="3572" w:type="dxa"/>
            <w:tcBorders>
              <w:top w:val="nil"/>
              <w:left w:val="nil"/>
              <w:bottom w:val="nil"/>
              <w:right w:val="nil"/>
            </w:tcBorders>
          </w:tcPr>
          <w:p w:rsidR="0052205C" w:rsidRDefault="0052205C">
            <w:pPr>
              <w:pStyle w:val="ConsPlusNormal"/>
            </w:pPr>
            <w:r>
              <w:t>суспензия для приема внутрь;</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03AG</w:t>
            </w:r>
          </w:p>
        </w:tc>
        <w:tc>
          <w:tcPr>
            <w:tcW w:w="2608" w:type="dxa"/>
            <w:tcBorders>
              <w:top w:val="nil"/>
              <w:left w:val="nil"/>
              <w:bottom w:val="nil"/>
              <w:right w:val="nil"/>
            </w:tcBorders>
          </w:tcPr>
          <w:p w:rsidR="0052205C" w:rsidRDefault="0052205C">
            <w:pPr>
              <w:pStyle w:val="ConsPlusNormal"/>
            </w:pPr>
            <w:r>
              <w:t>производные жирных кислот</w:t>
            </w:r>
          </w:p>
        </w:tc>
        <w:tc>
          <w:tcPr>
            <w:tcW w:w="1871" w:type="dxa"/>
            <w:tcBorders>
              <w:top w:val="nil"/>
              <w:left w:val="nil"/>
              <w:bottom w:val="nil"/>
              <w:right w:val="nil"/>
            </w:tcBorders>
          </w:tcPr>
          <w:p w:rsidR="0052205C" w:rsidRDefault="0052205C">
            <w:pPr>
              <w:pStyle w:val="ConsPlusNormal"/>
            </w:pPr>
            <w:r>
              <w:t>вальпроевая кислота</w:t>
            </w:r>
          </w:p>
        </w:tc>
        <w:tc>
          <w:tcPr>
            <w:tcW w:w="3572" w:type="dxa"/>
            <w:tcBorders>
              <w:top w:val="nil"/>
              <w:left w:val="nil"/>
              <w:bottom w:val="nil"/>
              <w:right w:val="nil"/>
            </w:tcBorders>
          </w:tcPr>
          <w:p w:rsidR="0052205C" w:rsidRDefault="0052205C">
            <w:pPr>
              <w:pStyle w:val="ConsPlusNormal"/>
            </w:pPr>
            <w:r>
              <w:t>гранулы с пролонгированным высвобождением;</w:t>
            </w:r>
          </w:p>
          <w:p w:rsidR="0052205C" w:rsidRDefault="0052205C">
            <w:pPr>
              <w:pStyle w:val="ConsPlusNormal"/>
            </w:pPr>
            <w:r>
              <w:t>капли для приема внутрь;</w:t>
            </w:r>
          </w:p>
          <w:p w:rsidR="0052205C" w:rsidRDefault="0052205C">
            <w:pPr>
              <w:pStyle w:val="ConsPlusNormal"/>
            </w:pPr>
            <w:r>
              <w:t>капсулы кишечнорастворимые;</w:t>
            </w:r>
          </w:p>
          <w:p w:rsidR="0052205C" w:rsidRDefault="0052205C">
            <w:pPr>
              <w:pStyle w:val="ConsPlusNormal"/>
            </w:pPr>
            <w:r>
              <w:t>раствор для внутривенного введения;</w:t>
            </w:r>
          </w:p>
          <w:p w:rsidR="0052205C" w:rsidRDefault="0052205C">
            <w:pPr>
              <w:pStyle w:val="ConsPlusNormal"/>
            </w:pPr>
            <w:r>
              <w:t>сироп;</w:t>
            </w:r>
          </w:p>
          <w:p w:rsidR="0052205C" w:rsidRDefault="0052205C">
            <w:pPr>
              <w:pStyle w:val="ConsPlusNormal"/>
            </w:pPr>
            <w:r>
              <w:t>сироп (для детей);</w:t>
            </w:r>
          </w:p>
          <w:p w:rsidR="0052205C" w:rsidRDefault="0052205C">
            <w:pPr>
              <w:pStyle w:val="ConsPlusNormal"/>
            </w:pPr>
            <w:r>
              <w:t>таблетки, покрытые кишечнорастворимой оболочкой;</w:t>
            </w:r>
          </w:p>
          <w:p w:rsidR="0052205C" w:rsidRDefault="0052205C">
            <w:pPr>
              <w:pStyle w:val="ConsPlusNormal"/>
            </w:pPr>
            <w:r>
              <w:t>таблетки пролонгированного действия, покрытые оболочкой;</w:t>
            </w:r>
          </w:p>
          <w:p w:rsidR="0052205C" w:rsidRDefault="0052205C">
            <w:pPr>
              <w:pStyle w:val="ConsPlusNormal"/>
            </w:pPr>
            <w:r>
              <w:t>таблетки пролонгированного действия,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03AX</w:t>
            </w:r>
          </w:p>
        </w:tc>
        <w:tc>
          <w:tcPr>
            <w:tcW w:w="2608" w:type="dxa"/>
            <w:tcBorders>
              <w:top w:val="nil"/>
              <w:left w:val="nil"/>
              <w:bottom w:val="nil"/>
              <w:right w:val="nil"/>
            </w:tcBorders>
          </w:tcPr>
          <w:p w:rsidR="0052205C" w:rsidRDefault="0052205C">
            <w:pPr>
              <w:pStyle w:val="ConsPlusNormal"/>
            </w:pPr>
            <w:r>
              <w:t>другие противоэпилептические препараты</w:t>
            </w:r>
          </w:p>
        </w:tc>
        <w:tc>
          <w:tcPr>
            <w:tcW w:w="1871" w:type="dxa"/>
            <w:tcBorders>
              <w:top w:val="nil"/>
              <w:left w:val="nil"/>
              <w:bottom w:val="nil"/>
              <w:right w:val="nil"/>
            </w:tcBorders>
          </w:tcPr>
          <w:p w:rsidR="0052205C" w:rsidRDefault="0052205C">
            <w:pPr>
              <w:pStyle w:val="ConsPlusNormal"/>
            </w:pPr>
            <w:r>
              <w:t>бриварацетам</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лакосамид</w:t>
            </w:r>
          </w:p>
        </w:tc>
        <w:tc>
          <w:tcPr>
            <w:tcW w:w="3572" w:type="dxa"/>
            <w:tcBorders>
              <w:top w:val="nil"/>
              <w:left w:val="nil"/>
              <w:bottom w:val="nil"/>
              <w:right w:val="nil"/>
            </w:tcBorders>
          </w:tcPr>
          <w:p w:rsidR="0052205C" w:rsidRDefault="0052205C">
            <w:pPr>
              <w:pStyle w:val="ConsPlusNormal"/>
            </w:pPr>
            <w:r>
              <w:t>раствор для инфузий;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леветирацетам</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приема внутрь;</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перампанел</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прегабалин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топирамат</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04</w:t>
            </w:r>
          </w:p>
        </w:tc>
        <w:tc>
          <w:tcPr>
            <w:tcW w:w="2608" w:type="dxa"/>
            <w:tcBorders>
              <w:top w:val="nil"/>
              <w:left w:val="nil"/>
              <w:bottom w:val="nil"/>
              <w:right w:val="nil"/>
            </w:tcBorders>
          </w:tcPr>
          <w:p w:rsidR="0052205C" w:rsidRDefault="0052205C">
            <w:pPr>
              <w:pStyle w:val="ConsPlusNormal"/>
            </w:pPr>
            <w:r>
              <w:t>противопаркинсонические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04A</w:t>
            </w:r>
          </w:p>
        </w:tc>
        <w:tc>
          <w:tcPr>
            <w:tcW w:w="2608" w:type="dxa"/>
            <w:tcBorders>
              <w:top w:val="nil"/>
              <w:left w:val="nil"/>
              <w:bottom w:val="nil"/>
              <w:right w:val="nil"/>
            </w:tcBorders>
          </w:tcPr>
          <w:p w:rsidR="0052205C" w:rsidRDefault="0052205C">
            <w:pPr>
              <w:pStyle w:val="ConsPlusNormal"/>
            </w:pPr>
            <w:r>
              <w:t>антихолинергические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04AA</w:t>
            </w:r>
          </w:p>
        </w:tc>
        <w:tc>
          <w:tcPr>
            <w:tcW w:w="2608" w:type="dxa"/>
            <w:tcBorders>
              <w:top w:val="nil"/>
              <w:left w:val="nil"/>
              <w:bottom w:val="nil"/>
              <w:right w:val="nil"/>
            </w:tcBorders>
          </w:tcPr>
          <w:p w:rsidR="0052205C" w:rsidRDefault="0052205C">
            <w:pPr>
              <w:pStyle w:val="ConsPlusNormal"/>
            </w:pPr>
            <w:r>
              <w:t>третичные амины</w:t>
            </w:r>
          </w:p>
        </w:tc>
        <w:tc>
          <w:tcPr>
            <w:tcW w:w="1871" w:type="dxa"/>
            <w:tcBorders>
              <w:top w:val="nil"/>
              <w:left w:val="nil"/>
              <w:bottom w:val="nil"/>
              <w:right w:val="nil"/>
            </w:tcBorders>
          </w:tcPr>
          <w:p w:rsidR="0052205C" w:rsidRDefault="0052205C">
            <w:pPr>
              <w:pStyle w:val="ConsPlusNormal"/>
            </w:pPr>
            <w:r>
              <w:t>бипериден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тригексифенидил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04B</w:t>
            </w:r>
          </w:p>
        </w:tc>
        <w:tc>
          <w:tcPr>
            <w:tcW w:w="2608" w:type="dxa"/>
            <w:tcBorders>
              <w:top w:val="nil"/>
              <w:left w:val="nil"/>
              <w:bottom w:val="nil"/>
              <w:right w:val="nil"/>
            </w:tcBorders>
          </w:tcPr>
          <w:p w:rsidR="0052205C" w:rsidRDefault="0052205C">
            <w:pPr>
              <w:pStyle w:val="ConsPlusNormal"/>
            </w:pPr>
            <w:r>
              <w:t>дофаминергические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04BA</w:t>
            </w:r>
          </w:p>
        </w:tc>
        <w:tc>
          <w:tcPr>
            <w:tcW w:w="2608" w:type="dxa"/>
            <w:tcBorders>
              <w:top w:val="nil"/>
              <w:left w:val="nil"/>
              <w:bottom w:val="nil"/>
              <w:right w:val="nil"/>
            </w:tcBorders>
          </w:tcPr>
          <w:p w:rsidR="0052205C" w:rsidRDefault="0052205C">
            <w:pPr>
              <w:pStyle w:val="ConsPlusNormal"/>
            </w:pPr>
            <w:r>
              <w:t>допа и ее производные</w:t>
            </w:r>
          </w:p>
        </w:tc>
        <w:tc>
          <w:tcPr>
            <w:tcW w:w="1871" w:type="dxa"/>
            <w:tcBorders>
              <w:top w:val="nil"/>
              <w:left w:val="nil"/>
              <w:bottom w:val="nil"/>
              <w:right w:val="nil"/>
            </w:tcBorders>
          </w:tcPr>
          <w:p w:rsidR="0052205C" w:rsidRDefault="0052205C">
            <w:pPr>
              <w:pStyle w:val="ConsPlusNormal"/>
            </w:pPr>
            <w:r>
              <w:t>леводопа + бенсеразид</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капсулы с модифицированным высвобождением;</w:t>
            </w:r>
          </w:p>
          <w:p w:rsidR="0052205C" w:rsidRDefault="0052205C">
            <w:pPr>
              <w:pStyle w:val="ConsPlusNormal"/>
            </w:pPr>
            <w:r>
              <w:t>таблетки;</w:t>
            </w:r>
          </w:p>
          <w:p w:rsidR="0052205C" w:rsidRDefault="0052205C">
            <w:pPr>
              <w:pStyle w:val="ConsPlusNormal"/>
            </w:pPr>
            <w:r>
              <w:t>таблетки диспергируемые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леводопа + карбидопа</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04BB</w:t>
            </w:r>
          </w:p>
        </w:tc>
        <w:tc>
          <w:tcPr>
            <w:tcW w:w="2608" w:type="dxa"/>
            <w:tcBorders>
              <w:top w:val="nil"/>
              <w:left w:val="nil"/>
              <w:bottom w:val="nil"/>
              <w:right w:val="nil"/>
            </w:tcBorders>
          </w:tcPr>
          <w:p w:rsidR="0052205C" w:rsidRDefault="0052205C">
            <w:pPr>
              <w:pStyle w:val="ConsPlusNormal"/>
            </w:pPr>
            <w:r>
              <w:t>производные адамантана</w:t>
            </w:r>
          </w:p>
        </w:tc>
        <w:tc>
          <w:tcPr>
            <w:tcW w:w="1871" w:type="dxa"/>
            <w:tcBorders>
              <w:top w:val="nil"/>
              <w:left w:val="nil"/>
              <w:bottom w:val="nil"/>
              <w:right w:val="nil"/>
            </w:tcBorders>
          </w:tcPr>
          <w:p w:rsidR="0052205C" w:rsidRDefault="0052205C">
            <w:pPr>
              <w:pStyle w:val="ConsPlusNormal"/>
            </w:pPr>
            <w:r>
              <w:t>амантадин</w:t>
            </w:r>
          </w:p>
        </w:tc>
        <w:tc>
          <w:tcPr>
            <w:tcW w:w="3572" w:type="dxa"/>
            <w:tcBorders>
              <w:top w:val="nil"/>
              <w:left w:val="nil"/>
              <w:bottom w:val="nil"/>
              <w:right w:val="nil"/>
            </w:tcBorders>
          </w:tcPr>
          <w:p w:rsidR="0052205C" w:rsidRDefault="0052205C">
            <w:pPr>
              <w:pStyle w:val="ConsPlusNormal"/>
            </w:pPr>
            <w:r>
              <w:t>раствор для инфузий;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04BC</w:t>
            </w:r>
          </w:p>
        </w:tc>
        <w:tc>
          <w:tcPr>
            <w:tcW w:w="2608" w:type="dxa"/>
            <w:tcBorders>
              <w:top w:val="nil"/>
              <w:left w:val="nil"/>
              <w:bottom w:val="nil"/>
              <w:right w:val="nil"/>
            </w:tcBorders>
          </w:tcPr>
          <w:p w:rsidR="0052205C" w:rsidRDefault="0052205C">
            <w:pPr>
              <w:pStyle w:val="ConsPlusNormal"/>
            </w:pPr>
            <w:r>
              <w:t>агонисты дофаминовых рецепторов</w:t>
            </w:r>
          </w:p>
        </w:tc>
        <w:tc>
          <w:tcPr>
            <w:tcW w:w="1871" w:type="dxa"/>
            <w:tcBorders>
              <w:top w:val="nil"/>
              <w:left w:val="nil"/>
              <w:bottom w:val="nil"/>
              <w:right w:val="nil"/>
            </w:tcBorders>
          </w:tcPr>
          <w:p w:rsidR="0052205C" w:rsidRDefault="0052205C">
            <w:pPr>
              <w:pStyle w:val="ConsPlusNormal"/>
            </w:pPr>
            <w:r>
              <w:t>пирибедил</w:t>
            </w:r>
          </w:p>
        </w:tc>
        <w:tc>
          <w:tcPr>
            <w:tcW w:w="3572" w:type="dxa"/>
            <w:tcBorders>
              <w:top w:val="nil"/>
              <w:left w:val="nil"/>
              <w:bottom w:val="nil"/>
              <w:right w:val="nil"/>
            </w:tcBorders>
          </w:tcPr>
          <w:p w:rsidR="0052205C" w:rsidRDefault="0052205C">
            <w:pPr>
              <w:pStyle w:val="ConsPlusNormal"/>
            </w:pPr>
            <w:r>
              <w:t>таблетки с контролируемым высвобождением, покрытые оболочкой;</w:t>
            </w:r>
          </w:p>
          <w:p w:rsidR="0052205C" w:rsidRDefault="0052205C">
            <w:pPr>
              <w:pStyle w:val="ConsPlusNormal"/>
            </w:pPr>
            <w:r>
              <w:t>таблетки с контролируемым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прамипексол</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пролонгированного действия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w:t>
            </w:r>
          </w:p>
        </w:tc>
        <w:tc>
          <w:tcPr>
            <w:tcW w:w="2608" w:type="dxa"/>
            <w:tcBorders>
              <w:top w:val="nil"/>
              <w:left w:val="nil"/>
              <w:bottom w:val="nil"/>
              <w:right w:val="nil"/>
            </w:tcBorders>
          </w:tcPr>
          <w:p w:rsidR="0052205C" w:rsidRDefault="0052205C">
            <w:pPr>
              <w:pStyle w:val="ConsPlusNormal"/>
            </w:pPr>
            <w:r>
              <w:t>психолептики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05A</w:t>
            </w:r>
          </w:p>
        </w:tc>
        <w:tc>
          <w:tcPr>
            <w:tcW w:w="2608" w:type="dxa"/>
            <w:tcBorders>
              <w:top w:val="nil"/>
              <w:left w:val="nil"/>
              <w:bottom w:val="nil"/>
              <w:right w:val="nil"/>
            </w:tcBorders>
          </w:tcPr>
          <w:p w:rsidR="0052205C" w:rsidRDefault="0052205C">
            <w:pPr>
              <w:pStyle w:val="ConsPlusNormal"/>
            </w:pPr>
            <w:r>
              <w:t>антипсихотические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05AA</w:t>
            </w:r>
          </w:p>
        </w:tc>
        <w:tc>
          <w:tcPr>
            <w:tcW w:w="2608" w:type="dxa"/>
            <w:tcBorders>
              <w:top w:val="nil"/>
              <w:left w:val="nil"/>
              <w:bottom w:val="nil"/>
              <w:right w:val="nil"/>
            </w:tcBorders>
          </w:tcPr>
          <w:p w:rsidR="0052205C" w:rsidRDefault="0052205C">
            <w:pPr>
              <w:pStyle w:val="ConsPlusNormal"/>
            </w:pPr>
            <w:r>
              <w:t>алифатические производные фенотиазина</w:t>
            </w:r>
          </w:p>
        </w:tc>
        <w:tc>
          <w:tcPr>
            <w:tcW w:w="1871" w:type="dxa"/>
            <w:tcBorders>
              <w:top w:val="nil"/>
              <w:left w:val="nil"/>
              <w:bottom w:val="nil"/>
              <w:right w:val="nil"/>
            </w:tcBorders>
          </w:tcPr>
          <w:p w:rsidR="0052205C" w:rsidRDefault="0052205C">
            <w:pPr>
              <w:pStyle w:val="ConsPlusNormal"/>
            </w:pPr>
            <w:r>
              <w:t>левомепромазин</w:t>
            </w:r>
          </w:p>
        </w:tc>
        <w:tc>
          <w:tcPr>
            <w:tcW w:w="3572" w:type="dxa"/>
            <w:tcBorders>
              <w:top w:val="nil"/>
              <w:left w:val="nil"/>
              <w:bottom w:val="nil"/>
              <w:right w:val="nil"/>
            </w:tcBorders>
          </w:tcPr>
          <w:p w:rsidR="0052205C" w:rsidRDefault="0052205C">
            <w:pPr>
              <w:pStyle w:val="ConsPlusNormal"/>
            </w:pPr>
            <w:r>
              <w:t>раствор для инфузий и внутримышечного введения;</w:t>
            </w:r>
          </w:p>
          <w:p w:rsidR="0052205C" w:rsidRDefault="0052205C">
            <w:pPr>
              <w:pStyle w:val="ConsPlusNormal"/>
            </w:pPr>
            <w:r>
              <w:t>таблетки,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хлорпромазин</w:t>
            </w:r>
          </w:p>
        </w:tc>
        <w:tc>
          <w:tcPr>
            <w:tcW w:w="3572" w:type="dxa"/>
            <w:tcBorders>
              <w:top w:val="nil"/>
              <w:left w:val="nil"/>
              <w:bottom w:val="nil"/>
              <w:right w:val="nil"/>
            </w:tcBorders>
          </w:tcPr>
          <w:p w:rsidR="0052205C" w:rsidRDefault="0052205C">
            <w:pPr>
              <w:pStyle w:val="ConsPlusNormal"/>
            </w:pPr>
            <w:r>
              <w:t>драже;</w:t>
            </w:r>
          </w:p>
          <w:p w:rsidR="0052205C" w:rsidRDefault="0052205C">
            <w:pPr>
              <w:pStyle w:val="ConsPlusNormal"/>
            </w:pPr>
            <w:r>
              <w:t>раствор для внутривенного и внутримышечного введения;</w:t>
            </w:r>
          </w:p>
          <w:p w:rsidR="0052205C" w:rsidRDefault="0052205C">
            <w:pPr>
              <w:pStyle w:val="ConsPlusNormal"/>
            </w:pPr>
            <w:r>
              <w:lastRenderedPageBreak/>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N 05AB</w:t>
            </w:r>
          </w:p>
        </w:tc>
        <w:tc>
          <w:tcPr>
            <w:tcW w:w="2608" w:type="dxa"/>
            <w:tcBorders>
              <w:top w:val="nil"/>
              <w:left w:val="nil"/>
              <w:bottom w:val="nil"/>
              <w:right w:val="nil"/>
            </w:tcBorders>
          </w:tcPr>
          <w:p w:rsidR="0052205C" w:rsidRDefault="0052205C">
            <w:pPr>
              <w:pStyle w:val="ConsPlusNormal"/>
            </w:pPr>
            <w:r>
              <w:t>пиперазиновые производные фенотиазина</w:t>
            </w:r>
          </w:p>
        </w:tc>
        <w:tc>
          <w:tcPr>
            <w:tcW w:w="1871" w:type="dxa"/>
            <w:tcBorders>
              <w:top w:val="nil"/>
              <w:left w:val="nil"/>
              <w:bottom w:val="nil"/>
              <w:right w:val="nil"/>
            </w:tcBorders>
          </w:tcPr>
          <w:p w:rsidR="0052205C" w:rsidRDefault="0052205C">
            <w:pPr>
              <w:pStyle w:val="ConsPlusNormal"/>
            </w:pPr>
            <w:r>
              <w:t>перфеназин</w:t>
            </w:r>
          </w:p>
        </w:tc>
        <w:tc>
          <w:tcPr>
            <w:tcW w:w="3572" w:type="dxa"/>
            <w:tcBorders>
              <w:top w:val="nil"/>
              <w:left w:val="nil"/>
              <w:bottom w:val="nil"/>
              <w:right w:val="nil"/>
            </w:tcBorders>
          </w:tcPr>
          <w:p w:rsidR="0052205C" w:rsidRDefault="0052205C">
            <w:pPr>
              <w:pStyle w:val="ConsPlusNormal"/>
            </w:pPr>
            <w:r>
              <w:t>таблетки,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трифлуоперазин</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флуфеназин</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 (масляный)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05AC</w:t>
            </w:r>
          </w:p>
        </w:tc>
        <w:tc>
          <w:tcPr>
            <w:tcW w:w="2608" w:type="dxa"/>
            <w:tcBorders>
              <w:top w:val="nil"/>
              <w:left w:val="nil"/>
              <w:bottom w:val="nil"/>
              <w:right w:val="nil"/>
            </w:tcBorders>
          </w:tcPr>
          <w:p w:rsidR="0052205C" w:rsidRDefault="0052205C">
            <w:pPr>
              <w:pStyle w:val="ConsPlusNormal"/>
            </w:pPr>
            <w:r>
              <w:t>пиперидиновые производные фенотиазина</w:t>
            </w:r>
          </w:p>
        </w:tc>
        <w:tc>
          <w:tcPr>
            <w:tcW w:w="1871" w:type="dxa"/>
            <w:tcBorders>
              <w:top w:val="nil"/>
              <w:left w:val="nil"/>
              <w:bottom w:val="nil"/>
              <w:right w:val="nil"/>
            </w:tcBorders>
          </w:tcPr>
          <w:p w:rsidR="0052205C" w:rsidRDefault="0052205C">
            <w:pPr>
              <w:pStyle w:val="ConsPlusNormal"/>
            </w:pPr>
            <w:r>
              <w:t>перициазин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раствор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тиоридазин</w:t>
            </w:r>
          </w:p>
        </w:tc>
        <w:tc>
          <w:tcPr>
            <w:tcW w:w="3572" w:type="dxa"/>
            <w:tcBorders>
              <w:top w:val="nil"/>
              <w:left w:val="nil"/>
              <w:bottom w:val="nil"/>
              <w:right w:val="nil"/>
            </w:tcBorders>
          </w:tcPr>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05AD</w:t>
            </w:r>
          </w:p>
        </w:tc>
        <w:tc>
          <w:tcPr>
            <w:tcW w:w="2608" w:type="dxa"/>
            <w:tcBorders>
              <w:top w:val="nil"/>
              <w:left w:val="nil"/>
              <w:bottom w:val="nil"/>
              <w:right w:val="nil"/>
            </w:tcBorders>
          </w:tcPr>
          <w:p w:rsidR="0052205C" w:rsidRDefault="0052205C">
            <w:pPr>
              <w:pStyle w:val="ConsPlusNormal"/>
            </w:pPr>
            <w:r>
              <w:t>производные бутирофенона</w:t>
            </w:r>
          </w:p>
        </w:tc>
        <w:tc>
          <w:tcPr>
            <w:tcW w:w="1871" w:type="dxa"/>
            <w:tcBorders>
              <w:top w:val="nil"/>
              <w:left w:val="nil"/>
              <w:bottom w:val="nil"/>
              <w:right w:val="nil"/>
            </w:tcBorders>
          </w:tcPr>
          <w:p w:rsidR="0052205C" w:rsidRDefault="0052205C">
            <w:pPr>
              <w:pStyle w:val="ConsPlusNormal"/>
            </w:pPr>
            <w:r>
              <w:t>галоперидол</w:t>
            </w:r>
          </w:p>
        </w:tc>
        <w:tc>
          <w:tcPr>
            <w:tcW w:w="3572" w:type="dxa"/>
            <w:tcBorders>
              <w:top w:val="nil"/>
              <w:left w:val="nil"/>
              <w:bottom w:val="nil"/>
              <w:right w:val="nil"/>
            </w:tcBorders>
          </w:tcPr>
          <w:p w:rsidR="0052205C" w:rsidRDefault="0052205C">
            <w:pPr>
              <w:pStyle w:val="ConsPlusNormal"/>
            </w:pPr>
            <w:r>
              <w:t>капли для приема внутрь;</w:t>
            </w:r>
          </w:p>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внутримышечного введения;</w:t>
            </w:r>
          </w:p>
          <w:p w:rsidR="0052205C" w:rsidRDefault="0052205C">
            <w:pPr>
              <w:pStyle w:val="ConsPlusNormal"/>
            </w:pPr>
            <w:r>
              <w:t>раствор для внутримышечного введения (масляный);</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дроперидол</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N 05AE</w:t>
            </w:r>
          </w:p>
        </w:tc>
        <w:tc>
          <w:tcPr>
            <w:tcW w:w="2608" w:type="dxa"/>
            <w:vMerge w:val="restart"/>
            <w:tcBorders>
              <w:top w:val="nil"/>
              <w:left w:val="nil"/>
              <w:bottom w:val="nil"/>
              <w:right w:val="nil"/>
            </w:tcBorders>
          </w:tcPr>
          <w:p w:rsidR="0052205C" w:rsidRDefault="0052205C">
            <w:pPr>
              <w:pStyle w:val="ConsPlusNormal"/>
            </w:pPr>
            <w:r>
              <w:t>производные индола</w:t>
            </w:r>
          </w:p>
        </w:tc>
        <w:tc>
          <w:tcPr>
            <w:tcW w:w="1871" w:type="dxa"/>
            <w:tcBorders>
              <w:top w:val="nil"/>
              <w:left w:val="nil"/>
              <w:bottom w:val="nil"/>
              <w:right w:val="nil"/>
            </w:tcBorders>
          </w:tcPr>
          <w:p w:rsidR="0052205C" w:rsidRDefault="0052205C">
            <w:pPr>
              <w:pStyle w:val="ConsPlusNormal"/>
            </w:pPr>
            <w:r>
              <w:t>луразидон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сертиндол</w:t>
            </w:r>
          </w:p>
        </w:tc>
        <w:tc>
          <w:tcPr>
            <w:tcW w:w="3572" w:type="dxa"/>
            <w:tcBorders>
              <w:top w:val="nil"/>
              <w:left w:val="nil"/>
              <w:bottom w:val="nil"/>
              <w:right w:val="nil"/>
            </w:tcBorders>
          </w:tcPr>
          <w:p w:rsidR="0052205C" w:rsidRDefault="0052205C">
            <w:pPr>
              <w:pStyle w:val="ConsPlusNormal"/>
            </w:pPr>
            <w:r>
              <w:t>таблетки,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05AF</w:t>
            </w:r>
          </w:p>
        </w:tc>
        <w:tc>
          <w:tcPr>
            <w:tcW w:w="2608" w:type="dxa"/>
            <w:tcBorders>
              <w:top w:val="nil"/>
              <w:left w:val="nil"/>
              <w:bottom w:val="nil"/>
              <w:right w:val="nil"/>
            </w:tcBorders>
          </w:tcPr>
          <w:p w:rsidR="0052205C" w:rsidRDefault="0052205C">
            <w:pPr>
              <w:pStyle w:val="ConsPlusNormal"/>
            </w:pPr>
            <w:r>
              <w:t>производные тиоксантена</w:t>
            </w:r>
          </w:p>
        </w:tc>
        <w:tc>
          <w:tcPr>
            <w:tcW w:w="1871" w:type="dxa"/>
            <w:tcBorders>
              <w:top w:val="nil"/>
              <w:left w:val="nil"/>
              <w:bottom w:val="nil"/>
              <w:right w:val="nil"/>
            </w:tcBorders>
          </w:tcPr>
          <w:p w:rsidR="0052205C" w:rsidRDefault="0052205C">
            <w:pPr>
              <w:pStyle w:val="ConsPlusNormal"/>
            </w:pPr>
            <w:r>
              <w:t>зуклопентиксол</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 (масляный);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флупентиксол</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 (масляный);</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05AH</w:t>
            </w:r>
          </w:p>
        </w:tc>
        <w:tc>
          <w:tcPr>
            <w:tcW w:w="2608" w:type="dxa"/>
            <w:tcBorders>
              <w:top w:val="nil"/>
              <w:left w:val="nil"/>
              <w:bottom w:val="nil"/>
              <w:right w:val="nil"/>
            </w:tcBorders>
          </w:tcPr>
          <w:p w:rsidR="0052205C" w:rsidRDefault="0052205C">
            <w:pPr>
              <w:pStyle w:val="ConsPlusNormal"/>
            </w:pPr>
            <w:r>
              <w:t>диазепины, оксазепины, тиазепины и оксепины</w:t>
            </w:r>
          </w:p>
        </w:tc>
        <w:tc>
          <w:tcPr>
            <w:tcW w:w="1871" w:type="dxa"/>
            <w:tcBorders>
              <w:top w:val="nil"/>
              <w:left w:val="nil"/>
              <w:bottom w:val="nil"/>
              <w:right w:val="nil"/>
            </w:tcBorders>
          </w:tcPr>
          <w:p w:rsidR="0052205C" w:rsidRDefault="0052205C">
            <w:pPr>
              <w:pStyle w:val="ConsPlusNormal"/>
            </w:pPr>
            <w:r>
              <w:t>кветиапин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p w:rsidR="0052205C" w:rsidRDefault="0052205C">
            <w:pPr>
              <w:pStyle w:val="ConsPlusNormal"/>
            </w:pPr>
            <w:r>
              <w:t xml:space="preserve">таблетки пролонгированного </w:t>
            </w:r>
            <w:r>
              <w:lastRenderedPageBreak/>
              <w:t>действия, покрытые пленочной оболочкой;</w:t>
            </w:r>
          </w:p>
          <w:p w:rsidR="0052205C" w:rsidRDefault="0052205C">
            <w:pPr>
              <w:pStyle w:val="ConsPlusNormal"/>
            </w:pPr>
            <w:r>
              <w:t>таблетки с пролонгированным высвобождением,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оланзапин</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диспергируемые в полости рта;</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05AL</w:t>
            </w:r>
          </w:p>
        </w:tc>
        <w:tc>
          <w:tcPr>
            <w:tcW w:w="2608" w:type="dxa"/>
            <w:tcBorders>
              <w:top w:val="nil"/>
              <w:left w:val="nil"/>
              <w:bottom w:val="nil"/>
              <w:right w:val="nil"/>
            </w:tcBorders>
          </w:tcPr>
          <w:p w:rsidR="0052205C" w:rsidRDefault="0052205C">
            <w:pPr>
              <w:pStyle w:val="ConsPlusNormal"/>
            </w:pPr>
            <w:r>
              <w:t>бензамиды</w:t>
            </w:r>
          </w:p>
        </w:tc>
        <w:tc>
          <w:tcPr>
            <w:tcW w:w="1871" w:type="dxa"/>
            <w:tcBorders>
              <w:top w:val="nil"/>
              <w:left w:val="nil"/>
              <w:bottom w:val="nil"/>
              <w:right w:val="nil"/>
            </w:tcBorders>
          </w:tcPr>
          <w:p w:rsidR="0052205C" w:rsidRDefault="0052205C">
            <w:pPr>
              <w:pStyle w:val="ConsPlusNormal"/>
            </w:pPr>
            <w:r>
              <w:t>сульпирид</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раствор для внутримышечного введения;</w:t>
            </w:r>
          </w:p>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05AX</w:t>
            </w:r>
          </w:p>
        </w:tc>
        <w:tc>
          <w:tcPr>
            <w:tcW w:w="2608" w:type="dxa"/>
            <w:tcBorders>
              <w:top w:val="nil"/>
              <w:left w:val="nil"/>
              <w:bottom w:val="nil"/>
              <w:right w:val="nil"/>
            </w:tcBorders>
          </w:tcPr>
          <w:p w:rsidR="0052205C" w:rsidRDefault="0052205C">
            <w:pPr>
              <w:pStyle w:val="ConsPlusNormal"/>
            </w:pPr>
            <w:r>
              <w:t>другие антипсихотические средства</w:t>
            </w:r>
          </w:p>
        </w:tc>
        <w:tc>
          <w:tcPr>
            <w:tcW w:w="1871" w:type="dxa"/>
            <w:tcBorders>
              <w:top w:val="nil"/>
              <w:left w:val="nil"/>
              <w:bottom w:val="nil"/>
              <w:right w:val="nil"/>
            </w:tcBorders>
          </w:tcPr>
          <w:p w:rsidR="0052205C" w:rsidRDefault="0052205C">
            <w:pPr>
              <w:pStyle w:val="ConsPlusNormal"/>
            </w:pPr>
            <w:r>
              <w:t>карипразин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палиперидон</w:t>
            </w:r>
          </w:p>
        </w:tc>
        <w:tc>
          <w:tcPr>
            <w:tcW w:w="3572" w:type="dxa"/>
            <w:tcBorders>
              <w:top w:val="nil"/>
              <w:left w:val="nil"/>
              <w:bottom w:val="nil"/>
              <w:right w:val="nil"/>
            </w:tcBorders>
          </w:tcPr>
          <w:p w:rsidR="0052205C" w:rsidRDefault="0052205C">
            <w:pPr>
              <w:pStyle w:val="ConsPlusNormal"/>
            </w:pPr>
            <w:r>
              <w:t>суспензия для внутримышечного введения пролонгированного действия;</w:t>
            </w:r>
          </w:p>
          <w:p w:rsidR="0052205C" w:rsidRDefault="0052205C">
            <w:pPr>
              <w:pStyle w:val="ConsPlusNormal"/>
            </w:pPr>
            <w:r>
              <w:t>таблетки пролонгированного действия,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рисперидон</w:t>
            </w:r>
          </w:p>
        </w:tc>
        <w:tc>
          <w:tcPr>
            <w:tcW w:w="3572" w:type="dxa"/>
            <w:tcBorders>
              <w:top w:val="nil"/>
              <w:left w:val="nil"/>
              <w:bottom w:val="nil"/>
              <w:right w:val="nil"/>
            </w:tcBorders>
          </w:tcPr>
          <w:p w:rsidR="0052205C" w:rsidRDefault="0052205C">
            <w:pPr>
              <w:pStyle w:val="ConsPlusNormal"/>
            </w:pPr>
            <w:r>
              <w:t>порошок для приготовления суспензии для внутримышечного введения пролонгированного действия;</w:t>
            </w:r>
          </w:p>
          <w:p w:rsidR="0052205C" w:rsidRDefault="0052205C">
            <w:pPr>
              <w:pStyle w:val="ConsPlusNormal"/>
            </w:pPr>
            <w:r>
              <w:t>раствор для приема внутрь;</w:t>
            </w:r>
          </w:p>
          <w:p w:rsidR="0052205C" w:rsidRDefault="0052205C">
            <w:pPr>
              <w:pStyle w:val="ConsPlusNormal"/>
            </w:pPr>
            <w:r>
              <w:t>таблетки, диспергируемые в полости рта;</w:t>
            </w:r>
          </w:p>
          <w:p w:rsidR="0052205C" w:rsidRDefault="0052205C">
            <w:pPr>
              <w:pStyle w:val="ConsPlusNormal"/>
            </w:pPr>
            <w:r>
              <w:t>таблетки для рассасывания;</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05B</w:t>
            </w:r>
          </w:p>
        </w:tc>
        <w:tc>
          <w:tcPr>
            <w:tcW w:w="2608" w:type="dxa"/>
            <w:tcBorders>
              <w:top w:val="nil"/>
              <w:left w:val="nil"/>
              <w:bottom w:val="nil"/>
              <w:right w:val="nil"/>
            </w:tcBorders>
          </w:tcPr>
          <w:p w:rsidR="0052205C" w:rsidRDefault="0052205C">
            <w:pPr>
              <w:pStyle w:val="ConsPlusNormal"/>
            </w:pPr>
            <w:r>
              <w:t>анксиолитики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05BA</w:t>
            </w:r>
          </w:p>
        </w:tc>
        <w:tc>
          <w:tcPr>
            <w:tcW w:w="2608" w:type="dxa"/>
            <w:tcBorders>
              <w:top w:val="nil"/>
              <w:left w:val="nil"/>
              <w:bottom w:val="nil"/>
              <w:right w:val="nil"/>
            </w:tcBorders>
          </w:tcPr>
          <w:p w:rsidR="0052205C" w:rsidRDefault="0052205C">
            <w:pPr>
              <w:pStyle w:val="ConsPlusNormal"/>
            </w:pPr>
            <w:r>
              <w:t>производные бензодиазепина</w:t>
            </w:r>
          </w:p>
        </w:tc>
        <w:tc>
          <w:tcPr>
            <w:tcW w:w="1871" w:type="dxa"/>
            <w:tcBorders>
              <w:top w:val="nil"/>
              <w:left w:val="nil"/>
              <w:bottom w:val="nil"/>
              <w:right w:val="nil"/>
            </w:tcBorders>
          </w:tcPr>
          <w:p w:rsidR="0052205C" w:rsidRDefault="0052205C">
            <w:pPr>
              <w:pStyle w:val="ConsPlusNormal"/>
            </w:pPr>
            <w:r>
              <w:t>бромдигидрохлорфенил-бензодиазепин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таблетки;</w:t>
            </w:r>
          </w:p>
          <w:p w:rsidR="0052205C" w:rsidRDefault="0052205C">
            <w:pPr>
              <w:pStyle w:val="ConsPlusNormal"/>
            </w:pPr>
            <w:r>
              <w:t>таблетки, диспергируемые в полости рта</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диазепам</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лоразепам</w:t>
            </w:r>
          </w:p>
        </w:tc>
        <w:tc>
          <w:tcPr>
            <w:tcW w:w="3572" w:type="dxa"/>
            <w:tcBorders>
              <w:top w:val="nil"/>
              <w:left w:val="nil"/>
              <w:bottom w:val="nil"/>
              <w:right w:val="nil"/>
            </w:tcBorders>
          </w:tcPr>
          <w:p w:rsidR="0052205C" w:rsidRDefault="0052205C">
            <w:pPr>
              <w:pStyle w:val="ConsPlusNormal"/>
            </w:pPr>
            <w:r>
              <w:t>таблетки,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оксазепам</w:t>
            </w:r>
          </w:p>
        </w:tc>
        <w:tc>
          <w:tcPr>
            <w:tcW w:w="3572" w:type="dxa"/>
            <w:tcBorders>
              <w:top w:val="nil"/>
              <w:left w:val="nil"/>
              <w:bottom w:val="nil"/>
              <w:right w:val="nil"/>
            </w:tcBorders>
          </w:tcPr>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05BB</w:t>
            </w:r>
          </w:p>
        </w:tc>
        <w:tc>
          <w:tcPr>
            <w:tcW w:w="2608" w:type="dxa"/>
            <w:tcBorders>
              <w:top w:val="nil"/>
              <w:left w:val="nil"/>
              <w:bottom w:val="nil"/>
              <w:right w:val="nil"/>
            </w:tcBorders>
          </w:tcPr>
          <w:p w:rsidR="0052205C" w:rsidRDefault="0052205C">
            <w:pPr>
              <w:pStyle w:val="ConsPlusNormal"/>
            </w:pPr>
            <w:r>
              <w:t>производные дифенилметана</w:t>
            </w:r>
          </w:p>
        </w:tc>
        <w:tc>
          <w:tcPr>
            <w:tcW w:w="1871" w:type="dxa"/>
            <w:tcBorders>
              <w:top w:val="nil"/>
              <w:left w:val="nil"/>
              <w:bottom w:val="nil"/>
              <w:right w:val="nil"/>
            </w:tcBorders>
          </w:tcPr>
          <w:p w:rsidR="0052205C" w:rsidRDefault="0052205C">
            <w:pPr>
              <w:pStyle w:val="ConsPlusNormal"/>
            </w:pPr>
            <w:r>
              <w:t>гидроксизин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05C</w:t>
            </w:r>
          </w:p>
        </w:tc>
        <w:tc>
          <w:tcPr>
            <w:tcW w:w="2608" w:type="dxa"/>
            <w:tcBorders>
              <w:top w:val="nil"/>
              <w:left w:val="nil"/>
              <w:bottom w:val="nil"/>
              <w:right w:val="nil"/>
            </w:tcBorders>
          </w:tcPr>
          <w:p w:rsidR="0052205C" w:rsidRDefault="0052205C">
            <w:pPr>
              <w:pStyle w:val="ConsPlusNormal"/>
            </w:pPr>
            <w:r>
              <w:t>снотворные и седативные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05CD</w:t>
            </w:r>
          </w:p>
        </w:tc>
        <w:tc>
          <w:tcPr>
            <w:tcW w:w="2608" w:type="dxa"/>
            <w:tcBorders>
              <w:top w:val="nil"/>
              <w:left w:val="nil"/>
              <w:bottom w:val="nil"/>
              <w:right w:val="nil"/>
            </w:tcBorders>
          </w:tcPr>
          <w:p w:rsidR="0052205C" w:rsidRDefault="0052205C">
            <w:pPr>
              <w:pStyle w:val="ConsPlusNormal"/>
            </w:pPr>
            <w:r>
              <w:t>производные бензодиазепина</w:t>
            </w:r>
          </w:p>
        </w:tc>
        <w:tc>
          <w:tcPr>
            <w:tcW w:w="1871" w:type="dxa"/>
            <w:tcBorders>
              <w:top w:val="nil"/>
              <w:left w:val="nil"/>
              <w:bottom w:val="nil"/>
              <w:right w:val="nil"/>
            </w:tcBorders>
          </w:tcPr>
          <w:p w:rsidR="0052205C" w:rsidRDefault="0052205C">
            <w:pPr>
              <w:pStyle w:val="ConsPlusNormal"/>
            </w:pPr>
            <w:r>
              <w:t>мидазолам</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нитразепам</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05CF</w:t>
            </w:r>
          </w:p>
        </w:tc>
        <w:tc>
          <w:tcPr>
            <w:tcW w:w="2608" w:type="dxa"/>
            <w:tcBorders>
              <w:top w:val="nil"/>
              <w:left w:val="nil"/>
              <w:bottom w:val="nil"/>
              <w:right w:val="nil"/>
            </w:tcBorders>
          </w:tcPr>
          <w:p w:rsidR="0052205C" w:rsidRDefault="0052205C">
            <w:pPr>
              <w:pStyle w:val="ConsPlusNormal"/>
            </w:pPr>
            <w:r>
              <w:t>бензодиазепиноподобные средства</w:t>
            </w:r>
          </w:p>
        </w:tc>
        <w:tc>
          <w:tcPr>
            <w:tcW w:w="1871" w:type="dxa"/>
            <w:tcBorders>
              <w:top w:val="nil"/>
              <w:left w:val="nil"/>
              <w:bottom w:val="nil"/>
              <w:right w:val="nil"/>
            </w:tcBorders>
          </w:tcPr>
          <w:p w:rsidR="0052205C" w:rsidRDefault="0052205C">
            <w:pPr>
              <w:pStyle w:val="ConsPlusNormal"/>
            </w:pPr>
            <w:r>
              <w:t>зопиклон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06</w:t>
            </w:r>
          </w:p>
        </w:tc>
        <w:tc>
          <w:tcPr>
            <w:tcW w:w="2608" w:type="dxa"/>
            <w:tcBorders>
              <w:top w:val="nil"/>
              <w:left w:val="nil"/>
              <w:bottom w:val="nil"/>
              <w:right w:val="nil"/>
            </w:tcBorders>
          </w:tcPr>
          <w:p w:rsidR="0052205C" w:rsidRDefault="0052205C">
            <w:pPr>
              <w:pStyle w:val="ConsPlusNormal"/>
            </w:pPr>
            <w:r>
              <w:t>психоаналептики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06A</w:t>
            </w:r>
          </w:p>
        </w:tc>
        <w:tc>
          <w:tcPr>
            <w:tcW w:w="2608" w:type="dxa"/>
            <w:tcBorders>
              <w:top w:val="nil"/>
              <w:left w:val="nil"/>
              <w:bottom w:val="nil"/>
              <w:right w:val="nil"/>
            </w:tcBorders>
          </w:tcPr>
          <w:p w:rsidR="0052205C" w:rsidRDefault="0052205C">
            <w:pPr>
              <w:pStyle w:val="ConsPlusNormal"/>
            </w:pPr>
            <w:r>
              <w:t>антидепрессанты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06AA</w:t>
            </w:r>
          </w:p>
        </w:tc>
        <w:tc>
          <w:tcPr>
            <w:tcW w:w="2608" w:type="dxa"/>
            <w:tcBorders>
              <w:top w:val="nil"/>
              <w:left w:val="nil"/>
              <w:bottom w:val="nil"/>
              <w:right w:val="nil"/>
            </w:tcBorders>
          </w:tcPr>
          <w:p w:rsidR="0052205C" w:rsidRDefault="0052205C">
            <w:pPr>
              <w:pStyle w:val="ConsPlusNormal"/>
            </w:pPr>
            <w:r>
              <w:t>неселективные ингибиторы обратного захвата моноаминов</w:t>
            </w:r>
          </w:p>
        </w:tc>
        <w:tc>
          <w:tcPr>
            <w:tcW w:w="1871" w:type="dxa"/>
            <w:tcBorders>
              <w:top w:val="nil"/>
              <w:left w:val="nil"/>
              <w:bottom w:val="nil"/>
              <w:right w:val="nil"/>
            </w:tcBorders>
          </w:tcPr>
          <w:p w:rsidR="0052205C" w:rsidRDefault="0052205C">
            <w:pPr>
              <w:pStyle w:val="ConsPlusNormal"/>
            </w:pPr>
            <w:r>
              <w:t>амитриптилин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таблетки;</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имипрамин</w:t>
            </w:r>
          </w:p>
        </w:tc>
        <w:tc>
          <w:tcPr>
            <w:tcW w:w="3572" w:type="dxa"/>
            <w:tcBorders>
              <w:top w:val="nil"/>
              <w:left w:val="nil"/>
              <w:bottom w:val="nil"/>
              <w:right w:val="nil"/>
            </w:tcBorders>
          </w:tcPr>
          <w:p w:rsidR="0052205C" w:rsidRDefault="0052205C">
            <w:pPr>
              <w:pStyle w:val="ConsPlusNormal"/>
            </w:pPr>
            <w:r>
              <w:t>драже;</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кломипрамин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p w:rsidR="0052205C" w:rsidRDefault="0052205C">
            <w:pPr>
              <w:pStyle w:val="ConsPlusNormal"/>
            </w:pPr>
            <w:r>
              <w:t>таблетки пролонгированного действия,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N 06AB</w:t>
            </w:r>
          </w:p>
        </w:tc>
        <w:tc>
          <w:tcPr>
            <w:tcW w:w="2608" w:type="dxa"/>
            <w:vMerge w:val="restart"/>
            <w:tcBorders>
              <w:top w:val="nil"/>
              <w:left w:val="nil"/>
              <w:bottom w:val="nil"/>
              <w:right w:val="nil"/>
            </w:tcBorders>
          </w:tcPr>
          <w:p w:rsidR="0052205C" w:rsidRDefault="0052205C">
            <w:pPr>
              <w:pStyle w:val="ConsPlusNormal"/>
            </w:pPr>
            <w:r>
              <w:t>селективные ингибиторы обратного захвата серотонина</w:t>
            </w:r>
          </w:p>
        </w:tc>
        <w:tc>
          <w:tcPr>
            <w:tcW w:w="1871" w:type="dxa"/>
            <w:tcBorders>
              <w:top w:val="nil"/>
              <w:left w:val="nil"/>
              <w:bottom w:val="nil"/>
              <w:right w:val="nil"/>
            </w:tcBorders>
          </w:tcPr>
          <w:p w:rsidR="0052205C" w:rsidRDefault="0052205C">
            <w:pPr>
              <w:pStyle w:val="ConsPlusNormal"/>
            </w:pPr>
            <w:r>
              <w:t>пароксетин</w:t>
            </w:r>
          </w:p>
        </w:tc>
        <w:tc>
          <w:tcPr>
            <w:tcW w:w="3572" w:type="dxa"/>
            <w:tcBorders>
              <w:top w:val="nil"/>
              <w:left w:val="nil"/>
              <w:bottom w:val="nil"/>
              <w:right w:val="nil"/>
            </w:tcBorders>
          </w:tcPr>
          <w:p w:rsidR="0052205C" w:rsidRDefault="0052205C">
            <w:pPr>
              <w:pStyle w:val="ConsPlusNormal"/>
            </w:pPr>
            <w:r>
              <w:t>капли для приема внутрь;</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сертралин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флуоксетин</w:t>
            </w:r>
          </w:p>
        </w:tc>
        <w:tc>
          <w:tcPr>
            <w:tcW w:w="3572" w:type="dxa"/>
            <w:tcBorders>
              <w:top w:val="nil"/>
              <w:left w:val="nil"/>
              <w:bottom w:val="nil"/>
              <w:right w:val="nil"/>
            </w:tcBorders>
          </w:tcPr>
          <w:p w:rsidR="0052205C" w:rsidRDefault="0052205C">
            <w:pPr>
              <w:pStyle w:val="ConsPlusNormal"/>
            </w:pPr>
            <w:r>
              <w:t>капсулы</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06AX</w:t>
            </w:r>
          </w:p>
        </w:tc>
        <w:tc>
          <w:tcPr>
            <w:tcW w:w="2608" w:type="dxa"/>
            <w:tcBorders>
              <w:top w:val="nil"/>
              <w:left w:val="nil"/>
              <w:bottom w:val="nil"/>
              <w:right w:val="nil"/>
            </w:tcBorders>
          </w:tcPr>
          <w:p w:rsidR="0052205C" w:rsidRDefault="0052205C">
            <w:pPr>
              <w:pStyle w:val="ConsPlusNormal"/>
            </w:pPr>
            <w:r>
              <w:t>другие антидепрессанты</w:t>
            </w:r>
          </w:p>
        </w:tc>
        <w:tc>
          <w:tcPr>
            <w:tcW w:w="1871" w:type="dxa"/>
            <w:tcBorders>
              <w:top w:val="nil"/>
              <w:left w:val="nil"/>
              <w:bottom w:val="nil"/>
              <w:right w:val="nil"/>
            </w:tcBorders>
          </w:tcPr>
          <w:p w:rsidR="0052205C" w:rsidRDefault="0052205C">
            <w:pPr>
              <w:pStyle w:val="ConsPlusNormal"/>
            </w:pPr>
            <w:r>
              <w:t>агомелатин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пипофезин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N 06B</w:t>
            </w:r>
          </w:p>
        </w:tc>
        <w:tc>
          <w:tcPr>
            <w:tcW w:w="2608" w:type="dxa"/>
            <w:tcBorders>
              <w:top w:val="nil"/>
              <w:left w:val="nil"/>
              <w:bottom w:val="nil"/>
              <w:right w:val="nil"/>
            </w:tcBorders>
          </w:tcPr>
          <w:p w:rsidR="0052205C" w:rsidRDefault="0052205C">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06BC</w:t>
            </w:r>
          </w:p>
        </w:tc>
        <w:tc>
          <w:tcPr>
            <w:tcW w:w="2608" w:type="dxa"/>
            <w:tcBorders>
              <w:top w:val="nil"/>
              <w:left w:val="nil"/>
              <w:bottom w:val="nil"/>
              <w:right w:val="nil"/>
            </w:tcBorders>
          </w:tcPr>
          <w:p w:rsidR="0052205C" w:rsidRDefault="0052205C">
            <w:pPr>
              <w:pStyle w:val="ConsPlusNormal"/>
            </w:pPr>
            <w:r>
              <w:t>производные ксантина</w:t>
            </w:r>
          </w:p>
        </w:tc>
        <w:tc>
          <w:tcPr>
            <w:tcW w:w="1871" w:type="dxa"/>
            <w:tcBorders>
              <w:top w:val="nil"/>
              <w:left w:val="nil"/>
              <w:bottom w:val="nil"/>
              <w:right w:val="nil"/>
            </w:tcBorders>
          </w:tcPr>
          <w:p w:rsidR="0052205C" w:rsidRDefault="0052205C">
            <w:pPr>
              <w:pStyle w:val="ConsPlusNormal"/>
            </w:pPr>
            <w:r>
              <w:t>кофеин</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p w:rsidR="0052205C" w:rsidRDefault="0052205C">
            <w:pPr>
              <w:pStyle w:val="ConsPlusNormal"/>
            </w:pPr>
            <w:r>
              <w:t>раствор для подкожного и субконъюнктивального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06BX</w:t>
            </w:r>
          </w:p>
        </w:tc>
        <w:tc>
          <w:tcPr>
            <w:tcW w:w="2608" w:type="dxa"/>
            <w:tcBorders>
              <w:top w:val="nil"/>
              <w:left w:val="nil"/>
              <w:bottom w:val="nil"/>
              <w:right w:val="nil"/>
            </w:tcBorders>
          </w:tcPr>
          <w:p w:rsidR="0052205C" w:rsidRDefault="0052205C">
            <w:pPr>
              <w:pStyle w:val="ConsPlusNormal"/>
            </w:pPr>
            <w:r>
              <w:t>другие психостимуляторы и ноотропные препараты</w:t>
            </w:r>
          </w:p>
        </w:tc>
        <w:tc>
          <w:tcPr>
            <w:tcW w:w="1871" w:type="dxa"/>
            <w:tcBorders>
              <w:top w:val="nil"/>
              <w:left w:val="nil"/>
              <w:bottom w:val="nil"/>
              <w:right w:val="nil"/>
            </w:tcBorders>
          </w:tcPr>
          <w:p w:rsidR="0052205C" w:rsidRDefault="0052205C">
            <w:pPr>
              <w:pStyle w:val="ConsPlusNormal"/>
            </w:pPr>
            <w:r>
              <w:t>винпоцетин</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p w:rsidR="0052205C" w:rsidRDefault="0052205C">
            <w:pPr>
              <w:pStyle w:val="ConsPlusNormal"/>
            </w:pPr>
            <w:r>
              <w:t>раствор для внутривенного введения;</w:t>
            </w:r>
          </w:p>
          <w:p w:rsidR="0052205C" w:rsidRDefault="0052205C">
            <w:pPr>
              <w:pStyle w:val="ConsPlusNormal"/>
            </w:pPr>
            <w:r>
              <w:t>раствор для инъекций;</w:t>
            </w:r>
          </w:p>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глицин</w:t>
            </w:r>
          </w:p>
        </w:tc>
        <w:tc>
          <w:tcPr>
            <w:tcW w:w="3572" w:type="dxa"/>
            <w:tcBorders>
              <w:top w:val="nil"/>
              <w:left w:val="nil"/>
              <w:bottom w:val="nil"/>
              <w:right w:val="nil"/>
            </w:tcBorders>
          </w:tcPr>
          <w:p w:rsidR="0052205C" w:rsidRDefault="0052205C">
            <w:pPr>
              <w:pStyle w:val="ConsPlusNormal"/>
            </w:pPr>
            <w:r>
              <w:t>таблетки защечные;</w:t>
            </w:r>
          </w:p>
          <w:p w:rsidR="0052205C" w:rsidRDefault="0052205C">
            <w:pPr>
              <w:pStyle w:val="ConsPlusNormal"/>
            </w:pPr>
            <w:r>
              <w:t>таблетки подъязычные;</w:t>
            </w:r>
          </w:p>
          <w:p w:rsidR="0052205C" w:rsidRDefault="0052205C">
            <w:pPr>
              <w:pStyle w:val="ConsPlusNormal"/>
            </w:pPr>
            <w:r>
              <w:t>таблетки защечные и подъязычные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метионил-глутамил-гистидил-фенилаланил-пролил-глицил-пролин</w:t>
            </w:r>
          </w:p>
        </w:tc>
        <w:tc>
          <w:tcPr>
            <w:tcW w:w="3572" w:type="dxa"/>
            <w:tcBorders>
              <w:top w:val="nil"/>
              <w:left w:val="nil"/>
              <w:bottom w:val="nil"/>
              <w:right w:val="nil"/>
            </w:tcBorders>
          </w:tcPr>
          <w:p w:rsidR="0052205C" w:rsidRDefault="0052205C">
            <w:pPr>
              <w:pStyle w:val="ConsPlusNormal"/>
            </w:pPr>
            <w:r>
              <w:t>капли назальные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пирацетам</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инфузий;</w:t>
            </w:r>
          </w:p>
          <w:p w:rsidR="0052205C" w:rsidRDefault="0052205C">
            <w:pPr>
              <w:pStyle w:val="ConsPlusNormal"/>
            </w:pPr>
            <w:r>
              <w:t>раствор для внутривенного введения;</w:t>
            </w:r>
          </w:p>
          <w:p w:rsidR="0052205C" w:rsidRDefault="0052205C">
            <w:pPr>
              <w:pStyle w:val="ConsPlusNormal"/>
            </w:pPr>
            <w:r>
              <w:t>раствор для приема внутрь;</w:t>
            </w:r>
          </w:p>
          <w:p w:rsidR="0052205C" w:rsidRDefault="0052205C">
            <w:pPr>
              <w:pStyle w:val="ConsPlusNormal"/>
            </w:pPr>
            <w:r>
              <w:t>таблетки, покрытые оболочкой;</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полипептиды коры головного мозга скота</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фонтурацетам</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церебролизин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цитиколин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06D</w:t>
            </w:r>
          </w:p>
        </w:tc>
        <w:tc>
          <w:tcPr>
            <w:tcW w:w="2608" w:type="dxa"/>
            <w:tcBorders>
              <w:top w:val="nil"/>
              <w:left w:val="nil"/>
              <w:bottom w:val="nil"/>
              <w:right w:val="nil"/>
            </w:tcBorders>
          </w:tcPr>
          <w:p w:rsidR="0052205C" w:rsidRDefault="0052205C">
            <w:pPr>
              <w:pStyle w:val="ConsPlusNormal"/>
            </w:pPr>
            <w:r>
              <w:t>препараты для лечения деменции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N 06DA</w:t>
            </w:r>
          </w:p>
        </w:tc>
        <w:tc>
          <w:tcPr>
            <w:tcW w:w="2608" w:type="dxa"/>
            <w:tcBorders>
              <w:top w:val="nil"/>
              <w:left w:val="nil"/>
              <w:bottom w:val="nil"/>
              <w:right w:val="nil"/>
            </w:tcBorders>
          </w:tcPr>
          <w:p w:rsidR="0052205C" w:rsidRDefault="0052205C">
            <w:pPr>
              <w:pStyle w:val="ConsPlusNormal"/>
            </w:pPr>
            <w:r>
              <w:t>антихолинэстеразные средства</w:t>
            </w:r>
          </w:p>
        </w:tc>
        <w:tc>
          <w:tcPr>
            <w:tcW w:w="1871" w:type="dxa"/>
            <w:tcBorders>
              <w:top w:val="nil"/>
              <w:left w:val="nil"/>
              <w:bottom w:val="nil"/>
              <w:right w:val="nil"/>
            </w:tcBorders>
          </w:tcPr>
          <w:p w:rsidR="0052205C" w:rsidRDefault="0052205C">
            <w:pPr>
              <w:pStyle w:val="ConsPlusNormal"/>
            </w:pPr>
            <w:r>
              <w:t>галантамин</w:t>
            </w:r>
          </w:p>
        </w:tc>
        <w:tc>
          <w:tcPr>
            <w:tcW w:w="3572" w:type="dxa"/>
            <w:tcBorders>
              <w:top w:val="nil"/>
              <w:left w:val="nil"/>
              <w:bottom w:val="nil"/>
              <w:right w:val="nil"/>
            </w:tcBorders>
          </w:tcPr>
          <w:p w:rsidR="0052205C" w:rsidRDefault="0052205C">
            <w:pPr>
              <w:pStyle w:val="ConsPlusNormal"/>
            </w:pPr>
            <w:r>
              <w:t>капсулы пролонгированного действия;</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ривастигмин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трансдермальная терапевтическая система;</w:t>
            </w:r>
          </w:p>
          <w:p w:rsidR="0052205C" w:rsidRDefault="0052205C">
            <w:pPr>
              <w:pStyle w:val="ConsPlusNormal"/>
            </w:pPr>
            <w:r>
              <w:t>раствор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06DX</w:t>
            </w:r>
          </w:p>
        </w:tc>
        <w:tc>
          <w:tcPr>
            <w:tcW w:w="2608" w:type="dxa"/>
            <w:tcBorders>
              <w:top w:val="nil"/>
              <w:left w:val="nil"/>
              <w:bottom w:val="nil"/>
              <w:right w:val="nil"/>
            </w:tcBorders>
          </w:tcPr>
          <w:p w:rsidR="0052205C" w:rsidRDefault="0052205C">
            <w:pPr>
              <w:pStyle w:val="ConsPlusNormal"/>
            </w:pPr>
            <w:r>
              <w:t>другие препараты для лечения деменции</w:t>
            </w:r>
          </w:p>
        </w:tc>
        <w:tc>
          <w:tcPr>
            <w:tcW w:w="1871" w:type="dxa"/>
            <w:tcBorders>
              <w:top w:val="nil"/>
              <w:left w:val="nil"/>
              <w:bottom w:val="nil"/>
              <w:right w:val="nil"/>
            </w:tcBorders>
          </w:tcPr>
          <w:p w:rsidR="0052205C" w:rsidRDefault="0052205C">
            <w:pPr>
              <w:pStyle w:val="ConsPlusNormal"/>
            </w:pPr>
            <w:r>
              <w:t>мемантин</w:t>
            </w:r>
          </w:p>
        </w:tc>
        <w:tc>
          <w:tcPr>
            <w:tcW w:w="3572" w:type="dxa"/>
            <w:tcBorders>
              <w:top w:val="nil"/>
              <w:left w:val="nil"/>
              <w:bottom w:val="nil"/>
              <w:right w:val="nil"/>
            </w:tcBorders>
          </w:tcPr>
          <w:p w:rsidR="0052205C" w:rsidRDefault="0052205C">
            <w:pPr>
              <w:pStyle w:val="ConsPlusNormal"/>
            </w:pPr>
            <w:r>
              <w:t>капли для приема внутрь;</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07</w:t>
            </w:r>
          </w:p>
        </w:tc>
        <w:tc>
          <w:tcPr>
            <w:tcW w:w="2608" w:type="dxa"/>
            <w:tcBorders>
              <w:top w:val="nil"/>
              <w:left w:val="nil"/>
              <w:bottom w:val="nil"/>
              <w:right w:val="nil"/>
            </w:tcBorders>
          </w:tcPr>
          <w:p w:rsidR="0052205C" w:rsidRDefault="0052205C">
            <w:pPr>
              <w:pStyle w:val="ConsPlusNormal"/>
            </w:pPr>
            <w:r>
              <w:t>другие препараты для лечения заболеваний нервной системы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07A</w:t>
            </w:r>
          </w:p>
        </w:tc>
        <w:tc>
          <w:tcPr>
            <w:tcW w:w="2608" w:type="dxa"/>
            <w:tcBorders>
              <w:top w:val="nil"/>
              <w:left w:val="nil"/>
              <w:bottom w:val="nil"/>
              <w:right w:val="nil"/>
            </w:tcBorders>
          </w:tcPr>
          <w:p w:rsidR="0052205C" w:rsidRDefault="0052205C">
            <w:pPr>
              <w:pStyle w:val="ConsPlusNormal"/>
            </w:pPr>
            <w:r>
              <w:t>парасимпатомиметики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07AA</w:t>
            </w:r>
          </w:p>
        </w:tc>
        <w:tc>
          <w:tcPr>
            <w:tcW w:w="2608" w:type="dxa"/>
            <w:tcBorders>
              <w:top w:val="nil"/>
              <w:left w:val="nil"/>
              <w:bottom w:val="nil"/>
              <w:right w:val="nil"/>
            </w:tcBorders>
          </w:tcPr>
          <w:p w:rsidR="0052205C" w:rsidRDefault="0052205C">
            <w:pPr>
              <w:pStyle w:val="ConsPlusNormal"/>
            </w:pPr>
            <w:r>
              <w:t>антихолинэстеразные средства</w:t>
            </w:r>
          </w:p>
        </w:tc>
        <w:tc>
          <w:tcPr>
            <w:tcW w:w="1871" w:type="dxa"/>
            <w:tcBorders>
              <w:top w:val="nil"/>
              <w:left w:val="nil"/>
              <w:bottom w:val="nil"/>
              <w:right w:val="nil"/>
            </w:tcBorders>
          </w:tcPr>
          <w:p w:rsidR="0052205C" w:rsidRDefault="0052205C">
            <w:pPr>
              <w:pStyle w:val="ConsPlusNormal"/>
            </w:pPr>
            <w:r>
              <w:t>неостигмина метилсульфат</w:t>
            </w:r>
          </w:p>
        </w:tc>
        <w:tc>
          <w:tcPr>
            <w:tcW w:w="3572" w:type="dxa"/>
            <w:tcBorders>
              <w:top w:val="nil"/>
              <w:left w:val="nil"/>
              <w:bottom w:val="nil"/>
              <w:right w:val="nil"/>
            </w:tcBorders>
          </w:tcPr>
          <w:p w:rsidR="0052205C" w:rsidRDefault="0052205C">
            <w:pPr>
              <w:pStyle w:val="ConsPlusNormal"/>
            </w:pPr>
            <w:r>
              <w:t>раствор для внутривенного и подкожного введения;</w:t>
            </w:r>
          </w:p>
          <w:p w:rsidR="0052205C" w:rsidRDefault="0052205C">
            <w:pPr>
              <w:pStyle w:val="ConsPlusNormal"/>
            </w:pPr>
            <w:r>
              <w:t>раствор для инъекций;</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пиридостигмина бромид</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07AX</w:t>
            </w:r>
          </w:p>
        </w:tc>
        <w:tc>
          <w:tcPr>
            <w:tcW w:w="2608" w:type="dxa"/>
            <w:tcBorders>
              <w:top w:val="nil"/>
              <w:left w:val="nil"/>
              <w:bottom w:val="nil"/>
              <w:right w:val="nil"/>
            </w:tcBorders>
          </w:tcPr>
          <w:p w:rsidR="0052205C" w:rsidRDefault="0052205C">
            <w:pPr>
              <w:pStyle w:val="ConsPlusNormal"/>
            </w:pPr>
            <w:r>
              <w:t>прочие парасимпатомиметики</w:t>
            </w:r>
          </w:p>
        </w:tc>
        <w:tc>
          <w:tcPr>
            <w:tcW w:w="1871" w:type="dxa"/>
            <w:tcBorders>
              <w:top w:val="nil"/>
              <w:left w:val="nil"/>
              <w:bottom w:val="nil"/>
              <w:right w:val="nil"/>
            </w:tcBorders>
          </w:tcPr>
          <w:p w:rsidR="0052205C" w:rsidRDefault="0052205C">
            <w:pPr>
              <w:pStyle w:val="ConsPlusNormal"/>
            </w:pPr>
            <w:r>
              <w:t>холина альфосцерат</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раствор для внутривенного и внутримышечного введения;</w:t>
            </w:r>
          </w:p>
          <w:p w:rsidR="0052205C" w:rsidRDefault="0052205C">
            <w:pPr>
              <w:pStyle w:val="ConsPlusNormal"/>
            </w:pPr>
            <w:r>
              <w:t>раствор для инфузий и внутримышечного введения;</w:t>
            </w:r>
          </w:p>
          <w:p w:rsidR="0052205C" w:rsidRDefault="0052205C">
            <w:pPr>
              <w:pStyle w:val="ConsPlusNormal"/>
            </w:pPr>
            <w:r>
              <w:t>раствор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07B</w:t>
            </w:r>
          </w:p>
        </w:tc>
        <w:tc>
          <w:tcPr>
            <w:tcW w:w="2608" w:type="dxa"/>
            <w:tcBorders>
              <w:top w:val="nil"/>
              <w:left w:val="nil"/>
              <w:bottom w:val="nil"/>
              <w:right w:val="nil"/>
            </w:tcBorders>
          </w:tcPr>
          <w:p w:rsidR="0052205C" w:rsidRDefault="0052205C">
            <w:pPr>
              <w:pStyle w:val="ConsPlusNormal"/>
            </w:pPr>
            <w:r>
              <w:t>препараты, применяемые при зависимостях</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07BB</w:t>
            </w:r>
          </w:p>
        </w:tc>
        <w:tc>
          <w:tcPr>
            <w:tcW w:w="2608" w:type="dxa"/>
            <w:tcBorders>
              <w:top w:val="nil"/>
              <w:left w:val="nil"/>
              <w:bottom w:val="nil"/>
              <w:right w:val="nil"/>
            </w:tcBorders>
          </w:tcPr>
          <w:p w:rsidR="0052205C" w:rsidRDefault="0052205C">
            <w:pPr>
              <w:pStyle w:val="ConsPlusNormal"/>
            </w:pPr>
            <w:r>
              <w:t>препараты, применяемые при алкогольной зависимости</w:t>
            </w:r>
          </w:p>
        </w:tc>
        <w:tc>
          <w:tcPr>
            <w:tcW w:w="1871" w:type="dxa"/>
            <w:tcBorders>
              <w:top w:val="nil"/>
              <w:left w:val="nil"/>
              <w:bottom w:val="nil"/>
              <w:right w:val="nil"/>
            </w:tcBorders>
          </w:tcPr>
          <w:p w:rsidR="0052205C" w:rsidRDefault="0052205C">
            <w:pPr>
              <w:pStyle w:val="ConsPlusNormal"/>
            </w:pPr>
            <w:r>
              <w:t>налтрексон</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порошок для приготовления суспензии для внутримышечного введения пролонгированного действия;</w:t>
            </w:r>
          </w:p>
          <w:p w:rsidR="0052205C" w:rsidRDefault="0052205C">
            <w:pPr>
              <w:pStyle w:val="ConsPlusNormal"/>
            </w:pPr>
            <w:r>
              <w:t>таблетки;</w:t>
            </w:r>
          </w:p>
          <w:p w:rsidR="0052205C" w:rsidRDefault="0052205C">
            <w:pPr>
              <w:pStyle w:val="ConsPlusNormal"/>
            </w:pPr>
            <w:r>
              <w:t>таблетки, покрытые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07C</w:t>
            </w:r>
          </w:p>
        </w:tc>
        <w:tc>
          <w:tcPr>
            <w:tcW w:w="2608" w:type="dxa"/>
            <w:tcBorders>
              <w:top w:val="nil"/>
              <w:left w:val="nil"/>
              <w:bottom w:val="nil"/>
              <w:right w:val="nil"/>
            </w:tcBorders>
          </w:tcPr>
          <w:p w:rsidR="0052205C" w:rsidRDefault="0052205C">
            <w:pPr>
              <w:pStyle w:val="ConsPlusNormal"/>
            </w:pPr>
            <w:r>
              <w:t>препараты для устранения головокружения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07CA</w:t>
            </w:r>
          </w:p>
        </w:tc>
        <w:tc>
          <w:tcPr>
            <w:tcW w:w="2608" w:type="dxa"/>
            <w:tcBorders>
              <w:top w:val="nil"/>
              <w:left w:val="nil"/>
              <w:bottom w:val="nil"/>
              <w:right w:val="nil"/>
            </w:tcBorders>
          </w:tcPr>
          <w:p w:rsidR="0052205C" w:rsidRDefault="0052205C">
            <w:pPr>
              <w:pStyle w:val="ConsPlusNormal"/>
            </w:pPr>
            <w:r>
              <w:t>препараты для устранения головокружения</w:t>
            </w:r>
          </w:p>
        </w:tc>
        <w:tc>
          <w:tcPr>
            <w:tcW w:w="1871" w:type="dxa"/>
            <w:tcBorders>
              <w:top w:val="nil"/>
              <w:left w:val="nil"/>
              <w:bottom w:val="nil"/>
              <w:right w:val="nil"/>
            </w:tcBorders>
          </w:tcPr>
          <w:p w:rsidR="0052205C" w:rsidRDefault="0052205C">
            <w:pPr>
              <w:pStyle w:val="ConsPlusNormal"/>
            </w:pPr>
            <w:r>
              <w:t>бетагистин</w:t>
            </w:r>
          </w:p>
        </w:tc>
        <w:tc>
          <w:tcPr>
            <w:tcW w:w="3572" w:type="dxa"/>
            <w:tcBorders>
              <w:top w:val="nil"/>
              <w:left w:val="nil"/>
              <w:bottom w:val="nil"/>
              <w:right w:val="nil"/>
            </w:tcBorders>
          </w:tcPr>
          <w:p w:rsidR="0052205C" w:rsidRDefault="0052205C">
            <w:pPr>
              <w:pStyle w:val="ConsPlusNormal"/>
            </w:pPr>
            <w:r>
              <w:t>капли для приема внутрь;</w:t>
            </w:r>
          </w:p>
          <w:p w:rsidR="0052205C" w:rsidRDefault="0052205C">
            <w:pPr>
              <w:pStyle w:val="ConsPlusNormal"/>
            </w:pPr>
            <w:r>
              <w:t>капсулы;</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N 07X</w:t>
            </w:r>
          </w:p>
        </w:tc>
        <w:tc>
          <w:tcPr>
            <w:tcW w:w="2608" w:type="dxa"/>
            <w:tcBorders>
              <w:top w:val="nil"/>
              <w:left w:val="nil"/>
              <w:bottom w:val="nil"/>
              <w:right w:val="nil"/>
            </w:tcBorders>
          </w:tcPr>
          <w:p w:rsidR="0052205C" w:rsidRDefault="0052205C">
            <w:pPr>
              <w:pStyle w:val="ConsPlusNormal"/>
            </w:pPr>
            <w:r>
              <w:t xml:space="preserve">другие препараты для лечения заболеваний </w:t>
            </w:r>
            <w:r>
              <w:lastRenderedPageBreak/>
              <w:t>нервной системы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lastRenderedPageBreak/>
              <w:t>N 07XX</w:t>
            </w:r>
          </w:p>
        </w:tc>
        <w:tc>
          <w:tcPr>
            <w:tcW w:w="2608" w:type="dxa"/>
            <w:vMerge w:val="restart"/>
            <w:tcBorders>
              <w:top w:val="nil"/>
              <w:left w:val="nil"/>
              <w:bottom w:val="nil"/>
              <w:right w:val="nil"/>
            </w:tcBorders>
          </w:tcPr>
          <w:p w:rsidR="0052205C" w:rsidRDefault="0052205C">
            <w:pPr>
              <w:pStyle w:val="ConsPlusNormal"/>
            </w:pPr>
            <w:r>
              <w:t>прочие препараты для лечения заболеваний нервной системы</w:t>
            </w:r>
          </w:p>
        </w:tc>
        <w:tc>
          <w:tcPr>
            <w:tcW w:w="1871" w:type="dxa"/>
            <w:tcBorders>
              <w:top w:val="nil"/>
              <w:left w:val="nil"/>
              <w:bottom w:val="nil"/>
              <w:right w:val="nil"/>
            </w:tcBorders>
          </w:tcPr>
          <w:p w:rsidR="0052205C" w:rsidRDefault="0052205C">
            <w:pPr>
              <w:pStyle w:val="ConsPlusNormal"/>
            </w:pPr>
            <w:r>
              <w:t>инозин + никотинамид + рибофлавин + янтарная кислота</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таблетки, покрытые кишечнорастворимой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тетрабеназин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этилметилгидроксипиридина сукцинат</w:t>
            </w:r>
          </w:p>
        </w:tc>
        <w:tc>
          <w:tcPr>
            <w:tcW w:w="3572" w:type="dxa"/>
            <w:tcBorders>
              <w:top w:val="nil"/>
              <w:left w:val="nil"/>
              <w:bottom w:val="nil"/>
              <w:right w:val="nil"/>
            </w:tcBorders>
          </w:tcPr>
          <w:p w:rsidR="0052205C" w:rsidRDefault="0052205C">
            <w:pPr>
              <w:pStyle w:val="ConsPlusNormal"/>
            </w:pPr>
            <w:r>
              <w:t>капсулы;</w:t>
            </w:r>
          </w:p>
          <w:p w:rsidR="0052205C" w:rsidRDefault="0052205C">
            <w:pPr>
              <w:pStyle w:val="ConsPlusNormal"/>
            </w:pPr>
            <w:r>
              <w:t>раствор для внутривенного и внутримышечного введения;</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w:t>
            </w:r>
          </w:p>
        </w:tc>
        <w:tc>
          <w:tcPr>
            <w:tcW w:w="2608" w:type="dxa"/>
            <w:tcBorders>
              <w:top w:val="nil"/>
              <w:left w:val="nil"/>
              <w:bottom w:val="nil"/>
              <w:right w:val="nil"/>
            </w:tcBorders>
          </w:tcPr>
          <w:p w:rsidR="0052205C" w:rsidRDefault="0052205C">
            <w:pPr>
              <w:pStyle w:val="ConsPlusNormal"/>
            </w:pPr>
            <w:r>
              <w:t>противопаразитарные препараты, инсектициды и репелленты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P01</w:t>
            </w:r>
          </w:p>
        </w:tc>
        <w:tc>
          <w:tcPr>
            <w:tcW w:w="2608" w:type="dxa"/>
            <w:tcBorders>
              <w:top w:val="nil"/>
              <w:left w:val="nil"/>
              <w:bottom w:val="nil"/>
              <w:right w:val="nil"/>
            </w:tcBorders>
          </w:tcPr>
          <w:p w:rsidR="0052205C" w:rsidRDefault="0052205C">
            <w:pPr>
              <w:pStyle w:val="ConsPlusNormal"/>
            </w:pPr>
            <w:r>
              <w:t>противопротозойные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P01B</w:t>
            </w:r>
          </w:p>
        </w:tc>
        <w:tc>
          <w:tcPr>
            <w:tcW w:w="2608" w:type="dxa"/>
            <w:tcBorders>
              <w:top w:val="nil"/>
              <w:left w:val="nil"/>
              <w:bottom w:val="nil"/>
              <w:right w:val="nil"/>
            </w:tcBorders>
          </w:tcPr>
          <w:p w:rsidR="0052205C" w:rsidRDefault="0052205C">
            <w:pPr>
              <w:pStyle w:val="ConsPlusNormal"/>
            </w:pPr>
            <w:r>
              <w:t>противомалярийные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P01BA</w:t>
            </w:r>
          </w:p>
        </w:tc>
        <w:tc>
          <w:tcPr>
            <w:tcW w:w="2608" w:type="dxa"/>
            <w:tcBorders>
              <w:top w:val="nil"/>
              <w:left w:val="nil"/>
              <w:bottom w:val="nil"/>
              <w:right w:val="nil"/>
            </w:tcBorders>
          </w:tcPr>
          <w:p w:rsidR="0052205C" w:rsidRDefault="0052205C">
            <w:pPr>
              <w:pStyle w:val="ConsPlusNormal"/>
            </w:pPr>
            <w:r>
              <w:t>аминохинолины</w:t>
            </w:r>
          </w:p>
        </w:tc>
        <w:tc>
          <w:tcPr>
            <w:tcW w:w="1871" w:type="dxa"/>
            <w:tcBorders>
              <w:top w:val="nil"/>
              <w:left w:val="nil"/>
              <w:bottom w:val="nil"/>
              <w:right w:val="nil"/>
            </w:tcBorders>
          </w:tcPr>
          <w:p w:rsidR="0052205C" w:rsidRDefault="0052205C">
            <w:pPr>
              <w:pStyle w:val="ConsPlusNormal"/>
            </w:pPr>
            <w:r>
              <w:t>гидроксихлорохин</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P01BC</w:t>
            </w:r>
          </w:p>
        </w:tc>
        <w:tc>
          <w:tcPr>
            <w:tcW w:w="2608" w:type="dxa"/>
            <w:tcBorders>
              <w:top w:val="nil"/>
              <w:left w:val="nil"/>
              <w:bottom w:val="nil"/>
              <w:right w:val="nil"/>
            </w:tcBorders>
          </w:tcPr>
          <w:p w:rsidR="0052205C" w:rsidRDefault="0052205C">
            <w:pPr>
              <w:pStyle w:val="ConsPlusNormal"/>
            </w:pPr>
            <w:r>
              <w:t>метанолхинолины</w:t>
            </w:r>
          </w:p>
        </w:tc>
        <w:tc>
          <w:tcPr>
            <w:tcW w:w="1871" w:type="dxa"/>
            <w:tcBorders>
              <w:top w:val="nil"/>
              <w:left w:val="nil"/>
              <w:bottom w:val="nil"/>
              <w:right w:val="nil"/>
            </w:tcBorders>
          </w:tcPr>
          <w:p w:rsidR="0052205C" w:rsidRDefault="0052205C">
            <w:pPr>
              <w:pStyle w:val="ConsPlusNormal"/>
            </w:pPr>
            <w:r>
              <w:t>мефлохин</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P02</w:t>
            </w:r>
          </w:p>
        </w:tc>
        <w:tc>
          <w:tcPr>
            <w:tcW w:w="2608" w:type="dxa"/>
            <w:tcBorders>
              <w:top w:val="nil"/>
              <w:left w:val="nil"/>
              <w:bottom w:val="nil"/>
              <w:right w:val="nil"/>
            </w:tcBorders>
          </w:tcPr>
          <w:p w:rsidR="0052205C" w:rsidRDefault="0052205C">
            <w:pPr>
              <w:pStyle w:val="ConsPlusNormal"/>
            </w:pPr>
            <w:r>
              <w:t>противогельминтные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P02B</w:t>
            </w:r>
          </w:p>
        </w:tc>
        <w:tc>
          <w:tcPr>
            <w:tcW w:w="2608" w:type="dxa"/>
            <w:tcBorders>
              <w:top w:val="nil"/>
              <w:left w:val="nil"/>
              <w:bottom w:val="nil"/>
              <w:right w:val="nil"/>
            </w:tcBorders>
          </w:tcPr>
          <w:p w:rsidR="0052205C" w:rsidRDefault="0052205C">
            <w:pPr>
              <w:pStyle w:val="ConsPlusNormal"/>
            </w:pPr>
            <w:r>
              <w:t>препараты для лечения трематодоза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P02BA</w:t>
            </w:r>
          </w:p>
        </w:tc>
        <w:tc>
          <w:tcPr>
            <w:tcW w:w="2608" w:type="dxa"/>
            <w:tcBorders>
              <w:top w:val="nil"/>
              <w:left w:val="nil"/>
              <w:bottom w:val="nil"/>
              <w:right w:val="nil"/>
            </w:tcBorders>
          </w:tcPr>
          <w:p w:rsidR="0052205C" w:rsidRDefault="0052205C">
            <w:pPr>
              <w:pStyle w:val="ConsPlusNormal"/>
            </w:pPr>
            <w:r>
              <w:t>производные хинолина и родственные соединения</w:t>
            </w:r>
          </w:p>
        </w:tc>
        <w:tc>
          <w:tcPr>
            <w:tcW w:w="1871" w:type="dxa"/>
            <w:tcBorders>
              <w:top w:val="nil"/>
              <w:left w:val="nil"/>
              <w:bottom w:val="nil"/>
              <w:right w:val="nil"/>
            </w:tcBorders>
          </w:tcPr>
          <w:p w:rsidR="0052205C" w:rsidRDefault="0052205C">
            <w:pPr>
              <w:pStyle w:val="ConsPlusNormal"/>
            </w:pPr>
            <w:r>
              <w:t>празиквантел</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P02C</w:t>
            </w:r>
          </w:p>
        </w:tc>
        <w:tc>
          <w:tcPr>
            <w:tcW w:w="2608" w:type="dxa"/>
            <w:tcBorders>
              <w:top w:val="nil"/>
              <w:left w:val="nil"/>
              <w:bottom w:val="nil"/>
              <w:right w:val="nil"/>
            </w:tcBorders>
          </w:tcPr>
          <w:p w:rsidR="0052205C" w:rsidRDefault="0052205C">
            <w:pPr>
              <w:pStyle w:val="ConsPlusNormal"/>
            </w:pPr>
            <w:r>
              <w:t>препараты для лечения нематодоза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P02CA</w:t>
            </w:r>
          </w:p>
        </w:tc>
        <w:tc>
          <w:tcPr>
            <w:tcW w:w="2608" w:type="dxa"/>
            <w:tcBorders>
              <w:top w:val="nil"/>
              <w:left w:val="nil"/>
              <w:bottom w:val="nil"/>
              <w:right w:val="nil"/>
            </w:tcBorders>
          </w:tcPr>
          <w:p w:rsidR="0052205C" w:rsidRDefault="0052205C">
            <w:pPr>
              <w:pStyle w:val="ConsPlusNormal"/>
            </w:pPr>
            <w:r>
              <w:t>производные бензимидазола</w:t>
            </w:r>
          </w:p>
        </w:tc>
        <w:tc>
          <w:tcPr>
            <w:tcW w:w="1871" w:type="dxa"/>
            <w:tcBorders>
              <w:top w:val="nil"/>
              <w:left w:val="nil"/>
              <w:bottom w:val="nil"/>
              <w:right w:val="nil"/>
            </w:tcBorders>
          </w:tcPr>
          <w:p w:rsidR="0052205C" w:rsidRDefault="0052205C">
            <w:pPr>
              <w:pStyle w:val="ConsPlusNormal"/>
            </w:pPr>
            <w:r>
              <w:t>мебендазол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P02CC</w:t>
            </w:r>
          </w:p>
        </w:tc>
        <w:tc>
          <w:tcPr>
            <w:tcW w:w="2608" w:type="dxa"/>
            <w:tcBorders>
              <w:top w:val="nil"/>
              <w:left w:val="nil"/>
              <w:bottom w:val="nil"/>
              <w:right w:val="nil"/>
            </w:tcBorders>
          </w:tcPr>
          <w:p w:rsidR="0052205C" w:rsidRDefault="0052205C">
            <w:pPr>
              <w:pStyle w:val="ConsPlusNormal"/>
            </w:pPr>
            <w:r>
              <w:t>производные тетрагидропиримидина</w:t>
            </w:r>
          </w:p>
        </w:tc>
        <w:tc>
          <w:tcPr>
            <w:tcW w:w="1871" w:type="dxa"/>
            <w:tcBorders>
              <w:top w:val="nil"/>
              <w:left w:val="nil"/>
              <w:bottom w:val="nil"/>
              <w:right w:val="nil"/>
            </w:tcBorders>
          </w:tcPr>
          <w:p w:rsidR="0052205C" w:rsidRDefault="0052205C">
            <w:pPr>
              <w:pStyle w:val="ConsPlusNormal"/>
            </w:pPr>
            <w:r>
              <w:t>пирантел</w:t>
            </w:r>
          </w:p>
        </w:tc>
        <w:tc>
          <w:tcPr>
            <w:tcW w:w="3572" w:type="dxa"/>
            <w:tcBorders>
              <w:top w:val="nil"/>
              <w:left w:val="nil"/>
              <w:bottom w:val="nil"/>
              <w:right w:val="nil"/>
            </w:tcBorders>
          </w:tcPr>
          <w:p w:rsidR="0052205C" w:rsidRDefault="0052205C">
            <w:pPr>
              <w:pStyle w:val="ConsPlusNormal"/>
            </w:pPr>
            <w:r>
              <w:t>суспензия для приема внутрь;</w:t>
            </w:r>
          </w:p>
          <w:p w:rsidR="0052205C" w:rsidRDefault="0052205C">
            <w:pPr>
              <w:pStyle w:val="ConsPlusNormal"/>
            </w:pPr>
            <w:r>
              <w:t>таблетки;</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P02CE</w:t>
            </w:r>
          </w:p>
        </w:tc>
        <w:tc>
          <w:tcPr>
            <w:tcW w:w="2608" w:type="dxa"/>
            <w:tcBorders>
              <w:top w:val="nil"/>
              <w:left w:val="nil"/>
              <w:bottom w:val="nil"/>
              <w:right w:val="nil"/>
            </w:tcBorders>
          </w:tcPr>
          <w:p w:rsidR="0052205C" w:rsidRDefault="0052205C">
            <w:pPr>
              <w:pStyle w:val="ConsPlusNormal"/>
            </w:pPr>
            <w:r>
              <w:t>производные имидазотиазола</w:t>
            </w:r>
          </w:p>
        </w:tc>
        <w:tc>
          <w:tcPr>
            <w:tcW w:w="1871" w:type="dxa"/>
            <w:tcBorders>
              <w:top w:val="nil"/>
              <w:left w:val="nil"/>
              <w:bottom w:val="nil"/>
              <w:right w:val="nil"/>
            </w:tcBorders>
          </w:tcPr>
          <w:p w:rsidR="0052205C" w:rsidRDefault="0052205C">
            <w:pPr>
              <w:pStyle w:val="ConsPlusNormal"/>
            </w:pPr>
            <w:r>
              <w:t>левамизол</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P03</w:t>
            </w:r>
          </w:p>
        </w:tc>
        <w:tc>
          <w:tcPr>
            <w:tcW w:w="2608" w:type="dxa"/>
            <w:tcBorders>
              <w:top w:val="nil"/>
              <w:left w:val="nil"/>
              <w:bottom w:val="nil"/>
              <w:right w:val="nil"/>
            </w:tcBorders>
          </w:tcPr>
          <w:p w:rsidR="0052205C" w:rsidRDefault="0052205C">
            <w:pPr>
              <w:pStyle w:val="ConsPlusNormal"/>
            </w:pPr>
            <w:r>
              <w:t xml:space="preserve">препараты для уничтожения эктопаразитов (в т.ч. чесоточного клеща), </w:t>
            </w:r>
            <w:r>
              <w:lastRenderedPageBreak/>
              <w:t>инсектициды и репелленты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P03A</w:t>
            </w:r>
          </w:p>
        </w:tc>
        <w:tc>
          <w:tcPr>
            <w:tcW w:w="2608" w:type="dxa"/>
            <w:tcBorders>
              <w:top w:val="nil"/>
              <w:left w:val="nil"/>
              <w:bottom w:val="nil"/>
              <w:right w:val="nil"/>
            </w:tcBorders>
          </w:tcPr>
          <w:p w:rsidR="0052205C" w:rsidRDefault="0052205C">
            <w:pPr>
              <w:pStyle w:val="ConsPlusNormal"/>
            </w:pPr>
            <w:r>
              <w:t>препараты для уничтожения эктопаразитов (в т.ч. чесоточного клеща)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P03AX</w:t>
            </w:r>
          </w:p>
        </w:tc>
        <w:tc>
          <w:tcPr>
            <w:tcW w:w="2608" w:type="dxa"/>
            <w:tcBorders>
              <w:top w:val="nil"/>
              <w:left w:val="nil"/>
              <w:bottom w:val="nil"/>
              <w:right w:val="nil"/>
            </w:tcBorders>
          </w:tcPr>
          <w:p w:rsidR="0052205C" w:rsidRDefault="0052205C">
            <w:pPr>
              <w:pStyle w:val="ConsPlusNormal"/>
            </w:pPr>
            <w:r>
              <w:t>прочие препараты для уничтожения эктопаразитов (в т.ч. чесоточного клеща)</w:t>
            </w:r>
          </w:p>
        </w:tc>
        <w:tc>
          <w:tcPr>
            <w:tcW w:w="1871" w:type="dxa"/>
            <w:tcBorders>
              <w:top w:val="nil"/>
              <w:left w:val="nil"/>
              <w:bottom w:val="nil"/>
              <w:right w:val="nil"/>
            </w:tcBorders>
          </w:tcPr>
          <w:p w:rsidR="0052205C" w:rsidRDefault="0052205C">
            <w:pPr>
              <w:pStyle w:val="ConsPlusNormal"/>
            </w:pPr>
            <w:r>
              <w:t>бензилбензоат</w:t>
            </w:r>
          </w:p>
        </w:tc>
        <w:tc>
          <w:tcPr>
            <w:tcW w:w="3572" w:type="dxa"/>
            <w:tcBorders>
              <w:top w:val="nil"/>
              <w:left w:val="nil"/>
              <w:bottom w:val="nil"/>
              <w:right w:val="nil"/>
            </w:tcBorders>
          </w:tcPr>
          <w:p w:rsidR="0052205C" w:rsidRDefault="0052205C">
            <w:pPr>
              <w:pStyle w:val="ConsPlusNormal"/>
            </w:pPr>
            <w:r>
              <w:t>мазь для наружного применения;</w:t>
            </w:r>
          </w:p>
          <w:p w:rsidR="0052205C" w:rsidRDefault="0052205C">
            <w:pPr>
              <w:pStyle w:val="ConsPlusNormal"/>
            </w:pPr>
            <w:r>
              <w:t>эмульсия для наружного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w:t>
            </w:r>
          </w:p>
        </w:tc>
        <w:tc>
          <w:tcPr>
            <w:tcW w:w="2608" w:type="dxa"/>
            <w:tcBorders>
              <w:top w:val="nil"/>
              <w:left w:val="nil"/>
              <w:bottom w:val="nil"/>
              <w:right w:val="nil"/>
            </w:tcBorders>
          </w:tcPr>
          <w:p w:rsidR="0052205C" w:rsidRDefault="0052205C">
            <w:pPr>
              <w:pStyle w:val="ConsPlusNormal"/>
            </w:pPr>
            <w:r>
              <w:t>дыхательная система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R01</w:t>
            </w:r>
          </w:p>
        </w:tc>
        <w:tc>
          <w:tcPr>
            <w:tcW w:w="2608" w:type="dxa"/>
            <w:tcBorders>
              <w:top w:val="nil"/>
              <w:left w:val="nil"/>
              <w:bottom w:val="nil"/>
              <w:right w:val="nil"/>
            </w:tcBorders>
          </w:tcPr>
          <w:p w:rsidR="0052205C" w:rsidRDefault="0052205C">
            <w:pPr>
              <w:pStyle w:val="ConsPlusNormal"/>
            </w:pPr>
            <w:r>
              <w:t>назальные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R01A</w:t>
            </w:r>
          </w:p>
        </w:tc>
        <w:tc>
          <w:tcPr>
            <w:tcW w:w="2608" w:type="dxa"/>
            <w:tcBorders>
              <w:top w:val="nil"/>
              <w:left w:val="nil"/>
              <w:bottom w:val="nil"/>
              <w:right w:val="nil"/>
            </w:tcBorders>
          </w:tcPr>
          <w:p w:rsidR="0052205C" w:rsidRDefault="0052205C">
            <w:pPr>
              <w:pStyle w:val="ConsPlusNormal"/>
            </w:pPr>
            <w:r>
              <w:t>деконгестанты и другие препараты для местного применения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R01AA</w:t>
            </w:r>
          </w:p>
        </w:tc>
        <w:tc>
          <w:tcPr>
            <w:tcW w:w="2608" w:type="dxa"/>
            <w:tcBorders>
              <w:top w:val="nil"/>
              <w:left w:val="nil"/>
              <w:bottom w:val="nil"/>
              <w:right w:val="nil"/>
            </w:tcBorders>
          </w:tcPr>
          <w:p w:rsidR="0052205C" w:rsidRDefault="0052205C">
            <w:pPr>
              <w:pStyle w:val="ConsPlusNormal"/>
            </w:pPr>
            <w:r>
              <w:t>адреномиметики</w:t>
            </w:r>
          </w:p>
        </w:tc>
        <w:tc>
          <w:tcPr>
            <w:tcW w:w="1871" w:type="dxa"/>
            <w:tcBorders>
              <w:top w:val="nil"/>
              <w:left w:val="nil"/>
              <w:bottom w:val="nil"/>
              <w:right w:val="nil"/>
            </w:tcBorders>
          </w:tcPr>
          <w:p w:rsidR="0052205C" w:rsidRDefault="0052205C">
            <w:pPr>
              <w:pStyle w:val="ConsPlusNormal"/>
            </w:pPr>
            <w:r>
              <w:t>ксилометазолин</w:t>
            </w:r>
          </w:p>
        </w:tc>
        <w:tc>
          <w:tcPr>
            <w:tcW w:w="3572" w:type="dxa"/>
            <w:tcBorders>
              <w:top w:val="nil"/>
              <w:left w:val="nil"/>
              <w:bottom w:val="nil"/>
              <w:right w:val="nil"/>
            </w:tcBorders>
          </w:tcPr>
          <w:p w:rsidR="0052205C" w:rsidRDefault="0052205C">
            <w:pPr>
              <w:pStyle w:val="ConsPlusNormal"/>
            </w:pPr>
            <w:r>
              <w:t>гель назальный;</w:t>
            </w:r>
          </w:p>
          <w:p w:rsidR="0052205C" w:rsidRDefault="0052205C">
            <w:pPr>
              <w:pStyle w:val="ConsPlusNormal"/>
            </w:pPr>
            <w:r>
              <w:t>капли назальные;</w:t>
            </w:r>
          </w:p>
          <w:p w:rsidR="0052205C" w:rsidRDefault="0052205C">
            <w:pPr>
              <w:pStyle w:val="ConsPlusNormal"/>
            </w:pPr>
            <w:r>
              <w:t>капли назальные (для детей);</w:t>
            </w:r>
          </w:p>
          <w:p w:rsidR="0052205C" w:rsidRDefault="0052205C">
            <w:pPr>
              <w:pStyle w:val="ConsPlusNormal"/>
            </w:pPr>
            <w:r>
              <w:t>спрей назальный;</w:t>
            </w:r>
          </w:p>
          <w:p w:rsidR="0052205C" w:rsidRDefault="0052205C">
            <w:pPr>
              <w:pStyle w:val="ConsPlusNormal"/>
            </w:pPr>
            <w:r>
              <w:t>спрей назальный дозированный;</w:t>
            </w:r>
          </w:p>
          <w:p w:rsidR="0052205C" w:rsidRDefault="0052205C">
            <w:pPr>
              <w:pStyle w:val="ConsPlusNormal"/>
            </w:pPr>
            <w:r>
              <w:t>спрей назальный дозированный (для детей)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R02</w:t>
            </w:r>
          </w:p>
        </w:tc>
        <w:tc>
          <w:tcPr>
            <w:tcW w:w="2608" w:type="dxa"/>
            <w:tcBorders>
              <w:top w:val="nil"/>
              <w:left w:val="nil"/>
              <w:bottom w:val="nil"/>
              <w:right w:val="nil"/>
            </w:tcBorders>
          </w:tcPr>
          <w:p w:rsidR="0052205C" w:rsidRDefault="0052205C">
            <w:pPr>
              <w:pStyle w:val="ConsPlusNormal"/>
            </w:pPr>
            <w:r>
              <w:t>препараты для лечения заболеваний горла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R02A</w:t>
            </w:r>
          </w:p>
        </w:tc>
        <w:tc>
          <w:tcPr>
            <w:tcW w:w="2608" w:type="dxa"/>
            <w:tcBorders>
              <w:top w:val="nil"/>
              <w:left w:val="nil"/>
              <w:bottom w:val="nil"/>
              <w:right w:val="nil"/>
            </w:tcBorders>
          </w:tcPr>
          <w:p w:rsidR="0052205C" w:rsidRDefault="0052205C">
            <w:pPr>
              <w:pStyle w:val="ConsPlusNormal"/>
            </w:pPr>
            <w:r>
              <w:t>препараты для лечения заболеваний горла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R02AA</w:t>
            </w:r>
          </w:p>
        </w:tc>
        <w:tc>
          <w:tcPr>
            <w:tcW w:w="2608" w:type="dxa"/>
            <w:tcBorders>
              <w:top w:val="nil"/>
              <w:left w:val="nil"/>
              <w:bottom w:val="nil"/>
              <w:right w:val="nil"/>
            </w:tcBorders>
          </w:tcPr>
          <w:p w:rsidR="0052205C" w:rsidRDefault="0052205C">
            <w:pPr>
              <w:pStyle w:val="ConsPlusNormal"/>
            </w:pPr>
            <w:r>
              <w:t>антисептические препараты</w:t>
            </w:r>
          </w:p>
        </w:tc>
        <w:tc>
          <w:tcPr>
            <w:tcW w:w="1871" w:type="dxa"/>
            <w:tcBorders>
              <w:top w:val="nil"/>
              <w:left w:val="nil"/>
              <w:bottom w:val="nil"/>
              <w:right w:val="nil"/>
            </w:tcBorders>
          </w:tcPr>
          <w:p w:rsidR="0052205C" w:rsidRDefault="0052205C">
            <w:pPr>
              <w:pStyle w:val="ConsPlusNormal"/>
            </w:pPr>
            <w:r>
              <w:t>йод + калия йодид + глицерол</w:t>
            </w:r>
          </w:p>
        </w:tc>
        <w:tc>
          <w:tcPr>
            <w:tcW w:w="3572" w:type="dxa"/>
            <w:tcBorders>
              <w:top w:val="nil"/>
              <w:left w:val="nil"/>
              <w:bottom w:val="nil"/>
              <w:right w:val="nil"/>
            </w:tcBorders>
          </w:tcPr>
          <w:p w:rsidR="0052205C" w:rsidRDefault="0052205C">
            <w:pPr>
              <w:pStyle w:val="ConsPlusNormal"/>
            </w:pPr>
            <w:r>
              <w:t>раствор для местного применения;</w:t>
            </w:r>
          </w:p>
          <w:p w:rsidR="0052205C" w:rsidRDefault="0052205C">
            <w:pPr>
              <w:pStyle w:val="ConsPlusNormal"/>
            </w:pPr>
            <w:r>
              <w:t>спрей для местного применения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R03</w:t>
            </w:r>
          </w:p>
        </w:tc>
        <w:tc>
          <w:tcPr>
            <w:tcW w:w="2608" w:type="dxa"/>
            <w:tcBorders>
              <w:top w:val="nil"/>
              <w:left w:val="nil"/>
              <w:bottom w:val="nil"/>
              <w:right w:val="nil"/>
            </w:tcBorders>
          </w:tcPr>
          <w:p w:rsidR="0052205C" w:rsidRDefault="0052205C">
            <w:pPr>
              <w:pStyle w:val="ConsPlusNormal"/>
            </w:pPr>
            <w:r>
              <w:t>препараты для лечения обструктивных заболеваний дыхательных путей</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R03A</w:t>
            </w:r>
          </w:p>
        </w:tc>
        <w:tc>
          <w:tcPr>
            <w:tcW w:w="2608" w:type="dxa"/>
            <w:tcBorders>
              <w:top w:val="nil"/>
              <w:left w:val="nil"/>
              <w:bottom w:val="nil"/>
              <w:right w:val="nil"/>
            </w:tcBorders>
          </w:tcPr>
          <w:p w:rsidR="0052205C" w:rsidRDefault="0052205C">
            <w:pPr>
              <w:pStyle w:val="ConsPlusNormal"/>
            </w:pPr>
            <w:r>
              <w:t>адренергические средства для ингаляционного введения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R03AC</w:t>
            </w:r>
          </w:p>
        </w:tc>
        <w:tc>
          <w:tcPr>
            <w:tcW w:w="2608" w:type="dxa"/>
            <w:tcBorders>
              <w:top w:val="nil"/>
              <w:left w:val="nil"/>
              <w:bottom w:val="nil"/>
              <w:right w:val="nil"/>
            </w:tcBorders>
          </w:tcPr>
          <w:p w:rsidR="0052205C" w:rsidRDefault="0052205C">
            <w:pPr>
              <w:pStyle w:val="ConsPlusNormal"/>
            </w:pPr>
            <w:proofErr w:type="gramStart"/>
            <w:r>
              <w:t>селективные</w:t>
            </w:r>
            <w:proofErr w:type="gramEnd"/>
            <w:r>
              <w:t xml:space="preserve"> бета 2-адреномиметики</w:t>
            </w:r>
          </w:p>
        </w:tc>
        <w:tc>
          <w:tcPr>
            <w:tcW w:w="1871" w:type="dxa"/>
            <w:tcBorders>
              <w:top w:val="nil"/>
              <w:left w:val="nil"/>
              <w:bottom w:val="nil"/>
              <w:right w:val="nil"/>
            </w:tcBorders>
          </w:tcPr>
          <w:p w:rsidR="0052205C" w:rsidRDefault="0052205C">
            <w:pPr>
              <w:pStyle w:val="ConsPlusNormal"/>
            </w:pPr>
            <w:r>
              <w:t>индакатерол</w:t>
            </w:r>
          </w:p>
        </w:tc>
        <w:tc>
          <w:tcPr>
            <w:tcW w:w="3572" w:type="dxa"/>
            <w:tcBorders>
              <w:top w:val="nil"/>
              <w:left w:val="nil"/>
              <w:bottom w:val="nil"/>
              <w:right w:val="nil"/>
            </w:tcBorders>
          </w:tcPr>
          <w:p w:rsidR="0052205C" w:rsidRDefault="0052205C">
            <w:pPr>
              <w:pStyle w:val="ConsPlusNormal"/>
            </w:pPr>
            <w:r>
              <w:t>капсулы с порошком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сальбутамол</w:t>
            </w:r>
          </w:p>
        </w:tc>
        <w:tc>
          <w:tcPr>
            <w:tcW w:w="3572" w:type="dxa"/>
            <w:tcBorders>
              <w:top w:val="nil"/>
              <w:left w:val="nil"/>
              <w:bottom w:val="nil"/>
              <w:right w:val="nil"/>
            </w:tcBorders>
          </w:tcPr>
          <w:p w:rsidR="0052205C" w:rsidRDefault="0052205C">
            <w:pPr>
              <w:pStyle w:val="ConsPlusNormal"/>
            </w:pPr>
            <w:r>
              <w:t>аэрозоль для ингаляций дозированный;</w:t>
            </w:r>
          </w:p>
          <w:p w:rsidR="0052205C" w:rsidRDefault="0052205C">
            <w:pPr>
              <w:pStyle w:val="ConsPlusNormal"/>
            </w:pPr>
            <w:r>
              <w:t>аэрозоль для ингаляций дозированный, активируемый вдохом;</w:t>
            </w:r>
          </w:p>
          <w:p w:rsidR="0052205C" w:rsidRDefault="0052205C">
            <w:pPr>
              <w:pStyle w:val="ConsPlusNormal"/>
            </w:pPr>
            <w:r>
              <w:t xml:space="preserve">порошок для ингаляций </w:t>
            </w:r>
            <w:r>
              <w:lastRenderedPageBreak/>
              <w:t>дозированный;</w:t>
            </w:r>
          </w:p>
          <w:p w:rsidR="0052205C" w:rsidRDefault="0052205C">
            <w:pPr>
              <w:pStyle w:val="ConsPlusNormal"/>
            </w:pPr>
            <w:r>
              <w:t>раствор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формотерол</w:t>
            </w:r>
          </w:p>
        </w:tc>
        <w:tc>
          <w:tcPr>
            <w:tcW w:w="3572" w:type="dxa"/>
            <w:tcBorders>
              <w:top w:val="nil"/>
              <w:left w:val="nil"/>
              <w:bottom w:val="nil"/>
              <w:right w:val="nil"/>
            </w:tcBorders>
          </w:tcPr>
          <w:p w:rsidR="0052205C" w:rsidRDefault="0052205C">
            <w:pPr>
              <w:pStyle w:val="ConsPlusNormal"/>
            </w:pPr>
            <w:r>
              <w:t>аэрозоль для ингаляций дозированный;</w:t>
            </w:r>
          </w:p>
          <w:p w:rsidR="0052205C" w:rsidRDefault="0052205C">
            <w:pPr>
              <w:pStyle w:val="ConsPlusNormal"/>
            </w:pPr>
            <w:r>
              <w:t>капсулы с порошком для ингаляций;</w:t>
            </w:r>
          </w:p>
          <w:p w:rsidR="0052205C" w:rsidRDefault="0052205C">
            <w:pPr>
              <w:pStyle w:val="ConsPlusNormal"/>
            </w:pPr>
            <w:r>
              <w:t>порошок для ингаляций дозированный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R03AK</w:t>
            </w:r>
          </w:p>
        </w:tc>
        <w:tc>
          <w:tcPr>
            <w:tcW w:w="2608" w:type="dxa"/>
            <w:vMerge w:val="restart"/>
            <w:tcBorders>
              <w:top w:val="nil"/>
              <w:left w:val="nil"/>
              <w:bottom w:val="nil"/>
              <w:right w:val="nil"/>
            </w:tcBorders>
          </w:tcPr>
          <w:p w:rsidR="0052205C" w:rsidRDefault="0052205C">
            <w:pPr>
              <w:pStyle w:val="ConsPlusNormal"/>
            </w:pPr>
            <w:r>
              <w:t>адренергические средства в комбинации с глюкокортикоидами или другими препаратами, кроме антихолинергических средств</w:t>
            </w:r>
          </w:p>
        </w:tc>
        <w:tc>
          <w:tcPr>
            <w:tcW w:w="1871" w:type="dxa"/>
            <w:tcBorders>
              <w:top w:val="nil"/>
              <w:left w:val="nil"/>
              <w:bottom w:val="nil"/>
              <w:right w:val="nil"/>
            </w:tcBorders>
          </w:tcPr>
          <w:p w:rsidR="0052205C" w:rsidRDefault="0052205C">
            <w:pPr>
              <w:pStyle w:val="ConsPlusNormal"/>
            </w:pPr>
            <w:r>
              <w:t>беклометазон + формотерол</w:t>
            </w:r>
          </w:p>
        </w:tc>
        <w:tc>
          <w:tcPr>
            <w:tcW w:w="3572" w:type="dxa"/>
            <w:tcBorders>
              <w:top w:val="nil"/>
              <w:left w:val="nil"/>
              <w:bottom w:val="nil"/>
              <w:right w:val="nil"/>
            </w:tcBorders>
          </w:tcPr>
          <w:p w:rsidR="0052205C" w:rsidRDefault="0052205C">
            <w:pPr>
              <w:pStyle w:val="ConsPlusNormal"/>
            </w:pPr>
            <w:r>
              <w:t>аэрозоль для ингаляций дозированный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будесонид + формотерол</w:t>
            </w:r>
          </w:p>
        </w:tc>
        <w:tc>
          <w:tcPr>
            <w:tcW w:w="3572" w:type="dxa"/>
            <w:tcBorders>
              <w:top w:val="nil"/>
              <w:left w:val="nil"/>
              <w:bottom w:val="nil"/>
              <w:right w:val="nil"/>
            </w:tcBorders>
          </w:tcPr>
          <w:p w:rsidR="0052205C" w:rsidRDefault="0052205C">
            <w:pPr>
              <w:pStyle w:val="ConsPlusNormal"/>
            </w:pPr>
            <w:r>
              <w:t>капсул с порошком для ингаляций набор;</w:t>
            </w:r>
          </w:p>
          <w:p w:rsidR="0052205C" w:rsidRDefault="0052205C">
            <w:pPr>
              <w:pStyle w:val="ConsPlusNormal"/>
            </w:pPr>
            <w:r>
              <w:t>порошок для ингаляций дозированный;</w:t>
            </w:r>
          </w:p>
          <w:p w:rsidR="0052205C" w:rsidRDefault="0052205C">
            <w:pPr>
              <w:pStyle w:val="ConsPlusNormal"/>
            </w:pPr>
            <w:r>
              <w:t>капсулы с порошком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вилантерол + флутиказона фуроат</w:t>
            </w:r>
          </w:p>
        </w:tc>
        <w:tc>
          <w:tcPr>
            <w:tcW w:w="3572" w:type="dxa"/>
            <w:tcBorders>
              <w:top w:val="nil"/>
              <w:left w:val="nil"/>
              <w:bottom w:val="nil"/>
              <w:right w:val="nil"/>
            </w:tcBorders>
          </w:tcPr>
          <w:p w:rsidR="0052205C" w:rsidRDefault="0052205C">
            <w:pPr>
              <w:pStyle w:val="ConsPlusNormal"/>
            </w:pPr>
            <w:r>
              <w:t>порошок для ингаляций дозированный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салметерол + флутиказон</w:t>
            </w:r>
          </w:p>
        </w:tc>
        <w:tc>
          <w:tcPr>
            <w:tcW w:w="3572" w:type="dxa"/>
            <w:tcBorders>
              <w:top w:val="nil"/>
              <w:left w:val="nil"/>
              <w:bottom w:val="nil"/>
              <w:right w:val="nil"/>
            </w:tcBorders>
          </w:tcPr>
          <w:p w:rsidR="0052205C" w:rsidRDefault="0052205C">
            <w:pPr>
              <w:pStyle w:val="ConsPlusNormal"/>
            </w:pPr>
            <w:r>
              <w:t>аэрозоль для ингаляций дозированный;</w:t>
            </w:r>
          </w:p>
          <w:p w:rsidR="0052205C" w:rsidRDefault="0052205C">
            <w:pPr>
              <w:pStyle w:val="ConsPlusNormal"/>
            </w:pPr>
            <w:r>
              <w:t>капсулы с порошком для ингаляций;</w:t>
            </w:r>
          </w:p>
          <w:p w:rsidR="0052205C" w:rsidRDefault="0052205C">
            <w:pPr>
              <w:pStyle w:val="ConsPlusNormal"/>
            </w:pPr>
            <w:r>
              <w:t>порошок для ингаляций дозированный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R03AL</w:t>
            </w:r>
          </w:p>
        </w:tc>
        <w:tc>
          <w:tcPr>
            <w:tcW w:w="2608" w:type="dxa"/>
            <w:vMerge w:val="restart"/>
            <w:tcBorders>
              <w:top w:val="nil"/>
              <w:left w:val="nil"/>
              <w:bottom w:val="nil"/>
              <w:right w:val="nil"/>
            </w:tcBorders>
          </w:tcPr>
          <w:p w:rsidR="0052205C" w:rsidRDefault="0052205C">
            <w:pPr>
              <w:pStyle w:val="ConsPlusNormal"/>
            </w:pPr>
            <w:r>
              <w:t>адренергические средства в комбинации с антихолинергическими средствами, включая тройные комбинации с кортикостероидами</w:t>
            </w:r>
          </w:p>
        </w:tc>
        <w:tc>
          <w:tcPr>
            <w:tcW w:w="1871" w:type="dxa"/>
            <w:tcBorders>
              <w:top w:val="nil"/>
              <w:left w:val="nil"/>
              <w:bottom w:val="nil"/>
              <w:right w:val="nil"/>
            </w:tcBorders>
          </w:tcPr>
          <w:p w:rsidR="0052205C" w:rsidRDefault="0052205C">
            <w:pPr>
              <w:pStyle w:val="ConsPlusNormal"/>
            </w:pPr>
            <w:r>
              <w:t>аклидиния бромид + формотерол</w:t>
            </w:r>
          </w:p>
        </w:tc>
        <w:tc>
          <w:tcPr>
            <w:tcW w:w="3572" w:type="dxa"/>
            <w:tcBorders>
              <w:top w:val="nil"/>
              <w:left w:val="nil"/>
              <w:bottom w:val="nil"/>
              <w:right w:val="nil"/>
            </w:tcBorders>
          </w:tcPr>
          <w:p w:rsidR="0052205C" w:rsidRDefault="0052205C">
            <w:pPr>
              <w:pStyle w:val="ConsPlusNormal"/>
            </w:pPr>
            <w:r>
              <w:t>порошок для ингаляций дозированный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вилантерол + умеклидиния бромид</w:t>
            </w:r>
          </w:p>
        </w:tc>
        <w:tc>
          <w:tcPr>
            <w:tcW w:w="3572" w:type="dxa"/>
            <w:tcBorders>
              <w:top w:val="nil"/>
              <w:left w:val="nil"/>
              <w:bottom w:val="nil"/>
              <w:right w:val="nil"/>
            </w:tcBorders>
          </w:tcPr>
          <w:p w:rsidR="0052205C" w:rsidRDefault="0052205C">
            <w:pPr>
              <w:pStyle w:val="ConsPlusNormal"/>
            </w:pPr>
            <w:r>
              <w:t>порошок для ингаляций дозированный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вилантерол + умеклидиния бромид + флутиказона фуроат</w:t>
            </w:r>
          </w:p>
        </w:tc>
        <w:tc>
          <w:tcPr>
            <w:tcW w:w="3572" w:type="dxa"/>
            <w:tcBorders>
              <w:top w:val="nil"/>
              <w:left w:val="nil"/>
              <w:bottom w:val="nil"/>
              <w:right w:val="nil"/>
            </w:tcBorders>
          </w:tcPr>
          <w:p w:rsidR="0052205C" w:rsidRDefault="0052205C">
            <w:pPr>
              <w:pStyle w:val="ConsPlusNormal"/>
            </w:pPr>
            <w:r>
              <w:t>порошок для ингаляций дозированный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гликопиррония бромид + индакатерол</w:t>
            </w:r>
          </w:p>
        </w:tc>
        <w:tc>
          <w:tcPr>
            <w:tcW w:w="3572" w:type="dxa"/>
            <w:tcBorders>
              <w:top w:val="nil"/>
              <w:left w:val="nil"/>
              <w:bottom w:val="nil"/>
              <w:right w:val="nil"/>
            </w:tcBorders>
          </w:tcPr>
          <w:p w:rsidR="0052205C" w:rsidRDefault="0052205C">
            <w:pPr>
              <w:pStyle w:val="ConsPlusNormal"/>
            </w:pPr>
            <w:r>
              <w:t>капсулы с порошком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ипратропия бромид + фенотерол</w:t>
            </w:r>
          </w:p>
        </w:tc>
        <w:tc>
          <w:tcPr>
            <w:tcW w:w="3572" w:type="dxa"/>
            <w:tcBorders>
              <w:top w:val="nil"/>
              <w:left w:val="nil"/>
              <w:bottom w:val="nil"/>
              <w:right w:val="nil"/>
            </w:tcBorders>
          </w:tcPr>
          <w:p w:rsidR="0052205C" w:rsidRDefault="0052205C">
            <w:pPr>
              <w:pStyle w:val="ConsPlusNormal"/>
            </w:pPr>
            <w:r>
              <w:t>аэрозоль для ингаляций дозированный;</w:t>
            </w:r>
          </w:p>
          <w:p w:rsidR="0052205C" w:rsidRDefault="0052205C">
            <w:pPr>
              <w:pStyle w:val="ConsPlusNormal"/>
            </w:pPr>
            <w:r>
              <w:t>раствор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олодатерол + тиотропия бромид</w:t>
            </w:r>
          </w:p>
        </w:tc>
        <w:tc>
          <w:tcPr>
            <w:tcW w:w="3572" w:type="dxa"/>
            <w:tcBorders>
              <w:top w:val="nil"/>
              <w:left w:val="nil"/>
              <w:bottom w:val="nil"/>
              <w:right w:val="nil"/>
            </w:tcBorders>
          </w:tcPr>
          <w:p w:rsidR="0052205C" w:rsidRDefault="0052205C">
            <w:pPr>
              <w:pStyle w:val="ConsPlusNormal"/>
            </w:pPr>
            <w:r>
              <w:t>раствор для ингаляций дозированный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R03B</w:t>
            </w:r>
          </w:p>
        </w:tc>
        <w:tc>
          <w:tcPr>
            <w:tcW w:w="2608" w:type="dxa"/>
            <w:tcBorders>
              <w:top w:val="nil"/>
              <w:left w:val="nil"/>
              <w:bottom w:val="nil"/>
              <w:right w:val="nil"/>
            </w:tcBorders>
          </w:tcPr>
          <w:p w:rsidR="0052205C" w:rsidRDefault="0052205C">
            <w:pPr>
              <w:pStyle w:val="ConsPlusNormal"/>
            </w:pPr>
            <w:r>
              <w:t xml:space="preserve">другие средства для лечения обструктивных </w:t>
            </w:r>
            <w:r>
              <w:lastRenderedPageBreak/>
              <w:t>заболеваний дыхательных путей для ингаляционного введения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R03BA</w:t>
            </w:r>
          </w:p>
        </w:tc>
        <w:tc>
          <w:tcPr>
            <w:tcW w:w="2608" w:type="dxa"/>
            <w:tcBorders>
              <w:top w:val="nil"/>
              <w:left w:val="nil"/>
              <w:bottom w:val="nil"/>
              <w:right w:val="nil"/>
            </w:tcBorders>
          </w:tcPr>
          <w:p w:rsidR="0052205C" w:rsidRDefault="0052205C">
            <w:pPr>
              <w:pStyle w:val="ConsPlusNormal"/>
            </w:pPr>
            <w:r>
              <w:t>глюкокортикоиды</w:t>
            </w:r>
          </w:p>
        </w:tc>
        <w:tc>
          <w:tcPr>
            <w:tcW w:w="1871" w:type="dxa"/>
            <w:tcBorders>
              <w:top w:val="nil"/>
              <w:left w:val="nil"/>
              <w:bottom w:val="nil"/>
              <w:right w:val="nil"/>
            </w:tcBorders>
          </w:tcPr>
          <w:p w:rsidR="0052205C" w:rsidRDefault="0052205C">
            <w:pPr>
              <w:pStyle w:val="ConsPlusNormal"/>
            </w:pPr>
            <w:r>
              <w:t>беклометазон</w:t>
            </w:r>
          </w:p>
        </w:tc>
        <w:tc>
          <w:tcPr>
            <w:tcW w:w="3572" w:type="dxa"/>
            <w:tcBorders>
              <w:top w:val="nil"/>
              <w:left w:val="nil"/>
              <w:bottom w:val="nil"/>
              <w:right w:val="nil"/>
            </w:tcBorders>
          </w:tcPr>
          <w:p w:rsidR="0052205C" w:rsidRDefault="0052205C">
            <w:pPr>
              <w:pStyle w:val="ConsPlusNormal"/>
            </w:pPr>
            <w:r>
              <w:t>аэрозоль для ингаляций дозированный;</w:t>
            </w:r>
          </w:p>
          <w:p w:rsidR="0052205C" w:rsidRDefault="0052205C">
            <w:pPr>
              <w:pStyle w:val="ConsPlusNormal"/>
            </w:pPr>
            <w:r>
              <w:t>аэрозоль для ингаляций дозированный, активируемый вдохом;</w:t>
            </w:r>
          </w:p>
          <w:p w:rsidR="0052205C" w:rsidRDefault="0052205C">
            <w:pPr>
              <w:pStyle w:val="ConsPlusNormal"/>
            </w:pPr>
            <w:r>
              <w:t>спрей назальный дозированный;</w:t>
            </w:r>
          </w:p>
          <w:p w:rsidR="0052205C" w:rsidRDefault="0052205C">
            <w:pPr>
              <w:pStyle w:val="ConsPlusNormal"/>
            </w:pPr>
            <w:r>
              <w:t>суспензия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будесонид</w:t>
            </w:r>
          </w:p>
        </w:tc>
        <w:tc>
          <w:tcPr>
            <w:tcW w:w="3572" w:type="dxa"/>
            <w:tcBorders>
              <w:top w:val="nil"/>
              <w:left w:val="nil"/>
              <w:bottom w:val="nil"/>
              <w:right w:val="nil"/>
            </w:tcBorders>
          </w:tcPr>
          <w:p w:rsidR="0052205C" w:rsidRDefault="0052205C">
            <w:pPr>
              <w:pStyle w:val="ConsPlusNormal"/>
            </w:pPr>
            <w:r>
              <w:t>капсулы кишечнорастворимые;</w:t>
            </w:r>
          </w:p>
          <w:p w:rsidR="0052205C" w:rsidRDefault="0052205C">
            <w:pPr>
              <w:pStyle w:val="ConsPlusNormal"/>
            </w:pPr>
            <w:r>
              <w:t>порошок для ингаляций дозированный;</w:t>
            </w:r>
          </w:p>
          <w:p w:rsidR="0052205C" w:rsidRDefault="0052205C">
            <w:pPr>
              <w:pStyle w:val="ConsPlusNormal"/>
            </w:pPr>
            <w:r>
              <w:t>раствор для ингаляций;</w:t>
            </w:r>
          </w:p>
          <w:p w:rsidR="0052205C" w:rsidRDefault="0052205C">
            <w:pPr>
              <w:pStyle w:val="ConsPlusNormal"/>
            </w:pPr>
            <w:r>
              <w:t>спрей назальный дозированный;</w:t>
            </w:r>
          </w:p>
          <w:p w:rsidR="0052205C" w:rsidRDefault="0052205C">
            <w:pPr>
              <w:pStyle w:val="ConsPlusNormal"/>
            </w:pPr>
            <w:r>
              <w:t>суспензия для ингаляций дозированная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R03BB</w:t>
            </w:r>
          </w:p>
        </w:tc>
        <w:tc>
          <w:tcPr>
            <w:tcW w:w="2608" w:type="dxa"/>
            <w:vMerge w:val="restart"/>
            <w:tcBorders>
              <w:top w:val="nil"/>
              <w:left w:val="nil"/>
              <w:bottom w:val="nil"/>
              <w:right w:val="nil"/>
            </w:tcBorders>
          </w:tcPr>
          <w:p w:rsidR="0052205C" w:rsidRDefault="0052205C">
            <w:pPr>
              <w:pStyle w:val="ConsPlusNormal"/>
            </w:pPr>
            <w:r>
              <w:t>антихолинергические средства</w:t>
            </w:r>
          </w:p>
        </w:tc>
        <w:tc>
          <w:tcPr>
            <w:tcW w:w="1871" w:type="dxa"/>
            <w:tcBorders>
              <w:top w:val="nil"/>
              <w:left w:val="nil"/>
              <w:bottom w:val="nil"/>
              <w:right w:val="nil"/>
            </w:tcBorders>
          </w:tcPr>
          <w:p w:rsidR="0052205C" w:rsidRDefault="0052205C">
            <w:pPr>
              <w:pStyle w:val="ConsPlusNormal"/>
            </w:pPr>
            <w:r>
              <w:t>аклидиния бромид</w:t>
            </w:r>
          </w:p>
        </w:tc>
        <w:tc>
          <w:tcPr>
            <w:tcW w:w="3572" w:type="dxa"/>
            <w:tcBorders>
              <w:top w:val="nil"/>
              <w:left w:val="nil"/>
              <w:bottom w:val="nil"/>
              <w:right w:val="nil"/>
            </w:tcBorders>
          </w:tcPr>
          <w:p w:rsidR="0052205C" w:rsidRDefault="0052205C">
            <w:pPr>
              <w:pStyle w:val="ConsPlusNormal"/>
            </w:pPr>
            <w:r>
              <w:t>порошок для ингаляций дозированный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гликопиррония бромид</w:t>
            </w:r>
          </w:p>
        </w:tc>
        <w:tc>
          <w:tcPr>
            <w:tcW w:w="3572" w:type="dxa"/>
            <w:tcBorders>
              <w:top w:val="nil"/>
              <w:left w:val="nil"/>
              <w:bottom w:val="nil"/>
              <w:right w:val="nil"/>
            </w:tcBorders>
          </w:tcPr>
          <w:p w:rsidR="0052205C" w:rsidRDefault="0052205C">
            <w:pPr>
              <w:pStyle w:val="ConsPlusNormal"/>
            </w:pPr>
            <w:r>
              <w:t>капсулы с порошком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ипратропия бромид</w:t>
            </w:r>
          </w:p>
        </w:tc>
        <w:tc>
          <w:tcPr>
            <w:tcW w:w="3572" w:type="dxa"/>
            <w:tcBorders>
              <w:top w:val="nil"/>
              <w:left w:val="nil"/>
              <w:bottom w:val="nil"/>
              <w:right w:val="nil"/>
            </w:tcBorders>
          </w:tcPr>
          <w:p w:rsidR="0052205C" w:rsidRDefault="0052205C">
            <w:pPr>
              <w:pStyle w:val="ConsPlusNormal"/>
            </w:pPr>
            <w:r>
              <w:t>аэрозоль для ингаляций дозированный;</w:t>
            </w:r>
          </w:p>
          <w:p w:rsidR="0052205C" w:rsidRDefault="0052205C">
            <w:pPr>
              <w:pStyle w:val="ConsPlusNormal"/>
            </w:pPr>
            <w:r>
              <w:t>раствор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тиотропия бромид</w:t>
            </w:r>
          </w:p>
        </w:tc>
        <w:tc>
          <w:tcPr>
            <w:tcW w:w="3572" w:type="dxa"/>
            <w:tcBorders>
              <w:top w:val="nil"/>
              <w:left w:val="nil"/>
              <w:bottom w:val="nil"/>
              <w:right w:val="nil"/>
            </w:tcBorders>
          </w:tcPr>
          <w:p w:rsidR="0052205C" w:rsidRDefault="0052205C">
            <w:pPr>
              <w:pStyle w:val="ConsPlusNormal"/>
            </w:pPr>
            <w:r>
              <w:t>капсулы с порошком для ингаляций;</w:t>
            </w:r>
          </w:p>
          <w:p w:rsidR="0052205C" w:rsidRDefault="0052205C">
            <w:pPr>
              <w:pStyle w:val="ConsPlusNormal"/>
            </w:pPr>
            <w:r>
              <w:t>раствор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R03BC</w:t>
            </w:r>
          </w:p>
        </w:tc>
        <w:tc>
          <w:tcPr>
            <w:tcW w:w="2608" w:type="dxa"/>
            <w:tcBorders>
              <w:top w:val="nil"/>
              <w:left w:val="nil"/>
              <w:bottom w:val="nil"/>
              <w:right w:val="nil"/>
            </w:tcBorders>
          </w:tcPr>
          <w:p w:rsidR="0052205C" w:rsidRDefault="0052205C">
            <w:pPr>
              <w:pStyle w:val="ConsPlusNormal"/>
            </w:pPr>
            <w:r>
              <w:t>противоаллергические средства, кроме глюкокортикоидов</w:t>
            </w:r>
          </w:p>
        </w:tc>
        <w:tc>
          <w:tcPr>
            <w:tcW w:w="1871" w:type="dxa"/>
            <w:tcBorders>
              <w:top w:val="nil"/>
              <w:left w:val="nil"/>
              <w:bottom w:val="nil"/>
              <w:right w:val="nil"/>
            </w:tcBorders>
          </w:tcPr>
          <w:p w:rsidR="0052205C" w:rsidRDefault="0052205C">
            <w:pPr>
              <w:pStyle w:val="ConsPlusNormal"/>
            </w:pPr>
            <w:r>
              <w:t>кромоглициевая кислота</w:t>
            </w:r>
          </w:p>
        </w:tc>
        <w:tc>
          <w:tcPr>
            <w:tcW w:w="3572" w:type="dxa"/>
            <w:tcBorders>
              <w:top w:val="nil"/>
              <w:left w:val="nil"/>
              <w:bottom w:val="nil"/>
              <w:right w:val="nil"/>
            </w:tcBorders>
          </w:tcPr>
          <w:p w:rsidR="0052205C" w:rsidRDefault="0052205C">
            <w:pPr>
              <w:pStyle w:val="ConsPlusNormal"/>
            </w:pPr>
            <w:r>
              <w:t>аэрозоль для ингаляций дозированный;</w:t>
            </w:r>
          </w:p>
          <w:p w:rsidR="0052205C" w:rsidRDefault="0052205C">
            <w:pPr>
              <w:pStyle w:val="ConsPlusNormal"/>
            </w:pPr>
            <w:r>
              <w:t>капли глазные;</w:t>
            </w:r>
          </w:p>
          <w:p w:rsidR="0052205C" w:rsidRDefault="0052205C">
            <w:pPr>
              <w:pStyle w:val="ConsPlusNormal"/>
            </w:pPr>
            <w:r>
              <w:t>капсулы;</w:t>
            </w:r>
          </w:p>
          <w:p w:rsidR="0052205C" w:rsidRDefault="0052205C">
            <w:pPr>
              <w:pStyle w:val="ConsPlusNormal"/>
            </w:pPr>
            <w:r>
              <w:t>спрей назальный дозированный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R03D</w:t>
            </w:r>
          </w:p>
        </w:tc>
        <w:tc>
          <w:tcPr>
            <w:tcW w:w="2608" w:type="dxa"/>
            <w:tcBorders>
              <w:top w:val="nil"/>
              <w:left w:val="nil"/>
              <w:bottom w:val="nil"/>
              <w:right w:val="nil"/>
            </w:tcBorders>
          </w:tcPr>
          <w:p w:rsidR="0052205C" w:rsidRDefault="0052205C">
            <w:pPr>
              <w:pStyle w:val="ConsPlusNormal"/>
            </w:pPr>
            <w:r>
              <w:t>другие средства системного действия для лечения обструктивных заболеваний дыхательных путей</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R03DA</w:t>
            </w:r>
          </w:p>
        </w:tc>
        <w:tc>
          <w:tcPr>
            <w:tcW w:w="2608" w:type="dxa"/>
            <w:tcBorders>
              <w:top w:val="nil"/>
              <w:left w:val="nil"/>
              <w:bottom w:val="nil"/>
              <w:right w:val="nil"/>
            </w:tcBorders>
          </w:tcPr>
          <w:p w:rsidR="0052205C" w:rsidRDefault="0052205C">
            <w:pPr>
              <w:pStyle w:val="ConsPlusNormal"/>
            </w:pPr>
            <w:r>
              <w:t>ксантины</w:t>
            </w:r>
          </w:p>
        </w:tc>
        <w:tc>
          <w:tcPr>
            <w:tcW w:w="1871" w:type="dxa"/>
            <w:tcBorders>
              <w:top w:val="nil"/>
              <w:left w:val="nil"/>
              <w:bottom w:val="nil"/>
              <w:right w:val="nil"/>
            </w:tcBorders>
          </w:tcPr>
          <w:p w:rsidR="0052205C" w:rsidRDefault="0052205C">
            <w:pPr>
              <w:pStyle w:val="ConsPlusNormal"/>
            </w:pPr>
            <w:r>
              <w:t>аминофиллин</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раствор для внутримышечного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R03DX</w:t>
            </w:r>
          </w:p>
        </w:tc>
        <w:tc>
          <w:tcPr>
            <w:tcW w:w="2608" w:type="dxa"/>
            <w:vMerge w:val="restart"/>
            <w:tcBorders>
              <w:top w:val="nil"/>
              <w:left w:val="nil"/>
              <w:bottom w:val="nil"/>
              <w:right w:val="nil"/>
            </w:tcBorders>
          </w:tcPr>
          <w:p w:rsidR="0052205C" w:rsidRDefault="0052205C">
            <w:pPr>
              <w:pStyle w:val="ConsPlusNormal"/>
            </w:pPr>
            <w:r>
              <w:t xml:space="preserve">прочие средства системного действия для лечения обструктивных </w:t>
            </w:r>
            <w:r>
              <w:lastRenderedPageBreak/>
              <w:t>заболеваний дыхательных путей</w:t>
            </w:r>
          </w:p>
        </w:tc>
        <w:tc>
          <w:tcPr>
            <w:tcW w:w="1871" w:type="dxa"/>
            <w:tcBorders>
              <w:top w:val="nil"/>
              <w:left w:val="nil"/>
              <w:bottom w:val="nil"/>
              <w:right w:val="nil"/>
            </w:tcBorders>
          </w:tcPr>
          <w:p w:rsidR="0052205C" w:rsidRDefault="0052205C">
            <w:pPr>
              <w:pStyle w:val="ConsPlusNormal"/>
            </w:pPr>
            <w:r>
              <w:lastRenderedPageBreak/>
              <w:t>бенрализумаб</w:t>
            </w:r>
          </w:p>
        </w:tc>
        <w:tc>
          <w:tcPr>
            <w:tcW w:w="3572" w:type="dxa"/>
            <w:tcBorders>
              <w:top w:val="nil"/>
              <w:left w:val="nil"/>
              <w:bottom w:val="nil"/>
              <w:right w:val="nil"/>
            </w:tcBorders>
          </w:tcPr>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меполизумаб</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омализумаб</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подкожного введения;</w:t>
            </w:r>
          </w:p>
          <w:p w:rsidR="0052205C" w:rsidRDefault="0052205C">
            <w:pPr>
              <w:pStyle w:val="ConsPlusNormal"/>
            </w:pPr>
            <w:r>
              <w:t>раствор для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реслизумаб</w:t>
            </w:r>
          </w:p>
        </w:tc>
        <w:tc>
          <w:tcPr>
            <w:tcW w:w="3572" w:type="dxa"/>
            <w:tcBorders>
              <w:top w:val="nil"/>
              <w:left w:val="nil"/>
              <w:bottom w:val="nil"/>
              <w:right w:val="nil"/>
            </w:tcBorders>
          </w:tcPr>
          <w:p w:rsidR="0052205C" w:rsidRDefault="0052205C">
            <w:pPr>
              <w:pStyle w:val="ConsPlusNormal"/>
            </w:pPr>
            <w:r>
              <w:t>концентрат для приготовления раствора для инфузий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R05</w:t>
            </w:r>
          </w:p>
        </w:tc>
        <w:tc>
          <w:tcPr>
            <w:tcW w:w="2608" w:type="dxa"/>
            <w:tcBorders>
              <w:top w:val="nil"/>
              <w:left w:val="nil"/>
              <w:bottom w:val="nil"/>
              <w:right w:val="nil"/>
            </w:tcBorders>
          </w:tcPr>
          <w:p w:rsidR="0052205C" w:rsidRDefault="0052205C">
            <w:pPr>
              <w:pStyle w:val="ConsPlusNormal"/>
            </w:pPr>
            <w:r>
              <w:t>противокашлевые препараты и средства для лечения простудных заболеваний</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R05C</w:t>
            </w:r>
          </w:p>
        </w:tc>
        <w:tc>
          <w:tcPr>
            <w:tcW w:w="2608" w:type="dxa"/>
            <w:tcBorders>
              <w:top w:val="nil"/>
              <w:left w:val="nil"/>
              <w:bottom w:val="nil"/>
              <w:right w:val="nil"/>
            </w:tcBorders>
          </w:tcPr>
          <w:p w:rsidR="0052205C" w:rsidRDefault="0052205C">
            <w:pPr>
              <w:pStyle w:val="ConsPlusNormal"/>
            </w:pPr>
            <w:r>
              <w:t>отхаркивающие препараты, кроме комбинаций с противокашлевыми средствами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R05CB</w:t>
            </w:r>
          </w:p>
        </w:tc>
        <w:tc>
          <w:tcPr>
            <w:tcW w:w="2608" w:type="dxa"/>
            <w:tcBorders>
              <w:top w:val="nil"/>
              <w:left w:val="nil"/>
              <w:bottom w:val="nil"/>
              <w:right w:val="nil"/>
            </w:tcBorders>
          </w:tcPr>
          <w:p w:rsidR="0052205C" w:rsidRDefault="0052205C">
            <w:pPr>
              <w:pStyle w:val="ConsPlusNormal"/>
            </w:pPr>
            <w:r>
              <w:t>муколитические препараты</w:t>
            </w:r>
          </w:p>
        </w:tc>
        <w:tc>
          <w:tcPr>
            <w:tcW w:w="1871" w:type="dxa"/>
            <w:tcBorders>
              <w:top w:val="nil"/>
              <w:left w:val="nil"/>
              <w:bottom w:val="nil"/>
              <w:right w:val="nil"/>
            </w:tcBorders>
          </w:tcPr>
          <w:p w:rsidR="0052205C" w:rsidRDefault="0052205C">
            <w:pPr>
              <w:pStyle w:val="ConsPlusNormal"/>
            </w:pPr>
            <w:r>
              <w:t>амброксол</w:t>
            </w:r>
          </w:p>
        </w:tc>
        <w:tc>
          <w:tcPr>
            <w:tcW w:w="3572" w:type="dxa"/>
            <w:tcBorders>
              <w:top w:val="nil"/>
              <w:left w:val="nil"/>
              <w:bottom w:val="nil"/>
              <w:right w:val="nil"/>
            </w:tcBorders>
          </w:tcPr>
          <w:p w:rsidR="0052205C" w:rsidRDefault="0052205C">
            <w:pPr>
              <w:pStyle w:val="ConsPlusNormal"/>
            </w:pPr>
            <w:r>
              <w:t>капсулы пролонгированного действия;</w:t>
            </w:r>
          </w:p>
          <w:p w:rsidR="0052205C" w:rsidRDefault="0052205C">
            <w:pPr>
              <w:pStyle w:val="ConsPlusNormal"/>
            </w:pPr>
            <w:r>
              <w:t>пастилки;</w:t>
            </w:r>
          </w:p>
          <w:p w:rsidR="0052205C" w:rsidRDefault="0052205C">
            <w:pPr>
              <w:pStyle w:val="ConsPlusNormal"/>
            </w:pPr>
            <w:r>
              <w:t>раствор для внутривенного введения;</w:t>
            </w:r>
          </w:p>
          <w:p w:rsidR="0052205C" w:rsidRDefault="0052205C">
            <w:pPr>
              <w:pStyle w:val="ConsPlusNormal"/>
            </w:pPr>
            <w:r>
              <w:t>раствор для приема внутрь;</w:t>
            </w:r>
          </w:p>
          <w:p w:rsidR="0052205C" w:rsidRDefault="0052205C">
            <w:pPr>
              <w:pStyle w:val="ConsPlusNormal"/>
            </w:pPr>
            <w:r>
              <w:t>раствор для приема внутрь и ингаляций;</w:t>
            </w:r>
          </w:p>
          <w:p w:rsidR="0052205C" w:rsidRDefault="0052205C">
            <w:pPr>
              <w:pStyle w:val="ConsPlusNormal"/>
            </w:pPr>
            <w:r>
              <w:t>сироп;</w:t>
            </w:r>
          </w:p>
          <w:p w:rsidR="0052205C" w:rsidRDefault="0052205C">
            <w:pPr>
              <w:pStyle w:val="ConsPlusNormal"/>
            </w:pPr>
            <w:r>
              <w:t>таблетки;</w:t>
            </w:r>
          </w:p>
          <w:p w:rsidR="0052205C" w:rsidRDefault="0052205C">
            <w:pPr>
              <w:pStyle w:val="ConsPlusNormal"/>
            </w:pPr>
            <w:r>
              <w:t>таблетки диспергируемые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ацетилцистеин</w:t>
            </w:r>
          </w:p>
        </w:tc>
        <w:tc>
          <w:tcPr>
            <w:tcW w:w="3572" w:type="dxa"/>
            <w:tcBorders>
              <w:top w:val="nil"/>
              <w:left w:val="nil"/>
              <w:bottom w:val="nil"/>
              <w:right w:val="nil"/>
            </w:tcBorders>
          </w:tcPr>
          <w:p w:rsidR="0052205C" w:rsidRDefault="0052205C">
            <w:pPr>
              <w:pStyle w:val="ConsPlusNormal"/>
            </w:pPr>
            <w:r>
              <w:t>гранулы для приготовления раствора для приема внутрь;</w:t>
            </w:r>
          </w:p>
          <w:p w:rsidR="0052205C" w:rsidRDefault="0052205C">
            <w:pPr>
              <w:pStyle w:val="ConsPlusNormal"/>
            </w:pPr>
            <w:r>
              <w:t>гранулы для приготовления сиропа;</w:t>
            </w:r>
          </w:p>
          <w:p w:rsidR="0052205C" w:rsidRDefault="0052205C">
            <w:pPr>
              <w:pStyle w:val="ConsPlusNormal"/>
            </w:pPr>
            <w:r>
              <w:t>порошок для приготовления раствора для приема внутрь;</w:t>
            </w:r>
          </w:p>
          <w:p w:rsidR="0052205C" w:rsidRDefault="0052205C">
            <w:pPr>
              <w:pStyle w:val="ConsPlusNormal"/>
            </w:pPr>
            <w:r>
              <w:t>порошок для приема внутрь;</w:t>
            </w:r>
          </w:p>
          <w:p w:rsidR="0052205C" w:rsidRDefault="0052205C">
            <w:pPr>
              <w:pStyle w:val="ConsPlusNormal"/>
            </w:pPr>
            <w:r>
              <w:t>раствор для внутривенного введения и ингаляций;</w:t>
            </w:r>
          </w:p>
          <w:p w:rsidR="0052205C" w:rsidRDefault="0052205C">
            <w:pPr>
              <w:pStyle w:val="ConsPlusNormal"/>
            </w:pPr>
            <w:r>
              <w:t>раствор для приема внутрь;</w:t>
            </w:r>
          </w:p>
          <w:p w:rsidR="0052205C" w:rsidRDefault="0052205C">
            <w:pPr>
              <w:pStyle w:val="ConsPlusNormal"/>
            </w:pPr>
            <w:r>
              <w:t>сироп;</w:t>
            </w:r>
          </w:p>
          <w:p w:rsidR="0052205C" w:rsidRDefault="0052205C">
            <w:pPr>
              <w:pStyle w:val="ConsPlusNormal"/>
            </w:pPr>
            <w:r>
              <w:t>таблетки шипучие;</w:t>
            </w:r>
          </w:p>
          <w:p w:rsidR="0052205C" w:rsidRDefault="0052205C">
            <w:pPr>
              <w:pStyle w:val="ConsPlusNormal"/>
            </w:pPr>
            <w:r>
              <w:t>таблетки диспергируемые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дорназа альфа</w:t>
            </w:r>
          </w:p>
        </w:tc>
        <w:tc>
          <w:tcPr>
            <w:tcW w:w="3572" w:type="dxa"/>
            <w:tcBorders>
              <w:top w:val="nil"/>
              <w:left w:val="nil"/>
              <w:bottom w:val="nil"/>
              <w:right w:val="nil"/>
            </w:tcBorders>
          </w:tcPr>
          <w:p w:rsidR="0052205C" w:rsidRDefault="0052205C">
            <w:pPr>
              <w:pStyle w:val="ConsPlusNormal"/>
            </w:pPr>
            <w:r>
              <w:t>раствор для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R06</w:t>
            </w:r>
          </w:p>
        </w:tc>
        <w:tc>
          <w:tcPr>
            <w:tcW w:w="2608" w:type="dxa"/>
            <w:tcBorders>
              <w:top w:val="nil"/>
              <w:left w:val="nil"/>
              <w:bottom w:val="nil"/>
              <w:right w:val="nil"/>
            </w:tcBorders>
          </w:tcPr>
          <w:p w:rsidR="0052205C" w:rsidRDefault="0052205C">
            <w:pPr>
              <w:pStyle w:val="ConsPlusNormal"/>
            </w:pPr>
            <w:r>
              <w:t>антигистаминные средства системного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R06A</w:t>
            </w:r>
          </w:p>
        </w:tc>
        <w:tc>
          <w:tcPr>
            <w:tcW w:w="2608" w:type="dxa"/>
            <w:tcBorders>
              <w:top w:val="nil"/>
              <w:left w:val="nil"/>
              <w:bottom w:val="nil"/>
              <w:right w:val="nil"/>
            </w:tcBorders>
          </w:tcPr>
          <w:p w:rsidR="0052205C" w:rsidRDefault="0052205C">
            <w:pPr>
              <w:pStyle w:val="ConsPlusNormal"/>
            </w:pPr>
            <w:r>
              <w:t>антигистаминные средства системного действия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R06AA</w:t>
            </w:r>
          </w:p>
        </w:tc>
        <w:tc>
          <w:tcPr>
            <w:tcW w:w="2608" w:type="dxa"/>
            <w:tcBorders>
              <w:top w:val="nil"/>
              <w:left w:val="nil"/>
              <w:bottom w:val="nil"/>
              <w:right w:val="nil"/>
            </w:tcBorders>
          </w:tcPr>
          <w:p w:rsidR="0052205C" w:rsidRDefault="0052205C">
            <w:pPr>
              <w:pStyle w:val="ConsPlusNormal"/>
            </w:pPr>
            <w:r>
              <w:t>эфиры алкиламинов</w:t>
            </w:r>
          </w:p>
        </w:tc>
        <w:tc>
          <w:tcPr>
            <w:tcW w:w="1871" w:type="dxa"/>
            <w:tcBorders>
              <w:top w:val="nil"/>
              <w:left w:val="nil"/>
              <w:bottom w:val="nil"/>
              <w:right w:val="nil"/>
            </w:tcBorders>
          </w:tcPr>
          <w:p w:rsidR="0052205C" w:rsidRDefault="0052205C">
            <w:pPr>
              <w:pStyle w:val="ConsPlusNormal"/>
            </w:pPr>
            <w:r>
              <w:t>дифенгидрамин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lastRenderedPageBreak/>
              <w:t>раствор для внутримышечного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R06AC</w:t>
            </w:r>
          </w:p>
        </w:tc>
        <w:tc>
          <w:tcPr>
            <w:tcW w:w="2608" w:type="dxa"/>
            <w:tcBorders>
              <w:top w:val="nil"/>
              <w:left w:val="nil"/>
              <w:bottom w:val="nil"/>
              <w:right w:val="nil"/>
            </w:tcBorders>
          </w:tcPr>
          <w:p w:rsidR="0052205C" w:rsidRDefault="0052205C">
            <w:pPr>
              <w:pStyle w:val="ConsPlusNormal"/>
            </w:pPr>
            <w:r>
              <w:t>замещенные этилендиамины</w:t>
            </w:r>
          </w:p>
        </w:tc>
        <w:tc>
          <w:tcPr>
            <w:tcW w:w="1871" w:type="dxa"/>
            <w:tcBorders>
              <w:top w:val="nil"/>
              <w:left w:val="nil"/>
              <w:bottom w:val="nil"/>
              <w:right w:val="nil"/>
            </w:tcBorders>
          </w:tcPr>
          <w:p w:rsidR="0052205C" w:rsidRDefault="0052205C">
            <w:pPr>
              <w:pStyle w:val="ConsPlusNormal"/>
            </w:pPr>
            <w:r>
              <w:t>хлоропирамин</w:t>
            </w:r>
          </w:p>
        </w:tc>
        <w:tc>
          <w:tcPr>
            <w:tcW w:w="3572" w:type="dxa"/>
            <w:tcBorders>
              <w:top w:val="nil"/>
              <w:left w:val="nil"/>
              <w:bottom w:val="nil"/>
              <w:right w:val="nil"/>
            </w:tcBorders>
          </w:tcPr>
          <w:p w:rsidR="0052205C" w:rsidRDefault="0052205C">
            <w:pPr>
              <w:pStyle w:val="ConsPlusNormal"/>
            </w:pPr>
            <w:r>
              <w:t>раствор для внутривенного и внутримышечного введения;</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R06AE</w:t>
            </w:r>
          </w:p>
        </w:tc>
        <w:tc>
          <w:tcPr>
            <w:tcW w:w="2608" w:type="dxa"/>
            <w:tcBorders>
              <w:top w:val="nil"/>
              <w:left w:val="nil"/>
              <w:bottom w:val="nil"/>
              <w:right w:val="nil"/>
            </w:tcBorders>
          </w:tcPr>
          <w:p w:rsidR="0052205C" w:rsidRDefault="0052205C">
            <w:pPr>
              <w:pStyle w:val="ConsPlusNormal"/>
            </w:pPr>
            <w:r>
              <w:t>производные пиперазина</w:t>
            </w:r>
          </w:p>
        </w:tc>
        <w:tc>
          <w:tcPr>
            <w:tcW w:w="1871" w:type="dxa"/>
            <w:tcBorders>
              <w:top w:val="nil"/>
              <w:left w:val="nil"/>
              <w:bottom w:val="nil"/>
              <w:right w:val="nil"/>
            </w:tcBorders>
          </w:tcPr>
          <w:p w:rsidR="0052205C" w:rsidRDefault="0052205C">
            <w:pPr>
              <w:pStyle w:val="ConsPlusNormal"/>
            </w:pPr>
            <w:r>
              <w:t>цетиризин</w:t>
            </w:r>
          </w:p>
        </w:tc>
        <w:tc>
          <w:tcPr>
            <w:tcW w:w="3572" w:type="dxa"/>
            <w:tcBorders>
              <w:top w:val="nil"/>
              <w:left w:val="nil"/>
              <w:bottom w:val="nil"/>
              <w:right w:val="nil"/>
            </w:tcBorders>
          </w:tcPr>
          <w:p w:rsidR="0052205C" w:rsidRDefault="0052205C">
            <w:pPr>
              <w:pStyle w:val="ConsPlusNormal"/>
            </w:pPr>
            <w:r>
              <w:t>капли для приема внутрь;</w:t>
            </w:r>
          </w:p>
          <w:p w:rsidR="0052205C" w:rsidRDefault="0052205C">
            <w:pPr>
              <w:pStyle w:val="ConsPlusNormal"/>
            </w:pPr>
            <w:r>
              <w:t>сироп;</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R06AX</w:t>
            </w:r>
          </w:p>
        </w:tc>
        <w:tc>
          <w:tcPr>
            <w:tcW w:w="2608" w:type="dxa"/>
            <w:tcBorders>
              <w:top w:val="nil"/>
              <w:left w:val="nil"/>
              <w:bottom w:val="nil"/>
              <w:right w:val="nil"/>
            </w:tcBorders>
          </w:tcPr>
          <w:p w:rsidR="0052205C" w:rsidRDefault="0052205C">
            <w:pPr>
              <w:pStyle w:val="ConsPlusNormal"/>
            </w:pPr>
            <w:r>
              <w:t>другие антигистаминные средства системного действия</w:t>
            </w:r>
          </w:p>
        </w:tc>
        <w:tc>
          <w:tcPr>
            <w:tcW w:w="1871" w:type="dxa"/>
            <w:tcBorders>
              <w:top w:val="nil"/>
              <w:left w:val="nil"/>
              <w:bottom w:val="nil"/>
              <w:right w:val="nil"/>
            </w:tcBorders>
          </w:tcPr>
          <w:p w:rsidR="0052205C" w:rsidRDefault="0052205C">
            <w:pPr>
              <w:pStyle w:val="ConsPlusNormal"/>
            </w:pPr>
            <w:r>
              <w:t>лоратадин</w:t>
            </w:r>
          </w:p>
        </w:tc>
        <w:tc>
          <w:tcPr>
            <w:tcW w:w="3572" w:type="dxa"/>
            <w:tcBorders>
              <w:top w:val="nil"/>
              <w:left w:val="nil"/>
              <w:bottom w:val="nil"/>
              <w:right w:val="nil"/>
            </w:tcBorders>
          </w:tcPr>
          <w:p w:rsidR="0052205C" w:rsidRDefault="0052205C">
            <w:pPr>
              <w:pStyle w:val="ConsPlusNormal"/>
            </w:pPr>
            <w:r>
              <w:t>сироп;</w:t>
            </w:r>
          </w:p>
          <w:p w:rsidR="0052205C" w:rsidRDefault="0052205C">
            <w:pPr>
              <w:pStyle w:val="ConsPlusNormal"/>
            </w:pPr>
            <w:r>
              <w:t>суспензия для приема внутрь;</w:t>
            </w:r>
          </w:p>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R07</w:t>
            </w:r>
          </w:p>
        </w:tc>
        <w:tc>
          <w:tcPr>
            <w:tcW w:w="2608" w:type="dxa"/>
            <w:tcBorders>
              <w:top w:val="nil"/>
              <w:left w:val="nil"/>
              <w:bottom w:val="nil"/>
              <w:right w:val="nil"/>
            </w:tcBorders>
          </w:tcPr>
          <w:p w:rsidR="0052205C" w:rsidRDefault="0052205C">
            <w:pPr>
              <w:pStyle w:val="ConsPlusNormal"/>
            </w:pPr>
            <w:r>
              <w:t>другие препараты для лечения</w:t>
            </w:r>
          </w:p>
          <w:p w:rsidR="0052205C" w:rsidRDefault="0052205C">
            <w:pPr>
              <w:pStyle w:val="ConsPlusNormal"/>
            </w:pPr>
            <w:r>
              <w:t>заболеваний дыхательной системы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R07A</w:t>
            </w:r>
          </w:p>
        </w:tc>
        <w:tc>
          <w:tcPr>
            <w:tcW w:w="2608" w:type="dxa"/>
            <w:tcBorders>
              <w:top w:val="nil"/>
              <w:left w:val="nil"/>
              <w:bottom w:val="nil"/>
              <w:right w:val="nil"/>
            </w:tcBorders>
          </w:tcPr>
          <w:p w:rsidR="0052205C" w:rsidRDefault="0052205C">
            <w:pPr>
              <w:pStyle w:val="ConsPlusNormal"/>
            </w:pPr>
            <w:r>
              <w:t>другие препараты для лечения заболеваний дыхательной системы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R07AA</w:t>
            </w:r>
          </w:p>
        </w:tc>
        <w:tc>
          <w:tcPr>
            <w:tcW w:w="2608" w:type="dxa"/>
            <w:tcBorders>
              <w:top w:val="nil"/>
              <w:left w:val="nil"/>
              <w:bottom w:val="nil"/>
              <w:right w:val="nil"/>
            </w:tcBorders>
          </w:tcPr>
          <w:p w:rsidR="0052205C" w:rsidRDefault="0052205C">
            <w:pPr>
              <w:pStyle w:val="ConsPlusNormal"/>
            </w:pPr>
            <w:r>
              <w:t>легочные сурфактанты</w:t>
            </w:r>
          </w:p>
        </w:tc>
        <w:tc>
          <w:tcPr>
            <w:tcW w:w="1871" w:type="dxa"/>
            <w:tcBorders>
              <w:top w:val="nil"/>
              <w:left w:val="nil"/>
              <w:bottom w:val="nil"/>
              <w:right w:val="nil"/>
            </w:tcBorders>
          </w:tcPr>
          <w:p w:rsidR="0052205C" w:rsidRDefault="0052205C">
            <w:pPr>
              <w:pStyle w:val="ConsPlusNormal"/>
            </w:pPr>
            <w:r>
              <w:t>берактант</w:t>
            </w:r>
          </w:p>
        </w:tc>
        <w:tc>
          <w:tcPr>
            <w:tcW w:w="3572" w:type="dxa"/>
            <w:tcBorders>
              <w:top w:val="nil"/>
              <w:left w:val="nil"/>
              <w:bottom w:val="nil"/>
              <w:right w:val="nil"/>
            </w:tcBorders>
          </w:tcPr>
          <w:p w:rsidR="0052205C" w:rsidRDefault="0052205C">
            <w:pPr>
              <w:pStyle w:val="ConsPlusNormal"/>
            </w:pPr>
            <w:r>
              <w:t>суспензия для эндотрахеального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порактант альфа</w:t>
            </w:r>
          </w:p>
        </w:tc>
        <w:tc>
          <w:tcPr>
            <w:tcW w:w="3572" w:type="dxa"/>
            <w:tcBorders>
              <w:top w:val="nil"/>
              <w:left w:val="nil"/>
              <w:bottom w:val="nil"/>
              <w:right w:val="nil"/>
            </w:tcBorders>
          </w:tcPr>
          <w:p w:rsidR="0052205C" w:rsidRDefault="0052205C">
            <w:pPr>
              <w:pStyle w:val="ConsPlusNormal"/>
            </w:pPr>
            <w:r>
              <w:t>суспензия для эндотрахеального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сурфактант-БЛ</w:t>
            </w:r>
          </w:p>
        </w:tc>
        <w:tc>
          <w:tcPr>
            <w:tcW w:w="3572" w:type="dxa"/>
            <w:tcBorders>
              <w:top w:val="nil"/>
              <w:left w:val="nil"/>
              <w:bottom w:val="nil"/>
              <w:right w:val="nil"/>
            </w:tcBorders>
          </w:tcPr>
          <w:p w:rsidR="0052205C" w:rsidRDefault="0052205C">
            <w:pPr>
              <w:pStyle w:val="ConsPlusNormal"/>
            </w:pPr>
            <w:r>
              <w:t>лиофилизат для приготовления эмульсии для ингаляционного введения;</w:t>
            </w:r>
          </w:p>
          <w:p w:rsidR="0052205C" w:rsidRDefault="0052205C">
            <w:pPr>
              <w:pStyle w:val="ConsPlusNormal"/>
            </w:pPr>
            <w:r>
              <w:t>лиофилизат для приготовления эмульсии для эндотрахеального, эндобронхиального и ингаляционного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R07AX</w:t>
            </w:r>
          </w:p>
        </w:tc>
        <w:tc>
          <w:tcPr>
            <w:tcW w:w="2608" w:type="dxa"/>
            <w:tcBorders>
              <w:top w:val="nil"/>
              <w:left w:val="nil"/>
              <w:bottom w:val="nil"/>
              <w:right w:val="nil"/>
            </w:tcBorders>
          </w:tcPr>
          <w:p w:rsidR="0052205C" w:rsidRDefault="0052205C">
            <w:pPr>
              <w:pStyle w:val="ConsPlusNormal"/>
            </w:pPr>
            <w:r>
              <w:t>прочие препараты для лечения заболеваний органов дыхания</w:t>
            </w:r>
          </w:p>
        </w:tc>
        <w:tc>
          <w:tcPr>
            <w:tcW w:w="1871" w:type="dxa"/>
            <w:tcBorders>
              <w:top w:val="nil"/>
              <w:left w:val="nil"/>
              <w:bottom w:val="nil"/>
              <w:right w:val="nil"/>
            </w:tcBorders>
          </w:tcPr>
          <w:p w:rsidR="0052205C" w:rsidRDefault="0052205C">
            <w:pPr>
              <w:pStyle w:val="ConsPlusNormal"/>
            </w:pPr>
            <w:r>
              <w:t>ивакафтор + лумакафтор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w:t>
            </w:r>
          </w:p>
        </w:tc>
        <w:tc>
          <w:tcPr>
            <w:tcW w:w="2608" w:type="dxa"/>
            <w:tcBorders>
              <w:top w:val="nil"/>
              <w:left w:val="nil"/>
              <w:bottom w:val="nil"/>
              <w:right w:val="nil"/>
            </w:tcBorders>
          </w:tcPr>
          <w:p w:rsidR="0052205C" w:rsidRDefault="0052205C">
            <w:pPr>
              <w:pStyle w:val="ConsPlusNormal"/>
            </w:pPr>
            <w:r>
              <w:t>органы чувств</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w:t>
            </w:r>
          </w:p>
        </w:tc>
        <w:tc>
          <w:tcPr>
            <w:tcW w:w="2608" w:type="dxa"/>
            <w:tcBorders>
              <w:top w:val="nil"/>
              <w:left w:val="nil"/>
              <w:bottom w:val="nil"/>
              <w:right w:val="nil"/>
            </w:tcBorders>
          </w:tcPr>
          <w:p w:rsidR="0052205C" w:rsidRDefault="0052205C">
            <w:pPr>
              <w:pStyle w:val="ConsPlusNormal"/>
            </w:pPr>
            <w:r>
              <w:t>офтальмологические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S01A</w:t>
            </w:r>
          </w:p>
        </w:tc>
        <w:tc>
          <w:tcPr>
            <w:tcW w:w="2608" w:type="dxa"/>
            <w:tcBorders>
              <w:top w:val="nil"/>
              <w:left w:val="nil"/>
              <w:bottom w:val="nil"/>
              <w:right w:val="nil"/>
            </w:tcBorders>
          </w:tcPr>
          <w:p w:rsidR="0052205C" w:rsidRDefault="0052205C">
            <w:pPr>
              <w:pStyle w:val="ConsPlusNormal"/>
            </w:pPr>
            <w:r>
              <w:t>противомикробные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S01AA</w:t>
            </w:r>
          </w:p>
        </w:tc>
        <w:tc>
          <w:tcPr>
            <w:tcW w:w="2608" w:type="dxa"/>
            <w:tcBorders>
              <w:top w:val="nil"/>
              <w:left w:val="nil"/>
              <w:bottom w:val="nil"/>
              <w:right w:val="nil"/>
            </w:tcBorders>
          </w:tcPr>
          <w:p w:rsidR="0052205C" w:rsidRDefault="0052205C">
            <w:pPr>
              <w:pStyle w:val="ConsPlusNormal"/>
            </w:pPr>
            <w:r>
              <w:t>антибиотики</w:t>
            </w:r>
          </w:p>
        </w:tc>
        <w:tc>
          <w:tcPr>
            <w:tcW w:w="1871" w:type="dxa"/>
            <w:tcBorders>
              <w:top w:val="nil"/>
              <w:left w:val="nil"/>
              <w:bottom w:val="nil"/>
              <w:right w:val="nil"/>
            </w:tcBorders>
          </w:tcPr>
          <w:p w:rsidR="0052205C" w:rsidRDefault="0052205C">
            <w:pPr>
              <w:pStyle w:val="ConsPlusNormal"/>
            </w:pPr>
            <w:r>
              <w:t>тетрациклин</w:t>
            </w:r>
          </w:p>
        </w:tc>
        <w:tc>
          <w:tcPr>
            <w:tcW w:w="3572" w:type="dxa"/>
            <w:tcBorders>
              <w:top w:val="nil"/>
              <w:left w:val="nil"/>
              <w:bottom w:val="nil"/>
              <w:right w:val="nil"/>
            </w:tcBorders>
          </w:tcPr>
          <w:p w:rsidR="0052205C" w:rsidRDefault="0052205C">
            <w:pPr>
              <w:pStyle w:val="ConsPlusNormal"/>
            </w:pPr>
            <w:r>
              <w:t>мазь глазная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S01E</w:t>
            </w:r>
          </w:p>
        </w:tc>
        <w:tc>
          <w:tcPr>
            <w:tcW w:w="2608" w:type="dxa"/>
            <w:tcBorders>
              <w:top w:val="nil"/>
              <w:left w:val="nil"/>
              <w:bottom w:val="nil"/>
              <w:right w:val="nil"/>
            </w:tcBorders>
          </w:tcPr>
          <w:p w:rsidR="0052205C" w:rsidRDefault="0052205C">
            <w:pPr>
              <w:pStyle w:val="ConsPlusNormal"/>
            </w:pPr>
            <w:r>
              <w:t xml:space="preserve">противоглаукомные препараты и миотические </w:t>
            </w:r>
            <w:r>
              <w:lastRenderedPageBreak/>
              <w:t>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S01EB</w:t>
            </w:r>
          </w:p>
        </w:tc>
        <w:tc>
          <w:tcPr>
            <w:tcW w:w="2608" w:type="dxa"/>
            <w:tcBorders>
              <w:top w:val="nil"/>
              <w:left w:val="nil"/>
              <w:bottom w:val="nil"/>
              <w:right w:val="nil"/>
            </w:tcBorders>
          </w:tcPr>
          <w:p w:rsidR="0052205C" w:rsidRDefault="0052205C">
            <w:pPr>
              <w:pStyle w:val="ConsPlusNormal"/>
            </w:pPr>
            <w:r>
              <w:t>парасимпатомиметики</w:t>
            </w:r>
          </w:p>
        </w:tc>
        <w:tc>
          <w:tcPr>
            <w:tcW w:w="1871" w:type="dxa"/>
            <w:tcBorders>
              <w:top w:val="nil"/>
              <w:left w:val="nil"/>
              <w:bottom w:val="nil"/>
              <w:right w:val="nil"/>
            </w:tcBorders>
          </w:tcPr>
          <w:p w:rsidR="0052205C" w:rsidRDefault="0052205C">
            <w:pPr>
              <w:pStyle w:val="ConsPlusNormal"/>
            </w:pPr>
            <w:r>
              <w:t>пилокарпин</w:t>
            </w:r>
          </w:p>
        </w:tc>
        <w:tc>
          <w:tcPr>
            <w:tcW w:w="3572" w:type="dxa"/>
            <w:tcBorders>
              <w:top w:val="nil"/>
              <w:left w:val="nil"/>
              <w:bottom w:val="nil"/>
              <w:right w:val="nil"/>
            </w:tcBorders>
          </w:tcPr>
          <w:p w:rsidR="0052205C" w:rsidRDefault="0052205C">
            <w:pPr>
              <w:pStyle w:val="ConsPlusNormal"/>
            </w:pPr>
            <w:r>
              <w:t>капли глазные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S01EC</w:t>
            </w:r>
          </w:p>
        </w:tc>
        <w:tc>
          <w:tcPr>
            <w:tcW w:w="2608" w:type="dxa"/>
            <w:tcBorders>
              <w:top w:val="nil"/>
              <w:left w:val="nil"/>
              <w:bottom w:val="nil"/>
              <w:right w:val="nil"/>
            </w:tcBorders>
          </w:tcPr>
          <w:p w:rsidR="0052205C" w:rsidRDefault="0052205C">
            <w:pPr>
              <w:pStyle w:val="ConsPlusNormal"/>
            </w:pPr>
            <w:r>
              <w:t>ингибиторы карбоангидразы</w:t>
            </w:r>
          </w:p>
        </w:tc>
        <w:tc>
          <w:tcPr>
            <w:tcW w:w="1871" w:type="dxa"/>
            <w:tcBorders>
              <w:top w:val="nil"/>
              <w:left w:val="nil"/>
              <w:bottom w:val="nil"/>
              <w:right w:val="nil"/>
            </w:tcBorders>
          </w:tcPr>
          <w:p w:rsidR="0052205C" w:rsidRDefault="0052205C">
            <w:pPr>
              <w:pStyle w:val="ConsPlusNormal"/>
            </w:pPr>
            <w:r>
              <w:t>ацетазоламид</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дорзоламид</w:t>
            </w:r>
          </w:p>
        </w:tc>
        <w:tc>
          <w:tcPr>
            <w:tcW w:w="3572" w:type="dxa"/>
            <w:tcBorders>
              <w:top w:val="nil"/>
              <w:left w:val="nil"/>
              <w:bottom w:val="nil"/>
              <w:right w:val="nil"/>
            </w:tcBorders>
          </w:tcPr>
          <w:p w:rsidR="0052205C" w:rsidRDefault="0052205C">
            <w:pPr>
              <w:pStyle w:val="ConsPlusNormal"/>
            </w:pPr>
            <w:r>
              <w:t>капли глазные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S01ED</w:t>
            </w:r>
          </w:p>
        </w:tc>
        <w:tc>
          <w:tcPr>
            <w:tcW w:w="2608" w:type="dxa"/>
            <w:tcBorders>
              <w:top w:val="nil"/>
              <w:left w:val="nil"/>
              <w:bottom w:val="nil"/>
              <w:right w:val="nil"/>
            </w:tcBorders>
          </w:tcPr>
          <w:p w:rsidR="0052205C" w:rsidRDefault="0052205C">
            <w:pPr>
              <w:pStyle w:val="ConsPlusNormal"/>
            </w:pPr>
            <w:r>
              <w:t>бета-адреноблокаторы</w:t>
            </w:r>
          </w:p>
        </w:tc>
        <w:tc>
          <w:tcPr>
            <w:tcW w:w="1871" w:type="dxa"/>
            <w:tcBorders>
              <w:top w:val="nil"/>
              <w:left w:val="nil"/>
              <w:bottom w:val="nil"/>
              <w:right w:val="nil"/>
            </w:tcBorders>
          </w:tcPr>
          <w:p w:rsidR="0052205C" w:rsidRDefault="0052205C">
            <w:pPr>
              <w:pStyle w:val="ConsPlusNormal"/>
            </w:pPr>
            <w:r>
              <w:t>тимолол</w:t>
            </w:r>
          </w:p>
        </w:tc>
        <w:tc>
          <w:tcPr>
            <w:tcW w:w="3572" w:type="dxa"/>
            <w:tcBorders>
              <w:top w:val="nil"/>
              <w:left w:val="nil"/>
              <w:bottom w:val="nil"/>
              <w:right w:val="nil"/>
            </w:tcBorders>
          </w:tcPr>
          <w:p w:rsidR="0052205C" w:rsidRDefault="0052205C">
            <w:pPr>
              <w:pStyle w:val="ConsPlusNormal"/>
            </w:pPr>
            <w:r>
              <w:t>капли глазные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S01EE</w:t>
            </w:r>
          </w:p>
        </w:tc>
        <w:tc>
          <w:tcPr>
            <w:tcW w:w="2608" w:type="dxa"/>
            <w:tcBorders>
              <w:top w:val="nil"/>
              <w:left w:val="nil"/>
              <w:bottom w:val="nil"/>
              <w:right w:val="nil"/>
            </w:tcBorders>
          </w:tcPr>
          <w:p w:rsidR="0052205C" w:rsidRDefault="0052205C">
            <w:pPr>
              <w:pStyle w:val="ConsPlusNormal"/>
            </w:pPr>
            <w:r>
              <w:t>аналоги простагландинов</w:t>
            </w:r>
          </w:p>
        </w:tc>
        <w:tc>
          <w:tcPr>
            <w:tcW w:w="1871" w:type="dxa"/>
            <w:tcBorders>
              <w:top w:val="nil"/>
              <w:left w:val="nil"/>
              <w:bottom w:val="nil"/>
              <w:right w:val="nil"/>
            </w:tcBorders>
          </w:tcPr>
          <w:p w:rsidR="0052205C" w:rsidRDefault="0052205C">
            <w:pPr>
              <w:pStyle w:val="ConsPlusNormal"/>
            </w:pPr>
            <w:r>
              <w:t>тафлупрост</w:t>
            </w:r>
          </w:p>
        </w:tc>
        <w:tc>
          <w:tcPr>
            <w:tcW w:w="3572" w:type="dxa"/>
            <w:tcBorders>
              <w:top w:val="nil"/>
              <w:left w:val="nil"/>
              <w:bottom w:val="nil"/>
              <w:right w:val="nil"/>
            </w:tcBorders>
          </w:tcPr>
          <w:p w:rsidR="0052205C" w:rsidRDefault="0052205C">
            <w:pPr>
              <w:pStyle w:val="ConsPlusNormal"/>
            </w:pPr>
            <w:r>
              <w:t>капли глазные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S01EX</w:t>
            </w:r>
          </w:p>
        </w:tc>
        <w:tc>
          <w:tcPr>
            <w:tcW w:w="2608" w:type="dxa"/>
            <w:tcBorders>
              <w:top w:val="nil"/>
              <w:left w:val="nil"/>
              <w:bottom w:val="nil"/>
              <w:right w:val="nil"/>
            </w:tcBorders>
          </w:tcPr>
          <w:p w:rsidR="0052205C" w:rsidRDefault="0052205C">
            <w:pPr>
              <w:pStyle w:val="ConsPlusNormal"/>
            </w:pPr>
            <w:r>
              <w:t>другие противоглаукомные препараты</w:t>
            </w:r>
          </w:p>
        </w:tc>
        <w:tc>
          <w:tcPr>
            <w:tcW w:w="1871" w:type="dxa"/>
            <w:tcBorders>
              <w:top w:val="nil"/>
              <w:left w:val="nil"/>
              <w:bottom w:val="nil"/>
              <w:right w:val="nil"/>
            </w:tcBorders>
          </w:tcPr>
          <w:p w:rsidR="0052205C" w:rsidRDefault="0052205C">
            <w:pPr>
              <w:pStyle w:val="ConsPlusNormal"/>
            </w:pPr>
            <w:r>
              <w:t>бутиламиногидроксипропоксифеноксиметил-метилоксадиазол</w:t>
            </w:r>
          </w:p>
        </w:tc>
        <w:tc>
          <w:tcPr>
            <w:tcW w:w="3572" w:type="dxa"/>
            <w:tcBorders>
              <w:top w:val="nil"/>
              <w:left w:val="nil"/>
              <w:bottom w:val="nil"/>
              <w:right w:val="nil"/>
            </w:tcBorders>
          </w:tcPr>
          <w:p w:rsidR="0052205C" w:rsidRDefault="0052205C">
            <w:pPr>
              <w:pStyle w:val="ConsPlusNormal"/>
            </w:pPr>
            <w:r>
              <w:t>капли глазные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S01F</w:t>
            </w:r>
          </w:p>
        </w:tc>
        <w:tc>
          <w:tcPr>
            <w:tcW w:w="2608" w:type="dxa"/>
            <w:tcBorders>
              <w:top w:val="nil"/>
              <w:left w:val="nil"/>
              <w:bottom w:val="nil"/>
              <w:right w:val="nil"/>
            </w:tcBorders>
          </w:tcPr>
          <w:p w:rsidR="0052205C" w:rsidRDefault="0052205C">
            <w:pPr>
              <w:pStyle w:val="ConsPlusNormal"/>
            </w:pPr>
            <w:r>
              <w:t>мидриатические и циклоплегические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S01FA</w:t>
            </w:r>
          </w:p>
        </w:tc>
        <w:tc>
          <w:tcPr>
            <w:tcW w:w="2608" w:type="dxa"/>
            <w:tcBorders>
              <w:top w:val="nil"/>
              <w:left w:val="nil"/>
              <w:bottom w:val="nil"/>
              <w:right w:val="nil"/>
            </w:tcBorders>
          </w:tcPr>
          <w:p w:rsidR="0052205C" w:rsidRDefault="0052205C">
            <w:pPr>
              <w:pStyle w:val="ConsPlusNormal"/>
            </w:pPr>
            <w:r>
              <w:t>антихолинэргические средства</w:t>
            </w:r>
          </w:p>
        </w:tc>
        <w:tc>
          <w:tcPr>
            <w:tcW w:w="1871" w:type="dxa"/>
            <w:tcBorders>
              <w:top w:val="nil"/>
              <w:left w:val="nil"/>
              <w:bottom w:val="nil"/>
              <w:right w:val="nil"/>
            </w:tcBorders>
          </w:tcPr>
          <w:p w:rsidR="0052205C" w:rsidRDefault="0052205C">
            <w:pPr>
              <w:pStyle w:val="ConsPlusNormal"/>
            </w:pPr>
            <w:r>
              <w:t>тропикамид</w:t>
            </w:r>
          </w:p>
        </w:tc>
        <w:tc>
          <w:tcPr>
            <w:tcW w:w="3572" w:type="dxa"/>
            <w:tcBorders>
              <w:top w:val="nil"/>
              <w:left w:val="nil"/>
              <w:bottom w:val="nil"/>
              <w:right w:val="nil"/>
            </w:tcBorders>
          </w:tcPr>
          <w:p w:rsidR="0052205C" w:rsidRDefault="0052205C">
            <w:pPr>
              <w:pStyle w:val="ConsPlusNormal"/>
            </w:pPr>
            <w:r>
              <w:t>капли глазные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S01H</w:t>
            </w:r>
          </w:p>
        </w:tc>
        <w:tc>
          <w:tcPr>
            <w:tcW w:w="2608" w:type="dxa"/>
            <w:tcBorders>
              <w:top w:val="nil"/>
              <w:left w:val="nil"/>
              <w:bottom w:val="nil"/>
              <w:right w:val="nil"/>
            </w:tcBorders>
          </w:tcPr>
          <w:p w:rsidR="0052205C" w:rsidRDefault="0052205C">
            <w:pPr>
              <w:pStyle w:val="ConsPlusNormal"/>
            </w:pPr>
            <w:r>
              <w:t>местные анестетики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S01HA</w:t>
            </w:r>
          </w:p>
        </w:tc>
        <w:tc>
          <w:tcPr>
            <w:tcW w:w="2608" w:type="dxa"/>
            <w:tcBorders>
              <w:top w:val="nil"/>
              <w:left w:val="nil"/>
              <w:bottom w:val="nil"/>
              <w:right w:val="nil"/>
            </w:tcBorders>
          </w:tcPr>
          <w:p w:rsidR="0052205C" w:rsidRDefault="0052205C">
            <w:pPr>
              <w:pStyle w:val="ConsPlusNormal"/>
            </w:pPr>
            <w:r>
              <w:t>местные анестетики</w:t>
            </w:r>
          </w:p>
        </w:tc>
        <w:tc>
          <w:tcPr>
            <w:tcW w:w="1871" w:type="dxa"/>
            <w:tcBorders>
              <w:top w:val="nil"/>
              <w:left w:val="nil"/>
              <w:bottom w:val="nil"/>
              <w:right w:val="nil"/>
            </w:tcBorders>
          </w:tcPr>
          <w:p w:rsidR="0052205C" w:rsidRDefault="0052205C">
            <w:pPr>
              <w:pStyle w:val="ConsPlusNormal"/>
            </w:pPr>
            <w:r>
              <w:t>оксибупрокаин</w:t>
            </w:r>
          </w:p>
        </w:tc>
        <w:tc>
          <w:tcPr>
            <w:tcW w:w="3572" w:type="dxa"/>
            <w:tcBorders>
              <w:top w:val="nil"/>
              <w:left w:val="nil"/>
              <w:bottom w:val="nil"/>
              <w:right w:val="nil"/>
            </w:tcBorders>
          </w:tcPr>
          <w:p w:rsidR="0052205C" w:rsidRDefault="0052205C">
            <w:pPr>
              <w:pStyle w:val="ConsPlusNormal"/>
            </w:pPr>
            <w:r>
              <w:t>капли глазные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S01J</w:t>
            </w:r>
          </w:p>
        </w:tc>
        <w:tc>
          <w:tcPr>
            <w:tcW w:w="2608" w:type="dxa"/>
            <w:tcBorders>
              <w:top w:val="nil"/>
              <w:left w:val="nil"/>
              <w:bottom w:val="nil"/>
              <w:right w:val="nil"/>
            </w:tcBorders>
          </w:tcPr>
          <w:p w:rsidR="0052205C" w:rsidRDefault="0052205C">
            <w:pPr>
              <w:pStyle w:val="ConsPlusNormal"/>
            </w:pPr>
            <w:r>
              <w:t>диагностические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S01JA</w:t>
            </w:r>
          </w:p>
        </w:tc>
        <w:tc>
          <w:tcPr>
            <w:tcW w:w="2608" w:type="dxa"/>
            <w:tcBorders>
              <w:top w:val="nil"/>
              <w:left w:val="nil"/>
              <w:bottom w:val="nil"/>
              <w:right w:val="nil"/>
            </w:tcBorders>
          </w:tcPr>
          <w:p w:rsidR="0052205C" w:rsidRDefault="0052205C">
            <w:pPr>
              <w:pStyle w:val="ConsPlusNormal"/>
            </w:pPr>
            <w:r>
              <w:t>красящие средства</w:t>
            </w:r>
          </w:p>
        </w:tc>
        <w:tc>
          <w:tcPr>
            <w:tcW w:w="1871" w:type="dxa"/>
            <w:tcBorders>
              <w:top w:val="nil"/>
              <w:left w:val="nil"/>
              <w:bottom w:val="nil"/>
              <w:right w:val="nil"/>
            </w:tcBorders>
          </w:tcPr>
          <w:p w:rsidR="0052205C" w:rsidRDefault="0052205C">
            <w:pPr>
              <w:pStyle w:val="ConsPlusNormal"/>
            </w:pPr>
            <w:r>
              <w:t>флуоресцеин натрия</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S01K</w:t>
            </w:r>
          </w:p>
        </w:tc>
        <w:tc>
          <w:tcPr>
            <w:tcW w:w="2608" w:type="dxa"/>
            <w:tcBorders>
              <w:top w:val="nil"/>
              <w:left w:val="nil"/>
              <w:bottom w:val="nil"/>
              <w:right w:val="nil"/>
            </w:tcBorders>
          </w:tcPr>
          <w:p w:rsidR="0052205C" w:rsidRDefault="0052205C">
            <w:pPr>
              <w:pStyle w:val="ConsPlusNormal"/>
            </w:pPr>
            <w:r>
              <w:t>препараты, используемые при хирургических вмешательствах в офтальмологии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S01KA</w:t>
            </w:r>
          </w:p>
        </w:tc>
        <w:tc>
          <w:tcPr>
            <w:tcW w:w="2608" w:type="dxa"/>
            <w:tcBorders>
              <w:top w:val="nil"/>
              <w:left w:val="nil"/>
              <w:bottom w:val="nil"/>
              <w:right w:val="nil"/>
            </w:tcBorders>
          </w:tcPr>
          <w:p w:rsidR="0052205C" w:rsidRDefault="0052205C">
            <w:pPr>
              <w:pStyle w:val="ConsPlusNormal"/>
            </w:pPr>
            <w:r>
              <w:t>вязкоэластичные соединения</w:t>
            </w:r>
          </w:p>
        </w:tc>
        <w:tc>
          <w:tcPr>
            <w:tcW w:w="1871" w:type="dxa"/>
            <w:tcBorders>
              <w:top w:val="nil"/>
              <w:left w:val="nil"/>
              <w:bottom w:val="nil"/>
              <w:right w:val="nil"/>
            </w:tcBorders>
          </w:tcPr>
          <w:p w:rsidR="0052205C" w:rsidRDefault="0052205C">
            <w:pPr>
              <w:pStyle w:val="ConsPlusNormal"/>
            </w:pPr>
            <w:r>
              <w:t>гипромеллоза</w:t>
            </w:r>
          </w:p>
        </w:tc>
        <w:tc>
          <w:tcPr>
            <w:tcW w:w="3572" w:type="dxa"/>
            <w:tcBorders>
              <w:top w:val="nil"/>
              <w:left w:val="nil"/>
              <w:bottom w:val="nil"/>
              <w:right w:val="nil"/>
            </w:tcBorders>
          </w:tcPr>
          <w:p w:rsidR="0052205C" w:rsidRDefault="0052205C">
            <w:pPr>
              <w:pStyle w:val="ConsPlusNormal"/>
            </w:pPr>
            <w:r>
              <w:t>капли глазные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S01L</w:t>
            </w:r>
          </w:p>
        </w:tc>
        <w:tc>
          <w:tcPr>
            <w:tcW w:w="2608" w:type="dxa"/>
            <w:tcBorders>
              <w:top w:val="nil"/>
              <w:left w:val="nil"/>
              <w:bottom w:val="nil"/>
              <w:right w:val="nil"/>
            </w:tcBorders>
          </w:tcPr>
          <w:p w:rsidR="0052205C" w:rsidRDefault="0052205C">
            <w:pPr>
              <w:pStyle w:val="ConsPlusNormal"/>
            </w:pPr>
            <w:r>
              <w:t>средства, применяемые при заболеваниях сосудистой оболочки глаза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vMerge w:val="restart"/>
            <w:tcBorders>
              <w:top w:val="nil"/>
              <w:left w:val="nil"/>
              <w:bottom w:val="nil"/>
              <w:right w:val="nil"/>
            </w:tcBorders>
          </w:tcPr>
          <w:p w:rsidR="0052205C" w:rsidRDefault="0052205C">
            <w:pPr>
              <w:pStyle w:val="ConsPlusNormal"/>
              <w:jc w:val="center"/>
            </w:pPr>
            <w:r>
              <w:t>S01LA</w:t>
            </w:r>
          </w:p>
        </w:tc>
        <w:tc>
          <w:tcPr>
            <w:tcW w:w="2608" w:type="dxa"/>
            <w:vMerge w:val="restart"/>
            <w:tcBorders>
              <w:top w:val="nil"/>
              <w:left w:val="nil"/>
              <w:bottom w:val="nil"/>
              <w:right w:val="nil"/>
            </w:tcBorders>
          </w:tcPr>
          <w:p w:rsidR="0052205C" w:rsidRDefault="0052205C">
            <w:pPr>
              <w:pStyle w:val="ConsPlusNormal"/>
            </w:pPr>
            <w:r>
              <w:t>средства, препятствующие новообразованию сосудов</w:t>
            </w:r>
          </w:p>
        </w:tc>
        <w:tc>
          <w:tcPr>
            <w:tcW w:w="1871" w:type="dxa"/>
            <w:tcBorders>
              <w:top w:val="nil"/>
              <w:left w:val="nil"/>
              <w:bottom w:val="nil"/>
              <w:right w:val="nil"/>
            </w:tcBorders>
          </w:tcPr>
          <w:p w:rsidR="0052205C" w:rsidRDefault="0052205C">
            <w:pPr>
              <w:pStyle w:val="ConsPlusNormal"/>
            </w:pPr>
            <w:r>
              <w:t>бролуцизумаб</w:t>
            </w:r>
          </w:p>
        </w:tc>
        <w:tc>
          <w:tcPr>
            <w:tcW w:w="3572" w:type="dxa"/>
            <w:tcBorders>
              <w:top w:val="nil"/>
              <w:left w:val="nil"/>
              <w:bottom w:val="nil"/>
              <w:right w:val="nil"/>
            </w:tcBorders>
          </w:tcPr>
          <w:p w:rsidR="0052205C" w:rsidRDefault="0052205C">
            <w:pPr>
              <w:pStyle w:val="ConsPlusNormal"/>
            </w:pPr>
            <w:r>
              <w:t>раствор для внутриглазного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vMerge/>
            <w:tcBorders>
              <w:top w:val="nil"/>
              <w:left w:val="nil"/>
              <w:bottom w:val="nil"/>
              <w:right w:val="nil"/>
            </w:tcBorders>
          </w:tcPr>
          <w:p w:rsidR="0052205C" w:rsidRDefault="0052205C">
            <w:pPr>
              <w:pStyle w:val="ConsPlusNormal"/>
            </w:pPr>
          </w:p>
        </w:tc>
        <w:tc>
          <w:tcPr>
            <w:tcW w:w="2608" w:type="dxa"/>
            <w:vMerge/>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ранибизумаб</w:t>
            </w:r>
          </w:p>
        </w:tc>
        <w:tc>
          <w:tcPr>
            <w:tcW w:w="3572" w:type="dxa"/>
            <w:tcBorders>
              <w:top w:val="nil"/>
              <w:left w:val="nil"/>
              <w:bottom w:val="nil"/>
              <w:right w:val="nil"/>
            </w:tcBorders>
          </w:tcPr>
          <w:p w:rsidR="0052205C" w:rsidRDefault="0052205C">
            <w:pPr>
              <w:pStyle w:val="ConsPlusNormal"/>
            </w:pPr>
            <w:r>
              <w:t>раствор для внутриглазного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S02</w:t>
            </w:r>
          </w:p>
        </w:tc>
        <w:tc>
          <w:tcPr>
            <w:tcW w:w="2608" w:type="dxa"/>
            <w:tcBorders>
              <w:top w:val="nil"/>
              <w:left w:val="nil"/>
              <w:bottom w:val="nil"/>
              <w:right w:val="nil"/>
            </w:tcBorders>
          </w:tcPr>
          <w:p w:rsidR="0052205C" w:rsidRDefault="0052205C">
            <w:pPr>
              <w:pStyle w:val="ConsPlusNormal"/>
            </w:pPr>
            <w:r>
              <w:t>препараты для лечения заболеваний уха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S02A</w:t>
            </w:r>
          </w:p>
        </w:tc>
        <w:tc>
          <w:tcPr>
            <w:tcW w:w="2608" w:type="dxa"/>
            <w:tcBorders>
              <w:top w:val="nil"/>
              <w:left w:val="nil"/>
              <w:bottom w:val="nil"/>
              <w:right w:val="nil"/>
            </w:tcBorders>
          </w:tcPr>
          <w:p w:rsidR="0052205C" w:rsidRDefault="0052205C">
            <w:pPr>
              <w:pStyle w:val="ConsPlusNormal"/>
            </w:pPr>
            <w:r>
              <w:t xml:space="preserve">противомикробные </w:t>
            </w:r>
            <w:r>
              <w:lastRenderedPageBreak/>
              <w:t>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S02AA</w:t>
            </w:r>
          </w:p>
        </w:tc>
        <w:tc>
          <w:tcPr>
            <w:tcW w:w="2608" w:type="dxa"/>
            <w:tcBorders>
              <w:top w:val="nil"/>
              <w:left w:val="nil"/>
              <w:bottom w:val="nil"/>
              <w:right w:val="nil"/>
            </w:tcBorders>
          </w:tcPr>
          <w:p w:rsidR="0052205C" w:rsidRDefault="0052205C">
            <w:pPr>
              <w:pStyle w:val="ConsPlusNormal"/>
            </w:pPr>
            <w:r>
              <w:t>противомикробные препараты</w:t>
            </w:r>
          </w:p>
        </w:tc>
        <w:tc>
          <w:tcPr>
            <w:tcW w:w="1871" w:type="dxa"/>
            <w:tcBorders>
              <w:top w:val="nil"/>
              <w:left w:val="nil"/>
              <w:bottom w:val="nil"/>
              <w:right w:val="nil"/>
            </w:tcBorders>
          </w:tcPr>
          <w:p w:rsidR="0052205C" w:rsidRDefault="0052205C">
            <w:pPr>
              <w:pStyle w:val="ConsPlusNormal"/>
            </w:pPr>
            <w:r>
              <w:t>рифамицин</w:t>
            </w:r>
          </w:p>
        </w:tc>
        <w:tc>
          <w:tcPr>
            <w:tcW w:w="3572" w:type="dxa"/>
            <w:tcBorders>
              <w:top w:val="nil"/>
              <w:left w:val="nil"/>
              <w:bottom w:val="nil"/>
              <w:right w:val="nil"/>
            </w:tcBorders>
          </w:tcPr>
          <w:p w:rsidR="0052205C" w:rsidRDefault="0052205C">
            <w:pPr>
              <w:pStyle w:val="ConsPlusNormal"/>
            </w:pPr>
            <w:r>
              <w:t>капли ушные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w:t>
            </w:r>
          </w:p>
        </w:tc>
        <w:tc>
          <w:tcPr>
            <w:tcW w:w="2608" w:type="dxa"/>
            <w:tcBorders>
              <w:top w:val="nil"/>
              <w:left w:val="nil"/>
              <w:bottom w:val="nil"/>
              <w:right w:val="nil"/>
            </w:tcBorders>
          </w:tcPr>
          <w:p w:rsidR="0052205C" w:rsidRDefault="0052205C">
            <w:pPr>
              <w:pStyle w:val="ConsPlusNormal"/>
            </w:pPr>
            <w:r>
              <w:t>прочие препараты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V01</w:t>
            </w:r>
          </w:p>
        </w:tc>
        <w:tc>
          <w:tcPr>
            <w:tcW w:w="2608" w:type="dxa"/>
            <w:tcBorders>
              <w:top w:val="nil"/>
              <w:left w:val="nil"/>
              <w:bottom w:val="nil"/>
              <w:right w:val="nil"/>
            </w:tcBorders>
          </w:tcPr>
          <w:p w:rsidR="0052205C" w:rsidRDefault="0052205C">
            <w:pPr>
              <w:pStyle w:val="ConsPlusNormal"/>
            </w:pPr>
            <w:r>
              <w:t>аллергены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V01A</w:t>
            </w:r>
          </w:p>
        </w:tc>
        <w:tc>
          <w:tcPr>
            <w:tcW w:w="2608" w:type="dxa"/>
            <w:tcBorders>
              <w:top w:val="nil"/>
              <w:left w:val="nil"/>
              <w:bottom w:val="nil"/>
              <w:right w:val="nil"/>
            </w:tcBorders>
          </w:tcPr>
          <w:p w:rsidR="0052205C" w:rsidRDefault="0052205C">
            <w:pPr>
              <w:pStyle w:val="ConsPlusNormal"/>
            </w:pPr>
            <w:r>
              <w:t>аллергены</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V01AA</w:t>
            </w:r>
          </w:p>
        </w:tc>
        <w:tc>
          <w:tcPr>
            <w:tcW w:w="2608" w:type="dxa"/>
            <w:tcBorders>
              <w:top w:val="nil"/>
              <w:left w:val="nil"/>
              <w:bottom w:val="nil"/>
              <w:right w:val="nil"/>
            </w:tcBorders>
          </w:tcPr>
          <w:p w:rsidR="0052205C" w:rsidRDefault="0052205C">
            <w:pPr>
              <w:pStyle w:val="ConsPlusNormal"/>
            </w:pPr>
            <w:r>
              <w:t>аллергенов экстракт</w:t>
            </w:r>
          </w:p>
        </w:tc>
        <w:tc>
          <w:tcPr>
            <w:tcW w:w="1871" w:type="dxa"/>
            <w:tcBorders>
              <w:top w:val="nil"/>
              <w:left w:val="nil"/>
              <w:bottom w:val="nil"/>
              <w:right w:val="nil"/>
            </w:tcBorders>
          </w:tcPr>
          <w:p w:rsidR="0052205C" w:rsidRDefault="0052205C">
            <w:pPr>
              <w:pStyle w:val="ConsPlusNormal"/>
            </w:pPr>
            <w:r>
              <w:t>аллергены бактерий</w:t>
            </w:r>
          </w:p>
        </w:tc>
        <w:tc>
          <w:tcPr>
            <w:tcW w:w="3572" w:type="dxa"/>
            <w:tcBorders>
              <w:top w:val="nil"/>
              <w:left w:val="nil"/>
              <w:bottom w:val="nil"/>
              <w:right w:val="nil"/>
            </w:tcBorders>
          </w:tcPr>
          <w:p w:rsidR="0052205C" w:rsidRDefault="0052205C">
            <w:pPr>
              <w:pStyle w:val="ConsPlusNormal"/>
            </w:pPr>
            <w:r>
              <w:t>раствор для внутрикожного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аллерген бактерий (туберкулезный рекомбинантный)</w:t>
            </w:r>
          </w:p>
        </w:tc>
        <w:tc>
          <w:tcPr>
            <w:tcW w:w="3572" w:type="dxa"/>
            <w:tcBorders>
              <w:top w:val="nil"/>
              <w:left w:val="nil"/>
              <w:bottom w:val="nil"/>
              <w:right w:val="nil"/>
            </w:tcBorders>
          </w:tcPr>
          <w:p w:rsidR="0052205C" w:rsidRDefault="0052205C">
            <w:pPr>
              <w:pStyle w:val="ConsPlusNormal"/>
            </w:pPr>
            <w:r>
              <w:t>раствор для внутрикожного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V03</w:t>
            </w:r>
          </w:p>
        </w:tc>
        <w:tc>
          <w:tcPr>
            <w:tcW w:w="2608" w:type="dxa"/>
            <w:tcBorders>
              <w:top w:val="nil"/>
              <w:left w:val="nil"/>
              <w:bottom w:val="nil"/>
              <w:right w:val="nil"/>
            </w:tcBorders>
          </w:tcPr>
          <w:p w:rsidR="0052205C" w:rsidRDefault="0052205C">
            <w:pPr>
              <w:pStyle w:val="ConsPlusNormal"/>
            </w:pPr>
            <w:r>
              <w:t>другие лечебные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V03A</w:t>
            </w:r>
          </w:p>
        </w:tc>
        <w:tc>
          <w:tcPr>
            <w:tcW w:w="2608" w:type="dxa"/>
            <w:tcBorders>
              <w:top w:val="nil"/>
              <w:left w:val="nil"/>
              <w:bottom w:val="nil"/>
              <w:right w:val="nil"/>
            </w:tcBorders>
          </w:tcPr>
          <w:p w:rsidR="0052205C" w:rsidRDefault="0052205C">
            <w:pPr>
              <w:pStyle w:val="ConsPlusNormal"/>
            </w:pPr>
            <w:r>
              <w:t>другие лечебные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V03AB</w:t>
            </w:r>
          </w:p>
        </w:tc>
        <w:tc>
          <w:tcPr>
            <w:tcW w:w="2608" w:type="dxa"/>
            <w:tcBorders>
              <w:top w:val="nil"/>
              <w:left w:val="nil"/>
              <w:bottom w:val="nil"/>
              <w:right w:val="nil"/>
            </w:tcBorders>
          </w:tcPr>
          <w:p w:rsidR="0052205C" w:rsidRDefault="0052205C">
            <w:pPr>
              <w:pStyle w:val="ConsPlusNormal"/>
            </w:pPr>
            <w:r>
              <w:t>антидоты</w:t>
            </w:r>
          </w:p>
        </w:tc>
        <w:tc>
          <w:tcPr>
            <w:tcW w:w="1871" w:type="dxa"/>
            <w:tcBorders>
              <w:top w:val="nil"/>
              <w:left w:val="nil"/>
              <w:bottom w:val="nil"/>
              <w:right w:val="nil"/>
            </w:tcBorders>
          </w:tcPr>
          <w:p w:rsidR="0052205C" w:rsidRDefault="0052205C">
            <w:pPr>
              <w:pStyle w:val="ConsPlusNormal"/>
            </w:pPr>
            <w:r>
              <w:t>димеркаптопропансульфонат натрия</w:t>
            </w:r>
          </w:p>
        </w:tc>
        <w:tc>
          <w:tcPr>
            <w:tcW w:w="3572" w:type="dxa"/>
            <w:tcBorders>
              <w:top w:val="nil"/>
              <w:left w:val="nil"/>
              <w:bottom w:val="nil"/>
              <w:right w:val="nil"/>
            </w:tcBorders>
          </w:tcPr>
          <w:p w:rsidR="0052205C" w:rsidRDefault="0052205C">
            <w:pPr>
              <w:pStyle w:val="ConsPlusNormal"/>
            </w:pPr>
            <w:r>
              <w:t>раствор для внутримышечного и подкожного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калий-железо гексацианоферрат</w:t>
            </w:r>
          </w:p>
        </w:tc>
        <w:tc>
          <w:tcPr>
            <w:tcW w:w="3572" w:type="dxa"/>
            <w:tcBorders>
              <w:top w:val="nil"/>
              <w:left w:val="nil"/>
              <w:bottom w:val="nil"/>
              <w:right w:val="nil"/>
            </w:tcBorders>
          </w:tcPr>
          <w:p w:rsidR="0052205C" w:rsidRDefault="0052205C">
            <w:pPr>
              <w:pStyle w:val="ConsPlusNormal"/>
            </w:pPr>
            <w:r>
              <w:t>таблетки</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кальция тринатрия пентетат</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p w:rsidR="0052205C" w:rsidRDefault="0052205C">
            <w:pPr>
              <w:pStyle w:val="ConsPlusNormal"/>
            </w:pPr>
            <w:r>
              <w:t>раствор для внутривенного введения и ингаляций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карбоксим</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налоксон</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натрия тиосульфат</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протамина сульфат</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сугаммадекс</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цинка бисвинилимидазола диацетат</w:t>
            </w:r>
          </w:p>
        </w:tc>
        <w:tc>
          <w:tcPr>
            <w:tcW w:w="3572" w:type="dxa"/>
            <w:tcBorders>
              <w:top w:val="nil"/>
              <w:left w:val="nil"/>
              <w:bottom w:val="nil"/>
              <w:right w:val="nil"/>
            </w:tcBorders>
          </w:tcPr>
          <w:p w:rsidR="0052205C" w:rsidRDefault="0052205C">
            <w:pPr>
              <w:pStyle w:val="ConsPlusNormal"/>
            </w:pPr>
            <w:r>
              <w:t>раствор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V03AC</w:t>
            </w:r>
          </w:p>
        </w:tc>
        <w:tc>
          <w:tcPr>
            <w:tcW w:w="2608" w:type="dxa"/>
            <w:tcBorders>
              <w:top w:val="nil"/>
              <w:left w:val="nil"/>
              <w:bottom w:val="nil"/>
              <w:right w:val="nil"/>
            </w:tcBorders>
          </w:tcPr>
          <w:p w:rsidR="0052205C" w:rsidRDefault="0052205C">
            <w:pPr>
              <w:pStyle w:val="ConsPlusNormal"/>
            </w:pPr>
            <w:r>
              <w:t>железосвязывающие препараты</w:t>
            </w:r>
          </w:p>
        </w:tc>
        <w:tc>
          <w:tcPr>
            <w:tcW w:w="1871" w:type="dxa"/>
            <w:tcBorders>
              <w:top w:val="nil"/>
              <w:left w:val="nil"/>
              <w:bottom w:val="nil"/>
              <w:right w:val="nil"/>
            </w:tcBorders>
          </w:tcPr>
          <w:p w:rsidR="0052205C" w:rsidRDefault="0052205C">
            <w:pPr>
              <w:pStyle w:val="ConsPlusNormal"/>
            </w:pPr>
            <w:r>
              <w:t>деферазирокс</w:t>
            </w:r>
          </w:p>
        </w:tc>
        <w:tc>
          <w:tcPr>
            <w:tcW w:w="3572" w:type="dxa"/>
            <w:tcBorders>
              <w:top w:val="nil"/>
              <w:left w:val="nil"/>
              <w:bottom w:val="nil"/>
              <w:right w:val="nil"/>
            </w:tcBorders>
          </w:tcPr>
          <w:p w:rsidR="0052205C" w:rsidRDefault="0052205C">
            <w:pPr>
              <w:pStyle w:val="ConsPlusNormal"/>
            </w:pPr>
            <w:r>
              <w:t>таблетки диспергируемые;</w:t>
            </w:r>
          </w:p>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V03AE</w:t>
            </w:r>
          </w:p>
        </w:tc>
        <w:tc>
          <w:tcPr>
            <w:tcW w:w="2608" w:type="dxa"/>
            <w:tcBorders>
              <w:top w:val="nil"/>
              <w:left w:val="nil"/>
              <w:bottom w:val="nil"/>
              <w:right w:val="nil"/>
            </w:tcBorders>
          </w:tcPr>
          <w:p w:rsidR="0052205C" w:rsidRDefault="0052205C">
            <w:pPr>
              <w:pStyle w:val="ConsPlusNormal"/>
            </w:pPr>
            <w:r>
              <w:t>препараты для лечения гиперкалиемии и гиперфосфатемии</w:t>
            </w:r>
          </w:p>
        </w:tc>
        <w:tc>
          <w:tcPr>
            <w:tcW w:w="1871" w:type="dxa"/>
            <w:tcBorders>
              <w:top w:val="nil"/>
              <w:left w:val="nil"/>
              <w:bottom w:val="nil"/>
              <w:right w:val="nil"/>
            </w:tcBorders>
          </w:tcPr>
          <w:p w:rsidR="0052205C" w:rsidRDefault="0052205C">
            <w:pPr>
              <w:pStyle w:val="ConsPlusNormal"/>
            </w:pPr>
            <w:r>
              <w:t>кальция полистиролсульфонат</w:t>
            </w:r>
          </w:p>
        </w:tc>
        <w:tc>
          <w:tcPr>
            <w:tcW w:w="3572" w:type="dxa"/>
            <w:tcBorders>
              <w:top w:val="nil"/>
              <w:left w:val="nil"/>
              <w:bottom w:val="nil"/>
              <w:right w:val="nil"/>
            </w:tcBorders>
          </w:tcPr>
          <w:p w:rsidR="0052205C" w:rsidRDefault="0052205C">
            <w:pPr>
              <w:pStyle w:val="ConsPlusNormal"/>
            </w:pPr>
            <w:r>
              <w:t>порошок для приготовления суспензии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 xml:space="preserve">комплекс </w:t>
            </w:r>
            <w:proofErr w:type="gramStart"/>
            <w:r>
              <w:rPr>
                <w:noProof/>
                <w:position w:val="-6"/>
              </w:rPr>
              <w:drawing>
                <wp:inline distT="0" distB="0" distL="0" distR="0">
                  <wp:extent cx="136525"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525" cy="220345"/>
                          </a:xfrm>
                          <a:prstGeom prst="rect">
                            <a:avLst/>
                          </a:prstGeom>
                          <a:noFill/>
                          <a:ln>
                            <a:noFill/>
                          </a:ln>
                        </pic:spPr>
                      </pic:pic>
                    </a:graphicData>
                  </a:graphic>
                </wp:inline>
              </w:drawing>
            </w:r>
            <w:r>
              <w:t>-</w:t>
            </w:r>
            <w:proofErr w:type="gramEnd"/>
            <w:r>
              <w:t>железа (III) оксигидроксида, сахарозы и крахмала</w:t>
            </w:r>
          </w:p>
        </w:tc>
        <w:tc>
          <w:tcPr>
            <w:tcW w:w="3572" w:type="dxa"/>
            <w:tcBorders>
              <w:top w:val="nil"/>
              <w:left w:val="nil"/>
              <w:bottom w:val="nil"/>
              <w:right w:val="nil"/>
            </w:tcBorders>
          </w:tcPr>
          <w:p w:rsidR="0052205C" w:rsidRDefault="0052205C">
            <w:pPr>
              <w:pStyle w:val="ConsPlusNormal"/>
            </w:pPr>
            <w:r>
              <w:t>таблетки жевательные</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севеламер</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V03AF</w:t>
            </w:r>
          </w:p>
        </w:tc>
        <w:tc>
          <w:tcPr>
            <w:tcW w:w="2608" w:type="dxa"/>
            <w:tcBorders>
              <w:top w:val="nil"/>
              <w:left w:val="nil"/>
              <w:bottom w:val="nil"/>
              <w:right w:val="nil"/>
            </w:tcBorders>
          </w:tcPr>
          <w:p w:rsidR="0052205C" w:rsidRDefault="0052205C">
            <w:pPr>
              <w:pStyle w:val="ConsPlusNormal"/>
            </w:pPr>
            <w:r>
              <w:t>дезинтоксикационные препараты для противоопухолевой терапии</w:t>
            </w:r>
          </w:p>
        </w:tc>
        <w:tc>
          <w:tcPr>
            <w:tcW w:w="1871" w:type="dxa"/>
            <w:tcBorders>
              <w:top w:val="nil"/>
              <w:left w:val="nil"/>
              <w:bottom w:val="nil"/>
              <w:right w:val="nil"/>
            </w:tcBorders>
          </w:tcPr>
          <w:p w:rsidR="0052205C" w:rsidRDefault="0052205C">
            <w:pPr>
              <w:pStyle w:val="ConsPlusNormal"/>
            </w:pPr>
            <w:r>
              <w:t>кальция фолинат</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и внутримышечного введения;</w:t>
            </w:r>
          </w:p>
          <w:p w:rsidR="0052205C" w:rsidRDefault="0052205C">
            <w:pPr>
              <w:pStyle w:val="ConsPlusNormal"/>
            </w:pPr>
            <w:r>
              <w:t>раствор для внутривенного и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месна</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V03AX</w:t>
            </w:r>
          </w:p>
        </w:tc>
        <w:tc>
          <w:tcPr>
            <w:tcW w:w="2608" w:type="dxa"/>
            <w:tcBorders>
              <w:top w:val="nil"/>
              <w:left w:val="nil"/>
              <w:bottom w:val="nil"/>
              <w:right w:val="nil"/>
            </w:tcBorders>
          </w:tcPr>
          <w:p w:rsidR="0052205C" w:rsidRDefault="0052205C">
            <w:pPr>
              <w:pStyle w:val="ConsPlusNormal"/>
            </w:pPr>
            <w:r>
              <w:t>прочие лечебные средства</w:t>
            </w:r>
          </w:p>
        </w:tc>
        <w:tc>
          <w:tcPr>
            <w:tcW w:w="1871" w:type="dxa"/>
            <w:tcBorders>
              <w:top w:val="nil"/>
              <w:left w:val="nil"/>
              <w:bottom w:val="nil"/>
              <w:right w:val="nil"/>
            </w:tcBorders>
          </w:tcPr>
          <w:p w:rsidR="0052205C" w:rsidRDefault="0052205C">
            <w:pPr>
              <w:pStyle w:val="ConsPlusNormal"/>
            </w:pPr>
            <w:r>
              <w:t>дезоксирибонуклеиновая кислота плазмидная (сверхскрученная кольцевая двуцепочечная)</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внутримышечного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V06</w:t>
            </w:r>
          </w:p>
        </w:tc>
        <w:tc>
          <w:tcPr>
            <w:tcW w:w="2608" w:type="dxa"/>
            <w:tcBorders>
              <w:top w:val="nil"/>
              <w:left w:val="nil"/>
              <w:bottom w:val="nil"/>
              <w:right w:val="nil"/>
            </w:tcBorders>
          </w:tcPr>
          <w:p w:rsidR="0052205C" w:rsidRDefault="0052205C">
            <w:pPr>
              <w:pStyle w:val="ConsPlusNormal"/>
            </w:pPr>
            <w:r>
              <w:t>лечебное питание</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V06D</w:t>
            </w:r>
          </w:p>
        </w:tc>
        <w:tc>
          <w:tcPr>
            <w:tcW w:w="2608" w:type="dxa"/>
            <w:tcBorders>
              <w:top w:val="nil"/>
              <w:left w:val="nil"/>
              <w:bottom w:val="nil"/>
              <w:right w:val="nil"/>
            </w:tcBorders>
          </w:tcPr>
          <w:p w:rsidR="0052205C" w:rsidRDefault="0052205C">
            <w:pPr>
              <w:pStyle w:val="ConsPlusNormal"/>
            </w:pPr>
            <w:r>
              <w:t>другие продукты лечебного питания</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V06DD</w:t>
            </w:r>
          </w:p>
        </w:tc>
        <w:tc>
          <w:tcPr>
            <w:tcW w:w="2608" w:type="dxa"/>
            <w:tcBorders>
              <w:top w:val="nil"/>
              <w:left w:val="nil"/>
              <w:bottom w:val="nil"/>
              <w:right w:val="nil"/>
            </w:tcBorders>
          </w:tcPr>
          <w:p w:rsidR="0052205C" w:rsidRDefault="0052205C">
            <w:pPr>
              <w:pStyle w:val="ConsPlusNormal"/>
            </w:pPr>
            <w:r>
              <w:t>аминокислоты, включая комбинации с полипептидами</w:t>
            </w:r>
          </w:p>
        </w:tc>
        <w:tc>
          <w:tcPr>
            <w:tcW w:w="1871" w:type="dxa"/>
            <w:tcBorders>
              <w:top w:val="nil"/>
              <w:left w:val="nil"/>
              <w:bottom w:val="nil"/>
              <w:right w:val="nil"/>
            </w:tcBorders>
          </w:tcPr>
          <w:p w:rsidR="0052205C" w:rsidRDefault="0052205C">
            <w:pPr>
              <w:pStyle w:val="ConsPlusNormal"/>
            </w:pPr>
            <w:r>
              <w:t>аминокислоты для парентерального питания</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аминокислоты и их смеси</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кетоаналоги аминокислот</w:t>
            </w:r>
          </w:p>
        </w:tc>
        <w:tc>
          <w:tcPr>
            <w:tcW w:w="3572" w:type="dxa"/>
            <w:tcBorders>
              <w:top w:val="nil"/>
              <w:left w:val="nil"/>
              <w:bottom w:val="nil"/>
              <w:right w:val="nil"/>
            </w:tcBorders>
          </w:tcPr>
          <w:p w:rsidR="0052205C" w:rsidRDefault="0052205C">
            <w:pPr>
              <w:pStyle w:val="ConsPlusNormal"/>
            </w:pPr>
            <w:r>
              <w:t>таблетки, покрытые пленочной оболочкой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V06DE</w:t>
            </w:r>
          </w:p>
        </w:tc>
        <w:tc>
          <w:tcPr>
            <w:tcW w:w="2608" w:type="dxa"/>
            <w:tcBorders>
              <w:top w:val="nil"/>
              <w:left w:val="nil"/>
              <w:bottom w:val="nil"/>
              <w:right w:val="nil"/>
            </w:tcBorders>
          </w:tcPr>
          <w:p w:rsidR="0052205C" w:rsidRDefault="0052205C">
            <w:pPr>
              <w:pStyle w:val="ConsPlusNormal"/>
            </w:pPr>
            <w:r>
              <w:t>аминокислоты, углеводы, минеральные вещества, витамины в комбинации</w:t>
            </w:r>
          </w:p>
        </w:tc>
        <w:tc>
          <w:tcPr>
            <w:tcW w:w="1871" w:type="dxa"/>
            <w:tcBorders>
              <w:top w:val="nil"/>
              <w:left w:val="nil"/>
              <w:bottom w:val="nil"/>
              <w:right w:val="nil"/>
            </w:tcBorders>
          </w:tcPr>
          <w:p w:rsidR="0052205C" w:rsidRDefault="0052205C">
            <w:pPr>
              <w:pStyle w:val="ConsPlusNormal"/>
            </w:pPr>
            <w:r>
              <w:t>аминокислоты для парентерального питания + прочие препараты</w:t>
            </w: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V07</w:t>
            </w:r>
          </w:p>
        </w:tc>
        <w:tc>
          <w:tcPr>
            <w:tcW w:w="2608" w:type="dxa"/>
            <w:tcBorders>
              <w:top w:val="nil"/>
              <w:left w:val="nil"/>
              <w:bottom w:val="nil"/>
              <w:right w:val="nil"/>
            </w:tcBorders>
          </w:tcPr>
          <w:p w:rsidR="0052205C" w:rsidRDefault="0052205C">
            <w:pPr>
              <w:pStyle w:val="ConsPlusNormal"/>
            </w:pPr>
            <w:r>
              <w:t xml:space="preserve">другие нелечебные </w:t>
            </w:r>
            <w:r>
              <w:lastRenderedPageBreak/>
              <w:t>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lastRenderedPageBreak/>
              <w:t>V07A</w:t>
            </w:r>
          </w:p>
        </w:tc>
        <w:tc>
          <w:tcPr>
            <w:tcW w:w="2608" w:type="dxa"/>
            <w:tcBorders>
              <w:top w:val="nil"/>
              <w:left w:val="nil"/>
              <w:bottom w:val="nil"/>
              <w:right w:val="nil"/>
            </w:tcBorders>
          </w:tcPr>
          <w:p w:rsidR="0052205C" w:rsidRDefault="0052205C">
            <w:pPr>
              <w:pStyle w:val="ConsPlusNormal"/>
            </w:pPr>
            <w:r>
              <w:t>другие нелечебные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V07AB</w:t>
            </w:r>
          </w:p>
        </w:tc>
        <w:tc>
          <w:tcPr>
            <w:tcW w:w="2608" w:type="dxa"/>
            <w:tcBorders>
              <w:top w:val="nil"/>
              <w:left w:val="nil"/>
              <w:bottom w:val="nil"/>
              <w:right w:val="nil"/>
            </w:tcBorders>
          </w:tcPr>
          <w:p w:rsidR="0052205C" w:rsidRDefault="0052205C">
            <w:pPr>
              <w:pStyle w:val="ConsPlusNormal"/>
            </w:pPr>
            <w:r>
              <w:t>растворители и разбавители, включая ирригационные растворы</w:t>
            </w:r>
          </w:p>
        </w:tc>
        <w:tc>
          <w:tcPr>
            <w:tcW w:w="1871" w:type="dxa"/>
            <w:tcBorders>
              <w:top w:val="nil"/>
              <w:left w:val="nil"/>
              <w:bottom w:val="nil"/>
              <w:right w:val="nil"/>
            </w:tcBorders>
          </w:tcPr>
          <w:p w:rsidR="0052205C" w:rsidRDefault="0052205C">
            <w:pPr>
              <w:pStyle w:val="ConsPlusNormal"/>
            </w:pPr>
            <w:r>
              <w:t>вода для инъекций</w:t>
            </w:r>
          </w:p>
        </w:tc>
        <w:tc>
          <w:tcPr>
            <w:tcW w:w="3572" w:type="dxa"/>
            <w:tcBorders>
              <w:top w:val="nil"/>
              <w:left w:val="nil"/>
              <w:bottom w:val="nil"/>
              <w:right w:val="nil"/>
            </w:tcBorders>
          </w:tcPr>
          <w:p w:rsidR="0052205C" w:rsidRDefault="0052205C">
            <w:pPr>
              <w:pStyle w:val="ConsPlusNormal"/>
            </w:pPr>
            <w:r>
              <w:t>растворитель для приготовления лекарственных форм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V08</w:t>
            </w:r>
          </w:p>
        </w:tc>
        <w:tc>
          <w:tcPr>
            <w:tcW w:w="2608" w:type="dxa"/>
            <w:tcBorders>
              <w:top w:val="nil"/>
              <w:left w:val="nil"/>
              <w:bottom w:val="nil"/>
              <w:right w:val="nil"/>
            </w:tcBorders>
          </w:tcPr>
          <w:p w:rsidR="0052205C" w:rsidRDefault="0052205C">
            <w:pPr>
              <w:pStyle w:val="ConsPlusNormal"/>
            </w:pPr>
            <w:r>
              <w:t>контрастные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V08A</w:t>
            </w:r>
          </w:p>
        </w:tc>
        <w:tc>
          <w:tcPr>
            <w:tcW w:w="2608" w:type="dxa"/>
            <w:tcBorders>
              <w:top w:val="nil"/>
              <w:left w:val="nil"/>
              <w:bottom w:val="nil"/>
              <w:right w:val="nil"/>
            </w:tcBorders>
          </w:tcPr>
          <w:p w:rsidR="0052205C" w:rsidRDefault="0052205C">
            <w:pPr>
              <w:pStyle w:val="ConsPlusNormal"/>
            </w:pPr>
            <w:r>
              <w:t>рентгеноконтрастные средства, содержащие йод</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V08AA</w:t>
            </w:r>
          </w:p>
        </w:tc>
        <w:tc>
          <w:tcPr>
            <w:tcW w:w="2608" w:type="dxa"/>
            <w:tcBorders>
              <w:top w:val="nil"/>
              <w:left w:val="nil"/>
              <w:bottom w:val="nil"/>
              <w:right w:val="nil"/>
            </w:tcBorders>
          </w:tcPr>
          <w:p w:rsidR="0052205C" w:rsidRDefault="0052205C">
            <w:pPr>
              <w:pStyle w:val="ConsPlusNormal"/>
            </w:pPr>
            <w:r>
              <w:t>водорастворимые нефротропные высокоосмолярные рентгеноконтрастные средства</w:t>
            </w:r>
          </w:p>
        </w:tc>
        <w:tc>
          <w:tcPr>
            <w:tcW w:w="1871" w:type="dxa"/>
            <w:tcBorders>
              <w:top w:val="nil"/>
              <w:left w:val="nil"/>
              <w:bottom w:val="nil"/>
              <w:right w:val="nil"/>
            </w:tcBorders>
          </w:tcPr>
          <w:p w:rsidR="0052205C" w:rsidRDefault="0052205C">
            <w:pPr>
              <w:pStyle w:val="ConsPlusNormal"/>
            </w:pPr>
            <w:r>
              <w:t>натрия амидотризоат</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V08AB</w:t>
            </w:r>
          </w:p>
        </w:tc>
        <w:tc>
          <w:tcPr>
            <w:tcW w:w="2608" w:type="dxa"/>
            <w:tcBorders>
              <w:top w:val="nil"/>
              <w:left w:val="nil"/>
              <w:bottom w:val="nil"/>
              <w:right w:val="nil"/>
            </w:tcBorders>
          </w:tcPr>
          <w:p w:rsidR="0052205C" w:rsidRDefault="0052205C">
            <w:pPr>
              <w:pStyle w:val="ConsPlusNormal"/>
            </w:pPr>
            <w:r>
              <w:t>водорастворимые нефротропные низкоосмолярные рентгеноконтрастные средства</w:t>
            </w:r>
          </w:p>
        </w:tc>
        <w:tc>
          <w:tcPr>
            <w:tcW w:w="1871" w:type="dxa"/>
            <w:tcBorders>
              <w:top w:val="nil"/>
              <w:left w:val="nil"/>
              <w:bottom w:val="nil"/>
              <w:right w:val="nil"/>
            </w:tcBorders>
          </w:tcPr>
          <w:p w:rsidR="0052205C" w:rsidRDefault="0052205C">
            <w:pPr>
              <w:pStyle w:val="ConsPlusNormal"/>
            </w:pPr>
            <w:r>
              <w:t>йоверсол</w:t>
            </w:r>
          </w:p>
        </w:tc>
        <w:tc>
          <w:tcPr>
            <w:tcW w:w="3572" w:type="dxa"/>
            <w:tcBorders>
              <w:top w:val="nil"/>
              <w:left w:val="nil"/>
              <w:bottom w:val="nil"/>
              <w:right w:val="nil"/>
            </w:tcBorders>
          </w:tcPr>
          <w:p w:rsidR="0052205C" w:rsidRDefault="0052205C">
            <w:pPr>
              <w:pStyle w:val="ConsPlusNormal"/>
            </w:pPr>
            <w:r>
              <w:t>раствор для внутривенного и внутриартериального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йогексол</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йомепрол</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йопромид</w:t>
            </w:r>
          </w:p>
        </w:tc>
        <w:tc>
          <w:tcPr>
            <w:tcW w:w="3572" w:type="dxa"/>
            <w:tcBorders>
              <w:top w:val="nil"/>
              <w:left w:val="nil"/>
              <w:bottom w:val="nil"/>
              <w:right w:val="nil"/>
            </w:tcBorders>
          </w:tcPr>
          <w:p w:rsidR="0052205C" w:rsidRDefault="0052205C">
            <w:pPr>
              <w:pStyle w:val="ConsPlusNormal"/>
            </w:pPr>
            <w:r>
              <w:t>раствор для инъекций</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V08B</w:t>
            </w:r>
          </w:p>
        </w:tc>
        <w:tc>
          <w:tcPr>
            <w:tcW w:w="2608" w:type="dxa"/>
            <w:tcBorders>
              <w:top w:val="nil"/>
              <w:left w:val="nil"/>
              <w:bottom w:val="nil"/>
              <w:right w:val="nil"/>
            </w:tcBorders>
          </w:tcPr>
          <w:p w:rsidR="0052205C" w:rsidRDefault="0052205C">
            <w:pPr>
              <w:pStyle w:val="ConsPlusNormal"/>
            </w:pPr>
            <w:r>
              <w:t xml:space="preserve">рентгеноконтрастные средства, кроме </w:t>
            </w:r>
            <w:proofErr w:type="gramStart"/>
            <w:r>
              <w:t>йодсодержащих</w:t>
            </w:r>
            <w:proofErr w:type="gramEnd"/>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V08BA</w:t>
            </w:r>
          </w:p>
        </w:tc>
        <w:tc>
          <w:tcPr>
            <w:tcW w:w="2608" w:type="dxa"/>
            <w:tcBorders>
              <w:top w:val="nil"/>
              <w:left w:val="nil"/>
              <w:bottom w:val="nil"/>
              <w:right w:val="nil"/>
            </w:tcBorders>
          </w:tcPr>
          <w:p w:rsidR="0052205C" w:rsidRDefault="0052205C">
            <w:pPr>
              <w:pStyle w:val="ConsPlusNormal"/>
            </w:pPr>
            <w:r>
              <w:t>рентгеноконтрастные средства, содержащие бария сульфат</w:t>
            </w:r>
          </w:p>
        </w:tc>
        <w:tc>
          <w:tcPr>
            <w:tcW w:w="1871" w:type="dxa"/>
            <w:tcBorders>
              <w:top w:val="nil"/>
              <w:left w:val="nil"/>
              <w:bottom w:val="nil"/>
              <w:right w:val="nil"/>
            </w:tcBorders>
          </w:tcPr>
          <w:p w:rsidR="0052205C" w:rsidRDefault="0052205C">
            <w:pPr>
              <w:pStyle w:val="ConsPlusNormal"/>
            </w:pPr>
            <w:r>
              <w:t>бария сульфат</w:t>
            </w:r>
          </w:p>
        </w:tc>
        <w:tc>
          <w:tcPr>
            <w:tcW w:w="3572" w:type="dxa"/>
            <w:tcBorders>
              <w:top w:val="nil"/>
              <w:left w:val="nil"/>
              <w:bottom w:val="nil"/>
              <w:right w:val="nil"/>
            </w:tcBorders>
          </w:tcPr>
          <w:p w:rsidR="0052205C" w:rsidRDefault="0052205C">
            <w:pPr>
              <w:pStyle w:val="ConsPlusNormal"/>
            </w:pPr>
            <w:r>
              <w:t>порошок для приготовления суспензии для приема внутрь</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V08C</w:t>
            </w:r>
          </w:p>
        </w:tc>
        <w:tc>
          <w:tcPr>
            <w:tcW w:w="2608" w:type="dxa"/>
            <w:tcBorders>
              <w:top w:val="nil"/>
              <w:left w:val="nil"/>
              <w:bottom w:val="nil"/>
              <w:right w:val="nil"/>
            </w:tcBorders>
          </w:tcPr>
          <w:p w:rsidR="0052205C" w:rsidRDefault="0052205C">
            <w:pPr>
              <w:pStyle w:val="ConsPlusNormal"/>
            </w:pPr>
            <w:r>
              <w:t>контрастные средства для магнитно-резонансной томографии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V08CA</w:t>
            </w:r>
          </w:p>
        </w:tc>
        <w:tc>
          <w:tcPr>
            <w:tcW w:w="2608" w:type="dxa"/>
            <w:tcBorders>
              <w:top w:val="nil"/>
              <w:left w:val="nil"/>
              <w:bottom w:val="nil"/>
              <w:right w:val="nil"/>
            </w:tcBorders>
          </w:tcPr>
          <w:p w:rsidR="0052205C" w:rsidRDefault="0052205C">
            <w:pPr>
              <w:pStyle w:val="ConsPlusNormal"/>
            </w:pPr>
            <w:r>
              <w:t>парамагнитные контрастные средства</w:t>
            </w:r>
          </w:p>
        </w:tc>
        <w:tc>
          <w:tcPr>
            <w:tcW w:w="1871" w:type="dxa"/>
            <w:tcBorders>
              <w:top w:val="nil"/>
              <w:left w:val="nil"/>
              <w:bottom w:val="nil"/>
              <w:right w:val="nil"/>
            </w:tcBorders>
          </w:tcPr>
          <w:p w:rsidR="0052205C" w:rsidRDefault="0052205C">
            <w:pPr>
              <w:pStyle w:val="ConsPlusNormal"/>
            </w:pPr>
            <w:r>
              <w:t>гадобеновая кислота</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гадобутрол</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гадодиамид</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гадоксетовая кислота</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гадопентетовая кислота</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гадотеридол</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гадотеровая кислота</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V09</w:t>
            </w:r>
          </w:p>
        </w:tc>
        <w:tc>
          <w:tcPr>
            <w:tcW w:w="2608" w:type="dxa"/>
            <w:tcBorders>
              <w:top w:val="nil"/>
              <w:left w:val="nil"/>
              <w:bottom w:val="nil"/>
              <w:right w:val="nil"/>
            </w:tcBorders>
          </w:tcPr>
          <w:p w:rsidR="0052205C" w:rsidRDefault="0052205C">
            <w:pPr>
              <w:pStyle w:val="ConsPlusNormal"/>
            </w:pPr>
            <w:r>
              <w:t>диагностические радиофармацевтические средства</w:t>
            </w:r>
          </w:p>
        </w:tc>
        <w:tc>
          <w:tcPr>
            <w:tcW w:w="1871" w:type="dxa"/>
            <w:tcBorders>
              <w:top w:val="nil"/>
              <w:left w:val="nil"/>
              <w:bottom w:val="nil"/>
              <w:right w:val="nil"/>
            </w:tcBorders>
          </w:tcPr>
          <w:p w:rsidR="0052205C" w:rsidRDefault="0052205C">
            <w:pPr>
              <w:pStyle w:val="ConsPlusNormal"/>
            </w:pPr>
            <w:r>
              <w:t>меброфенин</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пентатех 99mTc</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пирфотех 99mTc</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технеция (99mTc) оксабифор</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pPr>
          </w:p>
        </w:tc>
        <w:tc>
          <w:tcPr>
            <w:tcW w:w="2608" w:type="dxa"/>
            <w:tcBorders>
              <w:top w:val="nil"/>
              <w:left w:val="nil"/>
              <w:bottom w:val="nil"/>
              <w:right w:val="nil"/>
            </w:tcBorders>
          </w:tcPr>
          <w:p w:rsidR="0052205C" w:rsidRDefault="0052205C">
            <w:pPr>
              <w:pStyle w:val="ConsPlusNormal"/>
            </w:pPr>
          </w:p>
        </w:tc>
        <w:tc>
          <w:tcPr>
            <w:tcW w:w="1871" w:type="dxa"/>
            <w:tcBorders>
              <w:top w:val="nil"/>
              <w:left w:val="nil"/>
              <w:bottom w:val="nil"/>
              <w:right w:val="nil"/>
            </w:tcBorders>
          </w:tcPr>
          <w:p w:rsidR="0052205C" w:rsidRDefault="0052205C">
            <w:pPr>
              <w:pStyle w:val="ConsPlusNormal"/>
            </w:pPr>
            <w:r>
              <w:t>технеция (99mTc) фитат</w:t>
            </w:r>
          </w:p>
        </w:tc>
        <w:tc>
          <w:tcPr>
            <w:tcW w:w="3572" w:type="dxa"/>
            <w:tcBorders>
              <w:top w:val="nil"/>
              <w:left w:val="nil"/>
              <w:bottom w:val="nil"/>
              <w:right w:val="nil"/>
            </w:tcBorders>
          </w:tcPr>
          <w:p w:rsidR="0052205C" w:rsidRDefault="0052205C">
            <w:pPr>
              <w:pStyle w:val="ConsPlusNormal"/>
            </w:pPr>
            <w:r>
              <w:t>лиофилизат для приготовления раствора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V10</w:t>
            </w:r>
          </w:p>
        </w:tc>
        <w:tc>
          <w:tcPr>
            <w:tcW w:w="2608" w:type="dxa"/>
            <w:tcBorders>
              <w:top w:val="nil"/>
              <w:left w:val="nil"/>
              <w:bottom w:val="nil"/>
              <w:right w:val="nil"/>
            </w:tcBorders>
          </w:tcPr>
          <w:p w:rsidR="0052205C" w:rsidRDefault="0052205C">
            <w:pPr>
              <w:pStyle w:val="ConsPlusNormal"/>
            </w:pPr>
            <w:r>
              <w:t>терапевтические радиофармацевтические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V10B</w:t>
            </w:r>
          </w:p>
        </w:tc>
        <w:tc>
          <w:tcPr>
            <w:tcW w:w="2608" w:type="dxa"/>
            <w:tcBorders>
              <w:top w:val="nil"/>
              <w:left w:val="nil"/>
              <w:bottom w:val="nil"/>
              <w:right w:val="nil"/>
            </w:tcBorders>
          </w:tcPr>
          <w:p w:rsidR="0052205C" w:rsidRDefault="0052205C">
            <w:pPr>
              <w:pStyle w:val="ConsPlusNormal"/>
            </w:pPr>
            <w:r>
              <w:t>радиофармацевтические средства для уменьшения боли при новообразованиях костной ткани</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V10BX</w:t>
            </w:r>
          </w:p>
        </w:tc>
        <w:tc>
          <w:tcPr>
            <w:tcW w:w="2608" w:type="dxa"/>
            <w:tcBorders>
              <w:top w:val="nil"/>
              <w:left w:val="nil"/>
              <w:bottom w:val="nil"/>
              <w:right w:val="nil"/>
            </w:tcBorders>
          </w:tcPr>
          <w:p w:rsidR="0052205C" w:rsidRDefault="0052205C">
            <w:pPr>
              <w:pStyle w:val="ConsPlusNormal"/>
            </w:pPr>
            <w:r>
              <w:t>разные радиофармацевтические средства для уменьшения боли</w:t>
            </w:r>
          </w:p>
        </w:tc>
        <w:tc>
          <w:tcPr>
            <w:tcW w:w="1871" w:type="dxa"/>
            <w:tcBorders>
              <w:top w:val="nil"/>
              <w:left w:val="nil"/>
              <w:bottom w:val="nil"/>
              <w:right w:val="nil"/>
            </w:tcBorders>
          </w:tcPr>
          <w:p w:rsidR="0052205C" w:rsidRDefault="0052205C">
            <w:pPr>
              <w:pStyle w:val="ConsPlusNormal"/>
            </w:pPr>
            <w:r>
              <w:t>стронция хлорид 89Sr</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V10X</w:t>
            </w:r>
          </w:p>
        </w:tc>
        <w:tc>
          <w:tcPr>
            <w:tcW w:w="2608" w:type="dxa"/>
            <w:tcBorders>
              <w:top w:val="nil"/>
              <w:left w:val="nil"/>
              <w:bottom w:val="nil"/>
              <w:right w:val="nil"/>
            </w:tcBorders>
          </w:tcPr>
          <w:p w:rsidR="0052205C" w:rsidRDefault="0052205C">
            <w:pPr>
              <w:pStyle w:val="ConsPlusNormal"/>
            </w:pPr>
            <w:r>
              <w:t>другие терапевтические радиофармацевтические средства</w:t>
            </w:r>
          </w:p>
        </w:tc>
        <w:tc>
          <w:tcPr>
            <w:tcW w:w="1871" w:type="dxa"/>
            <w:tcBorders>
              <w:top w:val="nil"/>
              <w:left w:val="nil"/>
              <w:bottom w:val="nil"/>
              <w:right w:val="nil"/>
            </w:tcBorders>
          </w:tcPr>
          <w:p w:rsidR="0052205C" w:rsidRDefault="0052205C">
            <w:pPr>
              <w:pStyle w:val="ConsPlusNormal"/>
            </w:pPr>
          </w:p>
        </w:tc>
        <w:tc>
          <w:tcPr>
            <w:tcW w:w="3572" w:type="dxa"/>
            <w:tcBorders>
              <w:top w:val="nil"/>
              <w:left w:val="nil"/>
              <w:bottom w:val="nil"/>
              <w:right w:val="nil"/>
            </w:tcBorders>
          </w:tcPr>
          <w:p w:rsidR="0052205C" w:rsidRDefault="0052205C">
            <w:pPr>
              <w:pStyle w:val="ConsPlusNormal"/>
            </w:pPr>
          </w:p>
        </w:tc>
      </w:tr>
      <w:tr w:rsidR="0052205C">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52205C" w:rsidRDefault="0052205C">
            <w:pPr>
              <w:pStyle w:val="ConsPlusNormal"/>
              <w:jc w:val="center"/>
            </w:pPr>
            <w:r>
              <w:t>V10XX</w:t>
            </w:r>
          </w:p>
        </w:tc>
        <w:tc>
          <w:tcPr>
            <w:tcW w:w="2608" w:type="dxa"/>
            <w:tcBorders>
              <w:top w:val="nil"/>
              <w:left w:val="nil"/>
              <w:bottom w:val="nil"/>
              <w:right w:val="nil"/>
            </w:tcBorders>
          </w:tcPr>
          <w:p w:rsidR="0052205C" w:rsidRDefault="0052205C">
            <w:pPr>
              <w:pStyle w:val="ConsPlusNormal"/>
            </w:pPr>
            <w:r>
              <w:t>разные терапевтические радиофармацевтические средства</w:t>
            </w:r>
          </w:p>
        </w:tc>
        <w:tc>
          <w:tcPr>
            <w:tcW w:w="1871" w:type="dxa"/>
            <w:tcBorders>
              <w:top w:val="nil"/>
              <w:left w:val="nil"/>
              <w:bottom w:val="nil"/>
              <w:right w:val="nil"/>
            </w:tcBorders>
          </w:tcPr>
          <w:p w:rsidR="0052205C" w:rsidRDefault="0052205C">
            <w:pPr>
              <w:pStyle w:val="ConsPlusNormal"/>
            </w:pPr>
            <w:r>
              <w:t>радия хлорид [223 Ra]</w:t>
            </w:r>
          </w:p>
        </w:tc>
        <w:tc>
          <w:tcPr>
            <w:tcW w:w="3572" w:type="dxa"/>
            <w:tcBorders>
              <w:top w:val="nil"/>
              <w:left w:val="nil"/>
              <w:bottom w:val="nil"/>
              <w:right w:val="nil"/>
            </w:tcBorders>
          </w:tcPr>
          <w:p w:rsidR="0052205C" w:rsidRDefault="0052205C">
            <w:pPr>
              <w:pStyle w:val="ConsPlusNormal"/>
            </w:pPr>
            <w:r>
              <w:t>раствор для внутривенного введения</w:t>
            </w:r>
          </w:p>
        </w:tc>
      </w:tr>
    </w:tbl>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right"/>
        <w:outlineLvl w:val="1"/>
      </w:pPr>
      <w:r>
        <w:lastRenderedPageBreak/>
        <w:t>Приложение N 3</w:t>
      </w:r>
    </w:p>
    <w:p w:rsidR="0052205C" w:rsidRDefault="0052205C">
      <w:pPr>
        <w:pStyle w:val="ConsPlusNormal"/>
        <w:jc w:val="right"/>
      </w:pPr>
      <w:r>
        <w:t>к Программе</w:t>
      </w:r>
    </w:p>
    <w:p w:rsidR="0052205C" w:rsidRDefault="0052205C">
      <w:pPr>
        <w:pStyle w:val="ConsPlusNormal"/>
        <w:jc w:val="right"/>
      </w:pPr>
      <w:r>
        <w:t xml:space="preserve">государственных гарантий </w:t>
      </w:r>
      <w:proofErr w:type="gramStart"/>
      <w:r>
        <w:t>бесплатного</w:t>
      </w:r>
      <w:proofErr w:type="gramEnd"/>
    </w:p>
    <w:p w:rsidR="0052205C" w:rsidRDefault="0052205C">
      <w:pPr>
        <w:pStyle w:val="ConsPlusNormal"/>
        <w:jc w:val="right"/>
      </w:pPr>
      <w:r>
        <w:t>оказания гражданам медицинской помощи</w:t>
      </w:r>
    </w:p>
    <w:p w:rsidR="0052205C" w:rsidRDefault="0052205C">
      <w:pPr>
        <w:pStyle w:val="ConsPlusNormal"/>
        <w:jc w:val="right"/>
      </w:pPr>
      <w:r>
        <w:t>в Кабардино-Балкарской Республике</w:t>
      </w:r>
    </w:p>
    <w:p w:rsidR="0052205C" w:rsidRDefault="0052205C">
      <w:pPr>
        <w:pStyle w:val="ConsPlusNormal"/>
        <w:jc w:val="right"/>
      </w:pPr>
      <w:r>
        <w:t>на 2024 год и на плановый период</w:t>
      </w:r>
    </w:p>
    <w:p w:rsidR="0052205C" w:rsidRDefault="0052205C">
      <w:pPr>
        <w:pStyle w:val="ConsPlusNormal"/>
        <w:jc w:val="right"/>
      </w:pPr>
      <w:r>
        <w:t>2025 и 2026 годов</w:t>
      </w:r>
    </w:p>
    <w:p w:rsidR="0052205C" w:rsidRDefault="0052205C">
      <w:pPr>
        <w:pStyle w:val="ConsPlusNormal"/>
        <w:jc w:val="both"/>
      </w:pPr>
    </w:p>
    <w:p w:rsidR="0052205C" w:rsidRDefault="0052205C">
      <w:pPr>
        <w:pStyle w:val="ConsPlusTitle"/>
        <w:jc w:val="center"/>
      </w:pPr>
      <w:bookmarkStart w:id="16" w:name="P6087"/>
      <w:bookmarkEnd w:id="16"/>
      <w:r>
        <w:t>ПЕРЕЧЕНЬ</w:t>
      </w:r>
    </w:p>
    <w:p w:rsidR="0052205C" w:rsidRDefault="0052205C">
      <w:pPr>
        <w:pStyle w:val="ConsPlusTitle"/>
        <w:jc w:val="center"/>
      </w:pPr>
      <w:r>
        <w:t>ИССЛЕДОВАНИЙ И ИНЫХ МЕДИЦИНСКИХ ВМЕШАТЕЛЬСТВ,</w:t>
      </w:r>
    </w:p>
    <w:p w:rsidR="0052205C" w:rsidRDefault="0052205C">
      <w:pPr>
        <w:pStyle w:val="ConsPlusTitle"/>
        <w:jc w:val="center"/>
      </w:pPr>
      <w:proofErr w:type="gramStart"/>
      <w:r>
        <w:t>ПРОВОДИМЫХ В РАМКАХ УГЛУБЛЕННОЙ ДИСПАНСЕРИЗАЦИИ</w:t>
      </w:r>
      <w:proofErr w:type="gramEnd"/>
    </w:p>
    <w:p w:rsidR="0052205C" w:rsidRDefault="0052205C">
      <w:pPr>
        <w:pStyle w:val="ConsPlusNormal"/>
        <w:jc w:val="both"/>
      </w:pPr>
    </w:p>
    <w:p w:rsidR="0052205C" w:rsidRDefault="0052205C">
      <w:pPr>
        <w:pStyle w:val="ConsPlusNormal"/>
        <w:ind w:firstLine="540"/>
        <w:jc w:val="both"/>
      </w:pPr>
      <w:bookmarkStart w:id="17" w:name="P6091"/>
      <w:bookmarkEnd w:id="17"/>
      <w: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52205C" w:rsidRDefault="0052205C">
      <w:pPr>
        <w:pStyle w:val="ConsPlusNormal"/>
        <w:spacing w:before="220"/>
        <w:ind w:firstLine="540"/>
        <w:jc w:val="both"/>
      </w:pPr>
      <w:r>
        <w:t>а) измерение насыщения крови кислородом (сатурация) в покое;</w:t>
      </w:r>
    </w:p>
    <w:p w:rsidR="0052205C" w:rsidRDefault="0052205C">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52205C" w:rsidRDefault="0052205C">
      <w:pPr>
        <w:pStyle w:val="ConsPlusNormal"/>
        <w:spacing w:before="220"/>
        <w:ind w:firstLine="540"/>
        <w:jc w:val="both"/>
      </w:pPr>
      <w:r>
        <w:t>в) проведение спирометрии или спирографии;</w:t>
      </w:r>
    </w:p>
    <w:p w:rsidR="0052205C" w:rsidRDefault="0052205C">
      <w:pPr>
        <w:pStyle w:val="ConsPlusNormal"/>
        <w:spacing w:before="220"/>
        <w:ind w:firstLine="540"/>
        <w:jc w:val="both"/>
      </w:pPr>
      <w:r>
        <w:t>г) общий (клинический) анализ крови развернутый;</w:t>
      </w:r>
    </w:p>
    <w:p w:rsidR="0052205C" w:rsidRDefault="0052205C">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52205C" w:rsidRDefault="0052205C">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52205C" w:rsidRDefault="0052205C">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52205C" w:rsidRDefault="0052205C">
      <w:pPr>
        <w:pStyle w:val="ConsPlusNormal"/>
        <w:spacing w:before="220"/>
        <w:ind w:firstLine="540"/>
        <w:jc w:val="both"/>
      </w:pPr>
      <w:r>
        <w:t>з) прием (осмотр) врачом-терапевтом (участковым терапевтом, врачом общей практики).</w:t>
      </w:r>
    </w:p>
    <w:p w:rsidR="0052205C" w:rsidRDefault="0052205C">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52205C" w:rsidRDefault="0052205C">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52205C" w:rsidRDefault="0052205C">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52205C" w:rsidRDefault="0052205C">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right"/>
        <w:outlineLvl w:val="1"/>
      </w:pPr>
      <w:r>
        <w:t>Приложение N 4</w:t>
      </w:r>
    </w:p>
    <w:p w:rsidR="0052205C" w:rsidRDefault="0052205C">
      <w:pPr>
        <w:pStyle w:val="ConsPlusNormal"/>
        <w:jc w:val="right"/>
      </w:pPr>
      <w:r>
        <w:t>к Программе</w:t>
      </w:r>
    </w:p>
    <w:p w:rsidR="0052205C" w:rsidRDefault="0052205C">
      <w:pPr>
        <w:pStyle w:val="ConsPlusNormal"/>
        <w:jc w:val="right"/>
      </w:pPr>
      <w:r>
        <w:t xml:space="preserve">государственных гарантий </w:t>
      </w:r>
      <w:proofErr w:type="gramStart"/>
      <w:r>
        <w:t>бесплатного</w:t>
      </w:r>
      <w:proofErr w:type="gramEnd"/>
    </w:p>
    <w:p w:rsidR="0052205C" w:rsidRDefault="0052205C">
      <w:pPr>
        <w:pStyle w:val="ConsPlusNormal"/>
        <w:jc w:val="right"/>
      </w:pPr>
      <w:r>
        <w:t>оказания гражданам медицинской помощи</w:t>
      </w:r>
    </w:p>
    <w:p w:rsidR="0052205C" w:rsidRDefault="0052205C">
      <w:pPr>
        <w:pStyle w:val="ConsPlusNormal"/>
        <w:jc w:val="right"/>
      </w:pPr>
      <w:r>
        <w:t>в Кабардино-Балкарской Республике</w:t>
      </w:r>
    </w:p>
    <w:p w:rsidR="0052205C" w:rsidRDefault="0052205C">
      <w:pPr>
        <w:pStyle w:val="ConsPlusNormal"/>
        <w:jc w:val="right"/>
      </w:pPr>
      <w:r>
        <w:t>на 2024 год и на плановый период</w:t>
      </w:r>
    </w:p>
    <w:p w:rsidR="0052205C" w:rsidRDefault="0052205C">
      <w:pPr>
        <w:pStyle w:val="ConsPlusNormal"/>
        <w:jc w:val="right"/>
      </w:pPr>
      <w:r>
        <w:t>2025 и 2026 годов</w:t>
      </w:r>
    </w:p>
    <w:p w:rsidR="0052205C" w:rsidRDefault="0052205C">
      <w:pPr>
        <w:pStyle w:val="ConsPlusNormal"/>
        <w:jc w:val="both"/>
      </w:pPr>
    </w:p>
    <w:p w:rsidR="0052205C" w:rsidRDefault="0052205C">
      <w:pPr>
        <w:pStyle w:val="ConsPlusTitle"/>
        <w:jc w:val="center"/>
      </w:pPr>
      <w:bookmarkStart w:id="18" w:name="P6117"/>
      <w:bookmarkEnd w:id="18"/>
      <w:r>
        <w:t>ПЕРЕЧЕНЬ</w:t>
      </w:r>
    </w:p>
    <w:p w:rsidR="0052205C" w:rsidRDefault="0052205C">
      <w:pPr>
        <w:pStyle w:val="ConsPlusTitle"/>
        <w:jc w:val="center"/>
      </w:pPr>
      <w:r>
        <w:t>ИССЛЕДОВАНИЙ И ИНЫХ МЕДИЦИНСКИХ ВМЕШАТЕЛЬСТВ, ПРОВОДИМЫХ</w:t>
      </w:r>
    </w:p>
    <w:p w:rsidR="0052205C" w:rsidRDefault="0052205C">
      <w:pPr>
        <w:pStyle w:val="ConsPlusTitle"/>
        <w:jc w:val="center"/>
      </w:pPr>
      <w:r>
        <w:t>В РАМКАХ ДИСПАНСЕРИЗАЦИИ ВЗРОСЛОГО НАСЕЛЕНИЯ РЕПРОДУКТИВНОГО</w:t>
      </w:r>
    </w:p>
    <w:p w:rsidR="0052205C" w:rsidRDefault="0052205C">
      <w:pPr>
        <w:pStyle w:val="ConsPlusTitle"/>
        <w:jc w:val="center"/>
      </w:pPr>
      <w:r>
        <w:t>ВОЗРАСТА ПО ОЦЕНКЕ РЕПРОДУКТИВНОГО ЗДОРОВЬЯ</w:t>
      </w:r>
    </w:p>
    <w:p w:rsidR="0052205C" w:rsidRDefault="0052205C">
      <w:pPr>
        <w:pStyle w:val="ConsPlusNormal"/>
        <w:jc w:val="both"/>
      </w:pPr>
    </w:p>
    <w:p w:rsidR="0052205C" w:rsidRDefault="0052205C">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52205C" w:rsidRDefault="0052205C">
      <w:pPr>
        <w:pStyle w:val="ConsPlusNormal"/>
        <w:spacing w:before="220"/>
        <w:ind w:firstLine="540"/>
        <w:jc w:val="both"/>
      </w:pPr>
      <w:r>
        <w:t>2. Первый этап диспансеризации включает:</w:t>
      </w:r>
    </w:p>
    <w:p w:rsidR="0052205C" w:rsidRDefault="0052205C">
      <w:pPr>
        <w:pStyle w:val="ConsPlusNormal"/>
        <w:spacing w:before="220"/>
        <w:ind w:firstLine="540"/>
        <w:jc w:val="both"/>
      </w:pPr>
      <w:r>
        <w:t>а) у женщин прием (осмотр) врачом акушером-гинекологом;</w:t>
      </w:r>
    </w:p>
    <w:p w:rsidR="0052205C" w:rsidRDefault="0052205C">
      <w:pPr>
        <w:pStyle w:val="ConsPlusNormal"/>
        <w:spacing w:before="220"/>
        <w:ind w:firstLine="540"/>
        <w:jc w:val="both"/>
      </w:pPr>
      <w:r>
        <w:t>пальпация молочных желез;</w:t>
      </w:r>
    </w:p>
    <w:p w:rsidR="0052205C" w:rsidRDefault="0052205C">
      <w:pPr>
        <w:pStyle w:val="ConsPlusNormal"/>
        <w:spacing w:before="220"/>
        <w:ind w:firstLine="540"/>
        <w:jc w:val="both"/>
      </w:pPr>
      <w:r>
        <w:t>осмотр шейки матки в зеркалах с забором материала на исследование;</w:t>
      </w:r>
    </w:p>
    <w:p w:rsidR="0052205C" w:rsidRDefault="0052205C">
      <w:pPr>
        <w:pStyle w:val="ConsPlusNormal"/>
        <w:spacing w:before="220"/>
        <w:ind w:firstLine="540"/>
        <w:jc w:val="both"/>
      </w:pPr>
      <w:r>
        <w:t>микроскопическое исследование влагалищных мазков;</w:t>
      </w:r>
    </w:p>
    <w:p w:rsidR="0052205C" w:rsidRDefault="0052205C">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52205C" w:rsidRDefault="0052205C">
      <w:pPr>
        <w:pStyle w:val="ConsPlusNormal"/>
        <w:spacing w:before="220"/>
        <w:ind w:firstLine="540"/>
        <w:jc w:val="both"/>
      </w:pPr>
      <w:r>
        <w:t xml:space="preserve">у женщин в возрасте 18 - 29 лет проведение лабораторных исследований мазков в целях </w:t>
      </w:r>
      <w:proofErr w:type="gramStart"/>
      <w:r>
        <w:t>выявления возбудителей инфекционных заболеваний органов малого таза</w:t>
      </w:r>
      <w:proofErr w:type="gramEnd"/>
      <w:r>
        <w:t xml:space="preserve"> методом полимеразной цепной реакции;</w:t>
      </w:r>
    </w:p>
    <w:p w:rsidR="0052205C" w:rsidRDefault="0052205C">
      <w:pPr>
        <w:pStyle w:val="ConsPlusNormal"/>
        <w:spacing w:before="220"/>
        <w:ind w:firstLine="540"/>
        <w:jc w:val="both"/>
      </w:pPr>
      <w:r>
        <w:t>б) у мужчин прием (осмотр) врачом-урологом (при его отсутствии врачом-хирургом, прошедшим подготовку по вопросам репродуктивного здоровья у мужчин).</w:t>
      </w:r>
    </w:p>
    <w:p w:rsidR="0052205C" w:rsidRDefault="0052205C">
      <w:pPr>
        <w:pStyle w:val="ConsPlusNormal"/>
        <w:spacing w:before="220"/>
        <w:ind w:firstLine="540"/>
        <w:jc w:val="both"/>
      </w:pPr>
      <w: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52205C" w:rsidRDefault="0052205C">
      <w:pPr>
        <w:pStyle w:val="ConsPlusNormal"/>
        <w:spacing w:before="220"/>
        <w:ind w:firstLine="540"/>
        <w:jc w:val="both"/>
      </w:pPr>
      <w:r>
        <w:t>а) у женщин:</w:t>
      </w:r>
    </w:p>
    <w:p w:rsidR="0052205C" w:rsidRDefault="0052205C">
      <w:pPr>
        <w:pStyle w:val="ConsPlusNormal"/>
        <w:spacing w:before="220"/>
        <w:ind w:firstLine="540"/>
        <w:jc w:val="both"/>
      </w:pPr>
      <w:r>
        <w:t xml:space="preserve">в возрасте 30 - 49 лет проведение лабораторных исследований мазков в целях </w:t>
      </w:r>
      <w:proofErr w:type="gramStart"/>
      <w:r>
        <w:t>выявления возбудителей инфекционных заболеваний органов малого таза</w:t>
      </w:r>
      <w:proofErr w:type="gramEnd"/>
      <w:r>
        <w:t xml:space="preserve"> методом полимеразной цепной реакции;</w:t>
      </w:r>
    </w:p>
    <w:p w:rsidR="0052205C" w:rsidRDefault="0052205C">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52205C" w:rsidRDefault="0052205C">
      <w:pPr>
        <w:pStyle w:val="ConsPlusNormal"/>
        <w:spacing w:before="220"/>
        <w:ind w:firstLine="540"/>
        <w:jc w:val="both"/>
      </w:pPr>
      <w:r>
        <w:lastRenderedPageBreak/>
        <w:t>ультразвуковое исследование молочных желез;</w:t>
      </w:r>
    </w:p>
    <w:p w:rsidR="0052205C" w:rsidRDefault="0052205C">
      <w:pPr>
        <w:pStyle w:val="ConsPlusNormal"/>
        <w:spacing w:before="220"/>
        <w:ind w:firstLine="540"/>
        <w:jc w:val="both"/>
      </w:pPr>
      <w:r>
        <w:t>повторный прием (осмотр) врачом акушером-гинекологом;</w:t>
      </w:r>
    </w:p>
    <w:p w:rsidR="0052205C" w:rsidRDefault="0052205C">
      <w:pPr>
        <w:pStyle w:val="ConsPlusNormal"/>
        <w:spacing w:before="220"/>
        <w:ind w:firstLine="540"/>
        <w:jc w:val="both"/>
      </w:pPr>
      <w:r>
        <w:t>б) у мужчин:</w:t>
      </w:r>
    </w:p>
    <w:p w:rsidR="0052205C" w:rsidRDefault="0052205C">
      <w:pPr>
        <w:pStyle w:val="ConsPlusNormal"/>
        <w:spacing w:before="220"/>
        <w:ind w:firstLine="540"/>
        <w:jc w:val="both"/>
      </w:pPr>
      <w:r>
        <w:t>спермограмму;</w:t>
      </w:r>
    </w:p>
    <w:p w:rsidR="0052205C" w:rsidRDefault="0052205C">
      <w:pPr>
        <w:pStyle w:val="ConsPlusNormal"/>
        <w:spacing w:before="220"/>
        <w:ind w:firstLine="540"/>
        <w:jc w:val="both"/>
      </w:pPr>
      <w:r>
        <w:t xml:space="preserve">микроскопическое исследование микрофлоры или проведение лабораторных исследований в целях </w:t>
      </w:r>
      <w:proofErr w:type="gramStart"/>
      <w:r>
        <w:t>выявления возбудителей инфекционных заболеваний органов малого таза</w:t>
      </w:r>
      <w:proofErr w:type="gramEnd"/>
      <w:r>
        <w:t xml:space="preserve"> методом полимеразной цепной реакции;</w:t>
      </w:r>
    </w:p>
    <w:p w:rsidR="0052205C" w:rsidRDefault="0052205C">
      <w:pPr>
        <w:pStyle w:val="ConsPlusNormal"/>
        <w:spacing w:before="220"/>
        <w:ind w:firstLine="540"/>
        <w:jc w:val="both"/>
      </w:pPr>
      <w:r>
        <w:t>ультразвуковое исследование предстательной железы и органов мошонки;</w:t>
      </w:r>
    </w:p>
    <w:p w:rsidR="0052205C" w:rsidRDefault="0052205C">
      <w:pPr>
        <w:pStyle w:val="ConsPlusNormal"/>
        <w:spacing w:before="22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right"/>
        <w:outlineLvl w:val="1"/>
      </w:pPr>
      <w:r>
        <w:t>Приложение N 5</w:t>
      </w:r>
    </w:p>
    <w:p w:rsidR="0052205C" w:rsidRDefault="0052205C">
      <w:pPr>
        <w:pStyle w:val="ConsPlusNormal"/>
        <w:jc w:val="right"/>
      </w:pPr>
      <w:r>
        <w:t>к Программе</w:t>
      </w:r>
    </w:p>
    <w:p w:rsidR="0052205C" w:rsidRDefault="0052205C">
      <w:pPr>
        <w:pStyle w:val="ConsPlusNormal"/>
        <w:jc w:val="right"/>
      </w:pPr>
      <w:r>
        <w:t xml:space="preserve">государственных гарантий </w:t>
      </w:r>
      <w:proofErr w:type="gramStart"/>
      <w:r>
        <w:t>бесплатного</w:t>
      </w:r>
      <w:proofErr w:type="gramEnd"/>
    </w:p>
    <w:p w:rsidR="0052205C" w:rsidRDefault="0052205C">
      <w:pPr>
        <w:pStyle w:val="ConsPlusNormal"/>
        <w:jc w:val="right"/>
      </w:pPr>
      <w:r>
        <w:t>оказания гражданам медицинской помощи</w:t>
      </w:r>
    </w:p>
    <w:p w:rsidR="0052205C" w:rsidRDefault="0052205C">
      <w:pPr>
        <w:pStyle w:val="ConsPlusNormal"/>
        <w:jc w:val="right"/>
      </w:pPr>
      <w:r>
        <w:t>в Кабардино-Балкарской Республике</w:t>
      </w:r>
    </w:p>
    <w:p w:rsidR="0052205C" w:rsidRDefault="0052205C">
      <w:pPr>
        <w:pStyle w:val="ConsPlusNormal"/>
        <w:jc w:val="right"/>
      </w:pPr>
      <w:r>
        <w:t>на 2024 год и на плановый период</w:t>
      </w:r>
    </w:p>
    <w:p w:rsidR="0052205C" w:rsidRDefault="0052205C">
      <w:pPr>
        <w:pStyle w:val="ConsPlusNormal"/>
        <w:jc w:val="right"/>
      </w:pPr>
      <w:r>
        <w:t>2025 и 2026 годов</w:t>
      </w:r>
    </w:p>
    <w:p w:rsidR="0052205C" w:rsidRDefault="0052205C">
      <w:pPr>
        <w:pStyle w:val="ConsPlusNormal"/>
        <w:jc w:val="both"/>
      </w:pPr>
    </w:p>
    <w:p w:rsidR="0052205C" w:rsidRDefault="0052205C">
      <w:pPr>
        <w:pStyle w:val="ConsPlusTitle"/>
        <w:jc w:val="center"/>
      </w:pPr>
      <w:bookmarkStart w:id="19" w:name="P6155"/>
      <w:bookmarkEnd w:id="19"/>
      <w:r>
        <w:t>ПЕРЕЧЕНЬ</w:t>
      </w:r>
    </w:p>
    <w:p w:rsidR="0052205C" w:rsidRDefault="0052205C">
      <w:pPr>
        <w:pStyle w:val="ConsPlusTitle"/>
        <w:jc w:val="center"/>
      </w:pPr>
      <w:r>
        <w:t>ЗАБОЛЕВАНИЙ, СОСТОЯНИЙ (ГРУПП ЗАБОЛЕВАНИЙ, СОСТОЯНИЙ)</w:t>
      </w:r>
    </w:p>
    <w:p w:rsidR="0052205C" w:rsidRDefault="0052205C">
      <w:pPr>
        <w:pStyle w:val="ConsPlusTitle"/>
        <w:jc w:val="center"/>
      </w:pPr>
      <w:r>
        <w:t>С ОПТИМАЛЬНОЙ ДЛИТЕЛЬНОСТЬЮ ЛЕЧЕНИЯ ДО 3 ДНЕЙ ВКЛЮЧИТЕЛЬНО</w:t>
      </w:r>
    </w:p>
    <w:p w:rsidR="0052205C" w:rsidRDefault="005220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74"/>
        <w:gridCol w:w="7597"/>
      </w:tblGrid>
      <w:tr w:rsidR="0052205C">
        <w:tc>
          <w:tcPr>
            <w:tcW w:w="1474" w:type="dxa"/>
          </w:tcPr>
          <w:p w:rsidR="0052205C" w:rsidRDefault="0052205C">
            <w:pPr>
              <w:pStyle w:val="ConsPlusNormal"/>
              <w:jc w:val="center"/>
            </w:pPr>
            <w:r>
              <w:t>Код КСГ</w:t>
            </w:r>
          </w:p>
        </w:tc>
        <w:tc>
          <w:tcPr>
            <w:tcW w:w="7597" w:type="dxa"/>
          </w:tcPr>
          <w:p w:rsidR="0052205C" w:rsidRDefault="0052205C">
            <w:pPr>
              <w:pStyle w:val="ConsPlusNormal"/>
              <w:jc w:val="center"/>
            </w:pPr>
            <w:r>
              <w:t>Наименование</w:t>
            </w:r>
          </w:p>
        </w:tc>
      </w:tr>
      <w:tr w:rsidR="0052205C">
        <w:tc>
          <w:tcPr>
            <w:tcW w:w="9071" w:type="dxa"/>
            <w:gridSpan w:val="2"/>
          </w:tcPr>
          <w:p w:rsidR="0052205C" w:rsidRDefault="0052205C">
            <w:pPr>
              <w:pStyle w:val="ConsPlusNormal"/>
              <w:jc w:val="center"/>
              <w:outlineLvl w:val="2"/>
            </w:pPr>
            <w:r>
              <w:t>В стационарных условиях</w:t>
            </w:r>
          </w:p>
        </w:tc>
      </w:tr>
      <w:tr w:rsidR="0052205C">
        <w:tc>
          <w:tcPr>
            <w:tcW w:w="1474" w:type="dxa"/>
          </w:tcPr>
          <w:p w:rsidR="0052205C" w:rsidRDefault="0052205C">
            <w:pPr>
              <w:pStyle w:val="ConsPlusNormal"/>
              <w:jc w:val="center"/>
            </w:pPr>
            <w:r>
              <w:t>st02.001</w:t>
            </w:r>
          </w:p>
        </w:tc>
        <w:tc>
          <w:tcPr>
            <w:tcW w:w="7597" w:type="dxa"/>
          </w:tcPr>
          <w:p w:rsidR="0052205C" w:rsidRDefault="0052205C">
            <w:pPr>
              <w:pStyle w:val="ConsPlusNormal"/>
            </w:pPr>
            <w:r>
              <w:t>Осложнения, связанные с беременностью</w:t>
            </w:r>
          </w:p>
        </w:tc>
      </w:tr>
      <w:tr w:rsidR="0052205C">
        <w:tc>
          <w:tcPr>
            <w:tcW w:w="1474" w:type="dxa"/>
          </w:tcPr>
          <w:p w:rsidR="0052205C" w:rsidRDefault="0052205C">
            <w:pPr>
              <w:pStyle w:val="ConsPlusNormal"/>
              <w:jc w:val="center"/>
            </w:pPr>
            <w:r>
              <w:t>st02.002</w:t>
            </w:r>
          </w:p>
        </w:tc>
        <w:tc>
          <w:tcPr>
            <w:tcW w:w="7597" w:type="dxa"/>
          </w:tcPr>
          <w:p w:rsidR="0052205C" w:rsidRDefault="0052205C">
            <w:pPr>
              <w:pStyle w:val="ConsPlusNormal"/>
            </w:pPr>
            <w:r>
              <w:t>Беременность, закончившаяся абортивным исходом</w:t>
            </w:r>
          </w:p>
        </w:tc>
      </w:tr>
      <w:tr w:rsidR="0052205C">
        <w:tc>
          <w:tcPr>
            <w:tcW w:w="1474" w:type="dxa"/>
          </w:tcPr>
          <w:p w:rsidR="0052205C" w:rsidRDefault="0052205C">
            <w:pPr>
              <w:pStyle w:val="ConsPlusNormal"/>
              <w:jc w:val="center"/>
            </w:pPr>
            <w:r>
              <w:t>st02.003</w:t>
            </w:r>
          </w:p>
        </w:tc>
        <w:tc>
          <w:tcPr>
            <w:tcW w:w="7597" w:type="dxa"/>
          </w:tcPr>
          <w:p w:rsidR="0052205C" w:rsidRDefault="0052205C">
            <w:pPr>
              <w:pStyle w:val="ConsPlusNormal"/>
            </w:pPr>
            <w:r>
              <w:t>Родоразрешение</w:t>
            </w:r>
          </w:p>
        </w:tc>
      </w:tr>
      <w:tr w:rsidR="0052205C">
        <w:tc>
          <w:tcPr>
            <w:tcW w:w="1474" w:type="dxa"/>
          </w:tcPr>
          <w:p w:rsidR="0052205C" w:rsidRDefault="0052205C">
            <w:pPr>
              <w:pStyle w:val="ConsPlusNormal"/>
              <w:jc w:val="center"/>
            </w:pPr>
            <w:r>
              <w:t>st02.004</w:t>
            </w:r>
          </w:p>
        </w:tc>
        <w:tc>
          <w:tcPr>
            <w:tcW w:w="7597" w:type="dxa"/>
          </w:tcPr>
          <w:p w:rsidR="0052205C" w:rsidRDefault="0052205C">
            <w:pPr>
              <w:pStyle w:val="ConsPlusNormal"/>
            </w:pPr>
            <w:r>
              <w:t>Кесарево сечение</w:t>
            </w:r>
          </w:p>
        </w:tc>
      </w:tr>
      <w:tr w:rsidR="0052205C">
        <w:tc>
          <w:tcPr>
            <w:tcW w:w="1474" w:type="dxa"/>
          </w:tcPr>
          <w:p w:rsidR="0052205C" w:rsidRDefault="0052205C">
            <w:pPr>
              <w:pStyle w:val="ConsPlusNormal"/>
              <w:jc w:val="center"/>
            </w:pPr>
            <w:r>
              <w:t>st02.010</w:t>
            </w:r>
          </w:p>
        </w:tc>
        <w:tc>
          <w:tcPr>
            <w:tcW w:w="7597" w:type="dxa"/>
          </w:tcPr>
          <w:p w:rsidR="0052205C" w:rsidRDefault="0052205C">
            <w:pPr>
              <w:pStyle w:val="ConsPlusNormal"/>
            </w:pPr>
            <w:r>
              <w:t>Операции на женских половых органах (уровень 1)</w:t>
            </w:r>
          </w:p>
        </w:tc>
      </w:tr>
      <w:tr w:rsidR="0052205C">
        <w:tc>
          <w:tcPr>
            <w:tcW w:w="1474" w:type="dxa"/>
          </w:tcPr>
          <w:p w:rsidR="0052205C" w:rsidRDefault="0052205C">
            <w:pPr>
              <w:pStyle w:val="ConsPlusNormal"/>
              <w:jc w:val="center"/>
            </w:pPr>
            <w:r>
              <w:t>st02.011</w:t>
            </w:r>
          </w:p>
        </w:tc>
        <w:tc>
          <w:tcPr>
            <w:tcW w:w="7597" w:type="dxa"/>
          </w:tcPr>
          <w:p w:rsidR="0052205C" w:rsidRDefault="0052205C">
            <w:pPr>
              <w:pStyle w:val="ConsPlusNormal"/>
            </w:pPr>
            <w:r>
              <w:t>Операции на женских половых органах (уровень 2)</w:t>
            </w:r>
          </w:p>
        </w:tc>
      </w:tr>
      <w:tr w:rsidR="0052205C">
        <w:tc>
          <w:tcPr>
            <w:tcW w:w="1474" w:type="dxa"/>
          </w:tcPr>
          <w:p w:rsidR="0052205C" w:rsidRDefault="0052205C">
            <w:pPr>
              <w:pStyle w:val="ConsPlusNormal"/>
              <w:jc w:val="center"/>
            </w:pPr>
            <w:r>
              <w:t>st03.002</w:t>
            </w:r>
          </w:p>
        </w:tc>
        <w:tc>
          <w:tcPr>
            <w:tcW w:w="7597" w:type="dxa"/>
          </w:tcPr>
          <w:p w:rsidR="0052205C" w:rsidRDefault="0052205C">
            <w:pPr>
              <w:pStyle w:val="ConsPlusNormal"/>
            </w:pPr>
            <w:r>
              <w:t>Ангионевротический отек, анафилактический шок</w:t>
            </w:r>
          </w:p>
        </w:tc>
      </w:tr>
      <w:tr w:rsidR="0052205C">
        <w:tc>
          <w:tcPr>
            <w:tcW w:w="1474" w:type="dxa"/>
          </w:tcPr>
          <w:p w:rsidR="0052205C" w:rsidRDefault="0052205C">
            <w:pPr>
              <w:pStyle w:val="ConsPlusNormal"/>
              <w:jc w:val="center"/>
            </w:pPr>
            <w:r>
              <w:t>st05.008</w:t>
            </w:r>
          </w:p>
        </w:tc>
        <w:tc>
          <w:tcPr>
            <w:tcW w:w="7597" w:type="dxa"/>
          </w:tcPr>
          <w:p w:rsidR="0052205C" w:rsidRDefault="0052205C">
            <w:pPr>
              <w:pStyle w:val="ConsPlusNormal"/>
            </w:pPr>
            <w:r>
              <w:t xml:space="preserve">Лекарственная терапия при доброкачественных заболеваниях крови и пузырном заносе </w:t>
            </w:r>
            <w:hyperlink w:anchor="P6513">
              <w:r>
                <w:rPr>
                  <w:color w:val="0000FF"/>
                </w:rPr>
                <w:t>&lt;*&gt;</w:t>
              </w:r>
            </w:hyperlink>
          </w:p>
        </w:tc>
      </w:tr>
      <w:tr w:rsidR="0052205C">
        <w:tc>
          <w:tcPr>
            <w:tcW w:w="1474" w:type="dxa"/>
          </w:tcPr>
          <w:p w:rsidR="0052205C" w:rsidRDefault="0052205C">
            <w:pPr>
              <w:pStyle w:val="ConsPlusNormal"/>
              <w:jc w:val="center"/>
            </w:pPr>
            <w:r>
              <w:t>st08.001</w:t>
            </w:r>
          </w:p>
        </w:tc>
        <w:tc>
          <w:tcPr>
            <w:tcW w:w="7597" w:type="dxa"/>
          </w:tcPr>
          <w:p w:rsidR="0052205C" w:rsidRDefault="0052205C">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6513">
              <w:r>
                <w:rPr>
                  <w:color w:val="0000FF"/>
                </w:rPr>
                <w:t>&lt;*&gt;</w:t>
              </w:r>
            </w:hyperlink>
          </w:p>
        </w:tc>
      </w:tr>
      <w:tr w:rsidR="0052205C">
        <w:tc>
          <w:tcPr>
            <w:tcW w:w="1474" w:type="dxa"/>
          </w:tcPr>
          <w:p w:rsidR="0052205C" w:rsidRDefault="0052205C">
            <w:pPr>
              <w:pStyle w:val="ConsPlusNormal"/>
              <w:jc w:val="center"/>
            </w:pPr>
            <w:r>
              <w:lastRenderedPageBreak/>
              <w:t>st08.002</w:t>
            </w:r>
          </w:p>
        </w:tc>
        <w:tc>
          <w:tcPr>
            <w:tcW w:w="7597" w:type="dxa"/>
          </w:tcPr>
          <w:p w:rsidR="0052205C" w:rsidRDefault="0052205C">
            <w:pPr>
              <w:pStyle w:val="ConsPlusNormal"/>
            </w:pPr>
            <w:r>
              <w:t xml:space="preserve">Лекарственная терапия при остром лейкозе, дети </w:t>
            </w:r>
            <w:hyperlink w:anchor="P6513">
              <w:r>
                <w:rPr>
                  <w:color w:val="0000FF"/>
                </w:rPr>
                <w:t>&lt;*&gt;</w:t>
              </w:r>
            </w:hyperlink>
          </w:p>
        </w:tc>
      </w:tr>
      <w:tr w:rsidR="0052205C">
        <w:tc>
          <w:tcPr>
            <w:tcW w:w="1474" w:type="dxa"/>
          </w:tcPr>
          <w:p w:rsidR="0052205C" w:rsidRDefault="0052205C">
            <w:pPr>
              <w:pStyle w:val="ConsPlusNormal"/>
              <w:jc w:val="center"/>
            </w:pPr>
            <w:r>
              <w:t>st08.003</w:t>
            </w:r>
          </w:p>
        </w:tc>
        <w:tc>
          <w:tcPr>
            <w:tcW w:w="7597" w:type="dxa"/>
          </w:tcPr>
          <w:p w:rsidR="0052205C" w:rsidRDefault="0052205C">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6513">
              <w:r>
                <w:rPr>
                  <w:color w:val="0000FF"/>
                </w:rPr>
                <w:t>&lt;*&gt;</w:t>
              </w:r>
            </w:hyperlink>
          </w:p>
        </w:tc>
      </w:tr>
      <w:tr w:rsidR="0052205C">
        <w:tc>
          <w:tcPr>
            <w:tcW w:w="1474" w:type="dxa"/>
          </w:tcPr>
          <w:p w:rsidR="0052205C" w:rsidRDefault="0052205C">
            <w:pPr>
              <w:pStyle w:val="ConsPlusNormal"/>
              <w:jc w:val="center"/>
            </w:pPr>
            <w:r>
              <w:t>st09.011</w:t>
            </w:r>
          </w:p>
        </w:tc>
        <w:tc>
          <w:tcPr>
            <w:tcW w:w="7597" w:type="dxa"/>
          </w:tcPr>
          <w:p w:rsidR="0052205C" w:rsidRDefault="0052205C">
            <w:pPr>
              <w:pStyle w:val="ConsPlusNormal"/>
            </w:pPr>
            <w:r>
              <w:t>Операции на почке и мочевыделительной системе, дети (уровень 7)</w:t>
            </w:r>
          </w:p>
        </w:tc>
      </w:tr>
      <w:tr w:rsidR="0052205C">
        <w:tc>
          <w:tcPr>
            <w:tcW w:w="1474" w:type="dxa"/>
          </w:tcPr>
          <w:p w:rsidR="0052205C" w:rsidRDefault="0052205C">
            <w:pPr>
              <w:pStyle w:val="ConsPlusNormal"/>
              <w:jc w:val="center"/>
            </w:pPr>
            <w:r>
              <w:t>st12.001</w:t>
            </w:r>
          </w:p>
        </w:tc>
        <w:tc>
          <w:tcPr>
            <w:tcW w:w="7597" w:type="dxa"/>
          </w:tcPr>
          <w:p w:rsidR="0052205C" w:rsidRDefault="0052205C">
            <w:pPr>
              <w:pStyle w:val="ConsPlusNormal"/>
            </w:pPr>
            <w:r>
              <w:t>Кишечные инфекции, взрослые</w:t>
            </w:r>
          </w:p>
        </w:tc>
      </w:tr>
      <w:tr w:rsidR="0052205C">
        <w:tc>
          <w:tcPr>
            <w:tcW w:w="1474" w:type="dxa"/>
          </w:tcPr>
          <w:p w:rsidR="0052205C" w:rsidRDefault="0052205C">
            <w:pPr>
              <w:pStyle w:val="ConsPlusNormal"/>
              <w:jc w:val="center"/>
            </w:pPr>
            <w:r>
              <w:t>st12.002</w:t>
            </w:r>
          </w:p>
        </w:tc>
        <w:tc>
          <w:tcPr>
            <w:tcW w:w="7597" w:type="dxa"/>
          </w:tcPr>
          <w:p w:rsidR="0052205C" w:rsidRDefault="0052205C">
            <w:pPr>
              <w:pStyle w:val="ConsPlusNormal"/>
            </w:pPr>
            <w:r>
              <w:t>Кишечные инфекции, дети</w:t>
            </w:r>
          </w:p>
        </w:tc>
      </w:tr>
      <w:tr w:rsidR="0052205C">
        <w:tc>
          <w:tcPr>
            <w:tcW w:w="1474" w:type="dxa"/>
          </w:tcPr>
          <w:p w:rsidR="0052205C" w:rsidRDefault="0052205C">
            <w:pPr>
              <w:pStyle w:val="ConsPlusNormal"/>
              <w:jc w:val="center"/>
            </w:pPr>
            <w:r>
              <w:t>st12.010</w:t>
            </w:r>
          </w:p>
        </w:tc>
        <w:tc>
          <w:tcPr>
            <w:tcW w:w="7597" w:type="dxa"/>
          </w:tcPr>
          <w:p w:rsidR="0052205C" w:rsidRDefault="0052205C">
            <w:pPr>
              <w:pStyle w:val="ConsPlusNormal"/>
            </w:pPr>
            <w:r>
              <w:t>Респираторные инфекции верхних дыхательных путей с осложнениями, взрослые</w:t>
            </w:r>
          </w:p>
        </w:tc>
      </w:tr>
      <w:tr w:rsidR="0052205C">
        <w:tc>
          <w:tcPr>
            <w:tcW w:w="1474" w:type="dxa"/>
          </w:tcPr>
          <w:p w:rsidR="0052205C" w:rsidRDefault="0052205C">
            <w:pPr>
              <w:pStyle w:val="ConsPlusNormal"/>
              <w:jc w:val="center"/>
            </w:pPr>
            <w:r>
              <w:t>st12.011</w:t>
            </w:r>
          </w:p>
        </w:tc>
        <w:tc>
          <w:tcPr>
            <w:tcW w:w="7597" w:type="dxa"/>
          </w:tcPr>
          <w:p w:rsidR="0052205C" w:rsidRDefault="0052205C">
            <w:pPr>
              <w:pStyle w:val="ConsPlusNormal"/>
            </w:pPr>
            <w:r>
              <w:t>Респираторные инфекции верхних дыхательных путей, дети</w:t>
            </w:r>
          </w:p>
        </w:tc>
      </w:tr>
      <w:tr w:rsidR="0052205C">
        <w:tc>
          <w:tcPr>
            <w:tcW w:w="1474" w:type="dxa"/>
          </w:tcPr>
          <w:p w:rsidR="0052205C" w:rsidRDefault="0052205C">
            <w:pPr>
              <w:pStyle w:val="ConsPlusNormal"/>
              <w:jc w:val="center"/>
            </w:pPr>
            <w:r>
              <w:t>st14.002</w:t>
            </w:r>
          </w:p>
        </w:tc>
        <w:tc>
          <w:tcPr>
            <w:tcW w:w="7597" w:type="dxa"/>
          </w:tcPr>
          <w:p w:rsidR="0052205C" w:rsidRDefault="0052205C">
            <w:pPr>
              <w:pStyle w:val="ConsPlusNormal"/>
            </w:pPr>
            <w:r>
              <w:t>Операции на кишечнике и анальной области (уровень 2)</w:t>
            </w:r>
          </w:p>
        </w:tc>
      </w:tr>
      <w:tr w:rsidR="0052205C">
        <w:tc>
          <w:tcPr>
            <w:tcW w:w="1474" w:type="dxa"/>
          </w:tcPr>
          <w:p w:rsidR="0052205C" w:rsidRDefault="0052205C">
            <w:pPr>
              <w:pStyle w:val="ConsPlusNormal"/>
              <w:jc w:val="center"/>
            </w:pPr>
            <w:r>
              <w:t>st15.008</w:t>
            </w:r>
          </w:p>
        </w:tc>
        <w:tc>
          <w:tcPr>
            <w:tcW w:w="7597" w:type="dxa"/>
          </w:tcPr>
          <w:p w:rsidR="0052205C" w:rsidRDefault="0052205C">
            <w:pPr>
              <w:pStyle w:val="ConsPlusNormal"/>
            </w:pPr>
            <w:r>
              <w:t xml:space="preserve">Неврологические заболевания, лечение с применением ботулотоксина (уровень 1) </w:t>
            </w:r>
            <w:hyperlink w:anchor="P6513">
              <w:r>
                <w:rPr>
                  <w:color w:val="0000FF"/>
                </w:rPr>
                <w:t>&lt;*&gt;</w:t>
              </w:r>
            </w:hyperlink>
          </w:p>
        </w:tc>
      </w:tr>
      <w:tr w:rsidR="0052205C">
        <w:tc>
          <w:tcPr>
            <w:tcW w:w="1474" w:type="dxa"/>
          </w:tcPr>
          <w:p w:rsidR="0052205C" w:rsidRDefault="0052205C">
            <w:pPr>
              <w:pStyle w:val="ConsPlusNormal"/>
              <w:jc w:val="center"/>
            </w:pPr>
            <w:r>
              <w:t>st15.009</w:t>
            </w:r>
          </w:p>
        </w:tc>
        <w:tc>
          <w:tcPr>
            <w:tcW w:w="7597" w:type="dxa"/>
          </w:tcPr>
          <w:p w:rsidR="0052205C" w:rsidRDefault="0052205C">
            <w:pPr>
              <w:pStyle w:val="ConsPlusNormal"/>
            </w:pPr>
            <w:r>
              <w:t xml:space="preserve">Неврологические заболевания, лечение с применением ботулотоксина (уровень 2) </w:t>
            </w:r>
            <w:hyperlink w:anchor="P6513">
              <w:r>
                <w:rPr>
                  <w:color w:val="0000FF"/>
                </w:rPr>
                <w:t>&lt;*&gt;</w:t>
              </w:r>
            </w:hyperlink>
          </w:p>
        </w:tc>
      </w:tr>
      <w:tr w:rsidR="0052205C">
        <w:tc>
          <w:tcPr>
            <w:tcW w:w="1474" w:type="dxa"/>
          </w:tcPr>
          <w:p w:rsidR="0052205C" w:rsidRDefault="0052205C">
            <w:pPr>
              <w:pStyle w:val="ConsPlusNormal"/>
              <w:jc w:val="center"/>
            </w:pPr>
            <w:r>
              <w:t>st16.005</w:t>
            </w:r>
          </w:p>
        </w:tc>
        <w:tc>
          <w:tcPr>
            <w:tcW w:w="7597" w:type="dxa"/>
          </w:tcPr>
          <w:p w:rsidR="0052205C" w:rsidRDefault="0052205C">
            <w:pPr>
              <w:pStyle w:val="ConsPlusNormal"/>
            </w:pPr>
            <w:r>
              <w:t>Сотрясение головного мозга</w:t>
            </w:r>
          </w:p>
        </w:tc>
      </w:tr>
      <w:tr w:rsidR="0052205C">
        <w:tc>
          <w:tcPr>
            <w:tcW w:w="1474" w:type="dxa"/>
          </w:tcPr>
          <w:p w:rsidR="0052205C" w:rsidRDefault="0052205C">
            <w:pPr>
              <w:pStyle w:val="ConsPlusNormal"/>
              <w:jc w:val="center"/>
            </w:pPr>
            <w:r>
              <w:t>st19.007</w:t>
            </w:r>
          </w:p>
        </w:tc>
        <w:tc>
          <w:tcPr>
            <w:tcW w:w="7597" w:type="dxa"/>
          </w:tcPr>
          <w:p w:rsidR="0052205C" w:rsidRDefault="0052205C">
            <w:pPr>
              <w:pStyle w:val="ConsPlusNormal"/>
            </w:pPr>
            <w:r>
              <w:t>Операции при злокачественных новообразованиях почки и мочевыделительной системы (уровень 2)</w:t>
            </w:r>
          </w:p>
        </w:tc>
      </w:tr>
      <w:tr w:rsidR="0052205C">
        <w:tc>
          <w:tcPr>
            <w:tcW w:w="1474" w:type="dxa"/>
          </w:tcPr>
          <w:p w:rsidR="0052205C" w:rsidRDefault="0052205C">
            <w:pPr>
              <w:pStyle w:val="ConsPlusNormal"/>
              <w:jc w:val="center"/>
            </w:pPr>
            <w:r>
              <w:t>st19.038</w:t>
            </w:r>
          </w:p>
        </w:tc>
        <w:tc>
          <w:tcPr>
            <w:tcW w:w="7597" w:type="dxa"/>
          </w:tcPr>
          <w:p w:rsidR="0052205C" w:rsidRDefault="0052205C">
            <w:pPr>
              <w:pStyle w:val="ConsPlusNormal"/>
            </w:pPr>
            <w:r>
              <w:t xml:space="preserve">Установка, замена </w:t>
            </w:r>
            <w:proofErr w:type="gramStart"/>
            <w:r>
              <w:t>порт-системы</w:t>
            </w:r>
            <w:proofErr w:type="gramEnd"/>
            <w:r>
              <w:t xml:space="preserve"> (катетера) для лекарственной терапии злокачественных новообразований</w:t>
            </w:r>
          </w:p>
        </w:tc>
      </w:tr>
      <w:tr w:rsidR="0052205C">
        <w:tc>
          <w:tcPr>
            <w:tcW w:w="1474" w:type="dxa"/>
          </w:tcPr>
          <w:p w:rsidR="0052205C" w:rsidRDefault="0052205C">
            <w:pPr>
              <w:pStyle w:val="ConsPlusNormal"/>
              <w:jc w:val="center"/>
            </w:pPr>
            <w:r>
              <w:t>st19.144</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6513">
              <w:r>
                <w:rPr>
                  <w:color w:val="0000FF"/>
                </w:rPr>
                <w:t>&lt;*&gt;</w:t>
              </w:r>
            </w:hyperlink>
          </w:p>
        </w:tc>
      </w:tr>
      <w:tr w:rsidR="0052205C">
        <w:tc>
          <w:tcPr>
            <w:tcW w:w="1474" w:type="dxa"/>
          </w:tcPr>
          <w:p w:rsidR="0052205C" w:rsidRDefault="0052205C">
            <w:pPr>
              <w:pStyle w:val="ConsPlusNormal"/>
              <w:jc w:val="center"/>
            </w:pPr>
            <w:r>
              <w:t>st19.145</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6513">
              <w:r>
                <w:rPr>
                  <w:color w:val="0000FF"/>
                </w:rPr>
                <w:t>&lt;*&gt;</w:t>
              </w:r>
            </w:hyperlink>
          </w:p>
        </w:tc>
      </w:tr>
      <w:tr w:rsidR="0052205C">
        <w:tc>
          <w:tcPr>
            <w:tcW w:w="1474" w:type="dxa"/>
          </w:tcPr>
          <w:p w:rsidR="0052205C" w:rsidRDefault="0052205C">
            <w:pPr>
              <w:pStyle w:val="ConsPlusNormal"/>
              <w:jc w:val="center"/>
            </w:pPr>
            <w:r>
              <w:t>st19.146</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6513">
              <w:r>
                <w:rPr>
                  <w:color w:val="0000FF"/>
                </w:rPr>
                <w:t>&lt;*&gt;</w:t>
              </w:r>
            </w:hyperlink>
          </w:p>
        </w:tc>
      </w:tr>
      <w:tr w:rsidR="0052205C">
        <w:tc>
          <w:tcPr>
            <w:tcW w:w="1474" w:type="dxa"/>
          </w:tcPr>
          <w:p w:rsidR="0052205C" w:rsidRDefault="0052205C">
            <w:pPr>
              <w:pStyle w:val="ConsPlusNormal"/>
              <w:jc w:val="center"/>
            </w:pPr>
            <w:r>
              <w:t>st19.147</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6513">
              <w:r>
                <w:rPr>
                  <w:color w:val="0000FF"/>
                </w:rPr>
                <w:t>&lt;*&gt;</w:t>
              </w:r>
            </w:hyperlink>
          </w:p>
        </w:tc>
      </w:tr>
      <w:tr w:rsidR="0052205C">
        <w:tc>
          <w:tcPr>
            <w:tcW w:w="1474" w:type="dxa"/>
          </w:tcPr>
          <w:p w:rsidR="0052205C" w:rsidRDefault="0052205C">
            <w:pPr>
              <w:pStyle w:val="ConsPlusNormal"/>
              <w:jc w:val="center"/>
            </w:pPr>
            <w:r>
              <w:t>st19.148</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6513">
              <w:r>
                <w:rPr>
                  <w:color w:val="0000FF"/>
                </w:rPr>
                <w:t>&lt;*&gt;</w:t>
              </w:r>
            </w:hyperlink>
          </w:p>
        </w:tc>
      </w:tr>
      <w:tr w:rsidR="0052205C">
        <w:tc>
          <w:tcPr>
            <w:tcW w:w="1474" w:type="dxa"/>
          </w:tcPr>
          <w:p w:rsidR="0052205C" w:rsidRDefault="0052205C">
            <w:pPr>
              <w:pStyle w:val="ConsPlusNormal"/>
              <w:jc w:val="center"/>
            </w:pPr>
            <w:r>
              <w:t>st19.149</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6513">
              <w:r>
                <w:rPr>
                  <w:color w:val="0000FF"/>
                </w:rPr>
                <w:t>&lt;*&gt;</w:t>
              </w:r>
            </w:hyperlink>
          </w:p>
        </w:tc>
      </w:tr>
      <w:tr w:rsidR="0052205C">
        <w:tc>
          <w:tcPr>
            <w:tcW w:w="1474" w:type="dxa"/>
          </w:tcPr>
          <w:p w:rsidR="0052205C" w:rsidRDefault="0052205C">
            <w:pPr>
              <w:pStyle w:val="ConsPlusNormal"/>
              <w:jc w:val="center"/>
            </w:pPr>
            <w:r>
              <w:t>st19.150</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6513">
              <w:r>
                <w:rPr>
                  <w:color w:val="0000FF"/>
                </w:rPr>
                <w:t>&lt;*&gt;</w:t>
              </w:r>
            </w:hyperlink>
          </w:p>
        </w:tc>
      </w:tr>
      <w:tr w:rsidR="0052205C">
        <w:tc>
          <w:tcPr>
            <w:tcW w:w="1474" w:type="dxa"/>
          </w:tcPr>
          <w:p w:rsidR="0052205C" w:rsidRDefault="0052205C">
            <w:pPr>
              <w:pStyle w:val="ConsPlusNormal"/>
              <w:jc w:val="center"/>
            </w:pPr>
            <w:r>
              <w:t>st19.151</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6513">
              <w:r>
                <w:rPr>
                  <w:color w:val="0000FF"/>
                </w:rPr>
                <w:t>&lt;*&gt;</w:t>
              </w:r>
            </w:hyperlink>
          </w:p>
        </w:tc>
      </w:tr>
      <w:tr w:rsidR="0052205C">
        <w:tc>
          <w:tcPr>
            <w:tcW w:w="1474" w:type="dxa"/>
          </w:tcPr>
          <w:p w:rsidR="0052205C" w:rsidRDefault="0052205C">
            <w:pPr>
              <w:pStyle w:val="ConsPlusNormal"/>
              <w:jc w:val="center"/>
            </w:pPr>
            <w:r>
              <w:t>st19.152</w:t>
            </w:r>
          </w:p>
        </w:tc>
        <w:tc>
          <w:tcPr>
            <w:tcW w:w="7597" w:type="dxa"/>
          </w:tcPr>
          <w:p w:rsidR="0052205C" w:rsidRDefault="0052205C">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9) </w:t>
            </w:r>
            <w:hyperlink w:anchor="P6513">
              <w:r>
                <w:rPr>
                  <w:color w:val="0000FF"/>
                </w:rPr>
                <w:t>&lt;*&gt;</w:t>
              </w:r>
            </w:hyperlink>
          </w:p>
        </w:tc>
      </w:tr>
      <w:tr w:rsidR="0052205C">
        <w:tc>
          <w:tcPr>
            <w:tcW w:w="1474" w:type="dxa"/>
          </w:tcPr>
          <w:p w:rsidR="0052205C" w:rsidRDefault="0052205C">
            <w:pPr>
              <w:pStyle w:val="ConsPlusNormal"/>
              <w:jc w:val="center"/>
            </w:pPr>
            <w:r>
              <w:lastRenderedPageBreak/>
              <w:t>st19.153</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6513">
              <w:r>
                <w:rPr>
                  <w:color w:val="0000FF"/>
                </w:rPr>
                <w:t>&lt;*&gt;</w:t>
              </w:r>
            </w:hyperlink>
          </w:p>
        </w:tc>
      </w:tr>
      <w:tr w:rsidR="0052205C">
        <w:tc>
          <w:tcPr>
            <w:tcW w:w="1474" w:type="dxa"/>
          </w:tcPr>
          <w:p w:rsidR="0052205C" w:rsidRDefault="0052205C">
            <w:pPr>
              <w:pStyle w:val="ConsPlusNormal"/>
              <w:jc w:val="center"/>
            </w:pPr>
            <w:r>
              <w:t>st19.154</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6513">
              <w:r>
                <w:rPr>
                  <w:color w:val="0000FF"/>
                </w:rPr>
                <w:t>&lt;*&gt;</w:t>
              </w:r>
            </w:hyperlink>
          </w:p>
        </w:tc>
      </w:tr>
      <w:tr w:rsidR="0052205C">
        <w:tc>
          <w:tcPr>
            <w:tcW w:w="1474" w:type="dxa"/>
          </w:tcPr>
          <w:p w:rsidR="0052205C" w:rsidRDefault="0052205C">
            <w:pPr>
              <w:pStyle w:val="ConsPlusNormal"/>
              <w:jc w:val="center"/>
            </w:pPr>
            <w:r>
              <w:t>st19.155</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6513">
              <w:r>
                <w:rPr>
                  <w:color w:val="0000FF"/>
                </w:rPr>
                <w:t>&lt;*&gt;</w:t>
              </w:r>
            </w:hyperlink>
          </w:p>
        </w:tc>
      </w:tr>
      <w:tr w:rsidR="0052205C">
        <w:tc>
          <w:tcPr>
            <w:tcW w:w="1474" w:type="dxa"/>
          </w:tcPr>
          <w:p w:rsidR="0052205C" w:rsidRDefault="0052205C">
            <w:pPr>
              <w:pStyle w:val="ConsPlusNormal"/>
              <w:jc w:val="center"/>
            </w:pPr>
            <w:r>
              <w:t>st19.156</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6513">
              <w:r>
                <w:rPr>
                  <w:color w:val="0000FF"/>
                </w:rPr>
                <w:t>&lt;*&gt;</w:t>
              </w:r>
            </w:hyperlink>
          </w:p>
        </w:tc>
      </w:tr>
      <w:tr w:rsidR="0052205C">
        <w:tc>
          <w:tcPr>
            <w:tcW w:w="1474" w:type="dxa"/>
          </w:tcPr>
          <w:p w:rsidR="0052205C" w:rsidRDefault="0052205C">
            <w:pPr>
              <w:pStyle w:val="ConsPlusNormal"/>
              <w:jc w:val="center"/>
            </w:pPr>
            <w:r>
              <w:t>st19.157</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6513">
              <w:r>
                <w:rPr>
                  <w:color w:val="0000FF"/>
                </w:rPr>
                <w:t>&lt;*&gt;</w:t>
              </w:r>
            </w:hyperlink>
          </w:p>
        </w:tc>
      </w:tr>
      <w:tr w:rsidR="0052205C">
        <w:tc>
          <w:tcPr>
            <w:tcW w:w="1474" w:type="dxa"/>
          </w:tcPr>
          <w:p w:rsidR="0052205C" w:rsidRDefault="0052205C">
            <w:pPr>
              <w:pStyle w:val="ConsPlusNormal"/>
              <w:jc w:val="center"/>
            </w:pPr>
            <w:r>
              <w:t>st19.158</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6513">
              <w:r>
                <w:rPr>
                  <w:color w:val="0000FF"/>
                </w:rPr>
                <w:t>&lt;*&gt;</w:t>
              </w:r>
            </w:hyperlink>
          </w:p>
        </w:tc>
      </w:tr>
      <w:tr w:rsidR="0052205C">
        <w:tc>
          <w:tcPr>
            <w:tcW w:w="1474" w:type="dxa"/>
          </w:tcPr>
          <w:p w:rsidR="0052205C" w:rsidRDefault="0052205C">
            <w:pPr>
              <w:pStyle w:val="ConsPlusNormal"/>
              <w:jc w:val="center"/>
            </w:pPr>
            <w:r>
              <w:t>st19.159</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6513">
              <w:r>
                <w:rPr>
                  <w:color w:val="0000FF"/>
                </w:rPr>
                <w:t>&lt;*&gt;</w:t>
              </w:r>
            </w:hyperlink>
          </w:p>
        </w:tc>
      </w:tr>
      <w:tr w:rsidR="0052205C">
        <w:tc>
          <w:tcPr>
            <w:tcW w:w="1474" w:type="dxa"/>
          </w:tcPr>
          <w:p w:rsidR="0052205C" w:rsidRDefault="0052205C">
            <w:pPr>
              <w:pStyle w:val="ConsPlusNormal"/>
              <w:jc w:val="center"/>
            </w:pPr>
            <w:r>
              <w:t>st19.160</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6513">
              <w:r>
                <w:rPr>
                  <w:color w:val="0000FF"/>
                </w:rPr>
                <w:t>&lt;*&gt;</w:t>
              </w:r>
            </w:hyperlink>
          </w:p>
        </w:tc>
      </w:tr>
      <w:tr w:rsidR="0052205C">
        <w:tc>
          <w:tcPr>
            <w:tcW w:w="1474" w:type="dxa"/>
          </w:tcPr>
          <w:p w:rsidR="0052205C" w:rsidRDefault="0052205C">
            <w:pPr>
              <w:pStyle w:val="ConsPlusNormal"/>
              <w:jc w:val="center"/>
            </w:pPr>
            <w:r>
              <w:t>st19.161</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6513">
              <w:r>
                <w:rPr>
                  <w:color w:val="0000FF"/>
                </w:rPr>
                <w:t>&lt;*&gt;</w:t>
              </w:r>
            </w:hyperlink>
          </w:p>
        </w:tc>
      </w:tr>
      <w:tr w:rsidR="0052205C">
        <w:tc>
          <w:tcPr>
            <w:tcW w:w="1474" w:type="dxa"/>
          </w:tcPr>
          <w:p w:rsidR="0052205C" w:rsidRDefault="0052205C">
            <w:pPr>
              <w:pStyle w:val="ConsPlusNormal"/>
              <w:jc w:val="center"/>
            </w:pPr>
            <w:r>
              <w:t>st19.162</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6513">
              <w:r>
                <w:rPr>
                  <w:color w:val="0000FF"/>
                </w:rPr>
                <w:t>&lt;*&gt;</w:t>
              </w:r>
            </w:hyperlink>
          </w:p>
        </w:tc>
      </w:tr>
      <w:tr w:rsidR="0052205C">
        <w:tc>
          <w:tcPr>
            <w:tcW w:w="1474" w:type="dxa"/>
          </w:tcPr>
          <w:p w:rsidR="0052205C" w:rsidRDefault="0052205C">
            <w:pPr>
              <w:pStyle w:val="ConsPlusNormal"/>
              <w:jc w:val="center"/>
            </w:pPr>
            <w:r>
              <w:t>st19.082</w:t>
            </w:r>
          </w:p>
        </w:tc>
        <w:tc>
          <w:tcPr>
            <w:tcW w:w="7597" w:type="dxa"/>
          </w:tcPr>
          <w:p w:rsidR="0052205C" w:rsidRDefault="0052205C">
            <w:pPr>
              <w:pStyle w:val="ConsPlusNormal"/>
            </w:pPr>
            <w:r>
              <w:t>Лучевая терапия (уровень 8)</w:t>
            </w:r>
          </w:p>
        </w:tc>
      </w:tr>
      <w:tr w:rsidR="0052205C">
        <w:tc>
          <w:tcPr>
            <w:tcW w:w="1474" w:type="dxa"/>
          </w:tcPr>
          <w:p w:rsidR="0052205C" w:rsidRDefault="0052205C">
            <w:pPr>
              <w:pStyle w:val="ConsPlusNormal"/>
              <w:jc w:val="center"/>
            </w:pPr>
            <w:r>
              <w:t>st19.090</w:t>
            </w:r>
          </w:p>
        </w:tc>
        <w:tc>
          <w:tcPr>
            <w:tcW w:w="7597" w:type="dxa"/>
          </w:tcPr>
          <w:p w:rsidR="0052205C" w:rsidRDefault="0052205C">
            <w:pPr>
              <w:pStyle w:val="ConsPlusNormal"/>
            </w:pPr>
            <w:r>
              <w:t>ЗНО лимфоидной и кроветворной тканей без специального противоопухолевого лечения (уровень 1)</w:t>
            </w:r>
          </w:p>
        </w:tc>
      </w:tr>
      <w:tr w:rsidR="0052205C">
        <w:tc>
          <w:tcPr>
            <w:tcW w:w="1474" w:type="dxa"/>
          </w:tcPr>
          <w:p w:rsidR="0052205C" w:rsidRDefault="0052205C">
            <w:pPr>
              <w:pStyle w:val="ConsPlusNormal"/>
              <w:jc w:val="center"/>
            </w:pPr>
            <w:r>
              <w:t>st19.094</w:t>
            </w:r>
          </w:p>
        </w:tc>
        <w:tc>
          <w:tcPr>
            <w:tcW w:w="7597" w:type="dxa"/>
          </w:tcPr>
          <w:p w:rsidR="0052205C" w:rsidRDefault="0052205C">
            <w:pPr>
              <w:pStyle w:val="ConsPlusNormal"/>
            </w:pPr>
            <w:r>
              <w:t>ЗНО лимфоидной и кроветворной тканей, лекарственная терапия, взрослые (уровень 1)</w:t>
            </w:r>
          </w:p>
        </w:tc>
      </w:tr>
      <w:tr w:rsidR="0052205C">
        <w:tc>
          <w:tcPr>
            <w:tcW w:w="1474" w:type="dxa"/>
          </w:tcPr>
          <w:p w:rsidR="0052205C" w:rsidRDefault="0052205C">
            <w:pPr>
              <w:pStyle w:val="ConsPlusNormal"/>
              <w:jc w:val="center"/>
            </w:pPr>
            <w:r>
              <w:t>st19.097</w:t>
            </w:r>
          </w:p>
        </w:tc>
        <w:tc>
          <w:tcPr>
            <w:tcW w:w="7597" w:type="dxa"/>
          </w:tcPr>
          <w:p w:rsidR="0052205C" w:rsidRDefault="0052205C">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52205C">
        <w:tc>
          <w:tcPr>
            <w:tcW w:w="1474" w:type="dxa"/>
          </w:tcPr>
          <w:p w:rsidR="0052205C" w:rsidRDefault="0052205C">
            <w:pPr>
              <w:pStyle w:val="ConsPlusNormal"/>
              <w:jc w:val="center"/>
            </w:pPr>
            <w:r>
              <w:t>st19.100</w:t>
            </w:r>
          </w:p>
        </w:tc>
        <w:tc>
          <w:tcPr>
            <w:tcW w:w="7597" w:type="dxa"/>
          </w:tcPr>
          <w:p w:rsidR="0052205C" w:rsidRDefault="0052205C">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52205C">
        <w:tc>
          <w:tcPr>
            <w:tcW w:w="1474" w:type="dxa"/>
          </w:tcPr>
          <w:p w:rsidR="0052205C" w:rsidRDefault="0052205C">
            <w:pPr>
              <w:pStyle w:val="ConsPlusNormal"/>
              <w:jc w:val="center"/>
            </w:pPr>
            <w:r>
              <w:t>st20.005</w:t>
            </w:r>
          </w:p>
        </w:tc>
        <w:tc>
          <w:tcPr>
            <w:tcW w:w="7597" w:type="dxa"/>
          </w:tcPr>
          <w:p w:rsidR="0052205C" w:rsidRDefault="0052205C">
            <w:pPr>
              <w:pStyle w:val="ConsPlusNormal"/>
            </w:pPr>
            <w:r>
              <w:t>Операции на органе слуха, придаточных пазухах носа и верхних дыхательных путях (уровень 1)</w:t>
            </w:r>
          </w:p>
        </w:tc>
      </w:tr>
      <w:tr w:rsidR="0052205C">
        <w:tc>
          <w:tcPr>
            <w:tcW w:w="1474" w:type="dxa"/>
          </w:tcPr>
          <w:p w:rsidR="0052205C" w:rsidRDefault="0052205C">
            <w:pPr>
              <w:pStyle w:val="ConsPlusNormal"/>
              <w:jc w:val="center"/>
            </w:pPr>
            <w:r>
              <w:t>st20.006</w:t>
            </w:r>
          </w:p>
        </w:tc>
        <w:tc>
          <w:tcPr>
            <w:tcW w:w="7597" w:type="dxa"/>
          </w:tcPr>
          <w:p w:rsidR="0052205C" w:rsidRDefault="0052205C">
            <w:pPr>
              <w:pStyle w:val="ConsPlusNormal"/>
            </w:pPr>
            <w:r>
              <w:t>Операции на органе слуха, придаточных пазухах носа и верхних дыхательных путях (уровень 2)</w:t>
            </w:r>
          </w:p>
        </w:tc>
      </w:tr>
      <w:tr w:rsidR="0052205C">
        <w:tc>
          <w:tcPr>
            <w:tcW w:w="1474" w:type="dxa"/>
          </w:tcPr>
          <w:p w:rsidR="0052205C" w:rsidRDefault="0052205C">
            <w:pPr>
              <w:pStyle w:val="ConsPlusNormal"/>
              <w:jc w:val="center"/>
            </w:pPr>
            <w:r>
              <w:t>st20.010</w:t>
            </w:r>
          </w:p>
        </w:tc>
        <w:tc>
          <w:tcPr>
            <w:tcW w:w="7597" w:type="dxa"/>
          </w:tcPr>
          <w:p w:rsidR="0052205C" w:rsidRDefault="0052205C">
            <w:pPr>
              <w:pStyle w:val="ConsPlusNormal"/>
            </w:pPr>
            <w:r>
              <w:t>Замена речевого процессора</w:t>
            </w:r>
          </w:p>
        </w:tc>
      </w:tr>
      <w:tr w:rsidR="0052205C">
        <w:tc>
          <w:tcPr>
            <w:tcW w:w="1474" w:type="dxa"/>
          </w:tcPr>
          <w:p w:rsidR="0052205C" w:rsidRDefault="0052205C">
            <w:pPr>
              <w:pStyle w:val="ConsPlusNormal"/>
              <w:jc w:val="center"/>
            </w:pPr>
            <w:r>
              <w:t>st21.001</w:t>
            </w:r>
          </w:p>
        </w:tc>
        <w:tc>
          <w:tcPr>
            <w:tcW w:w="7597" w:type="dxa"/>
          </w:tcPr>
          <w:p w:rsidR="0052205C" w:rsidRDefault="0052205C">
            <w:pPr>
              <w:pStyle w:val="ConsPlusNormal"/>
            </w:pPr>
            <w:r>
              <w:t>Операции на органе зрения (уровень 1)</w:t>
            </w:r>
          </w:p>
        </w:tc>
      </w:tr>
      <w:tr w:rsidR="0052205C">
        <w:tc>
          <w:tcPr>
            <w:tcW w:w="1474" w:type="dxa"/>
          </w:tcPr>
          <w:p w:rsidR="0052205C" w:rsidRDefault="0052205C">
            <w:pPr>
              <w:pStyle w:val="ConsPlusNormal"/>
              <w:jc w:val="center"/>
            </w:pPr>
            <w:r>
              <w:t>st21.002</w:t>
            </w:r>
          </w:p>
        </w:tc>
        <w:tc>
          <w:tcPr>
            <w:tcW w:w="7597" w:type="dxa"/>
          </w:tcPr>
          <w:p w:rsidR="0052205C" w:rsidRDefault="0052205C">
            <w:pPr>
              <w:pStyle w:val="ConsPlusNormal"/>
            </w:pPr>
            <w:r>
              <w:t>Операции на органе зрения (уровень 2)</w:t>
            </w:r>
          </w:p>
        </w:tc>
      </w:tr>
      <w:tr w:rsidR="0052205C">
        <w:tc>
          <w:tcPr>
            <w:tcW w:w="1474" w:type="dxa"/>
          </w:tcPr>
          <w:p w:rsidR="0052205C" w:rsidRDefault="0052205C">
            <w:pPr>
              <w:pStyle w:val="ConsPlusNormal"/>
              <w:jc w:val="center"/>
            </w:pPr>
            <w:r>
              <w:lastRenderedPageBreak/>
              <w:t>st21.003</w:t>
            </w:r>
          </w:p>
        </w:tc>
        <w:tc>
          <w:tcPr>
            <w:tcW w:w="7597" w:type="dxa"/>
          </w:tcPr>
          <w:p w:rsidR="0052205C" w:rsidRDefault="0052205C">
            <w:pPr>
              <w:pStyle w:val="ConsPlusNormal"/>
            </w:pPr>
            <w:r>
              <w:t>Операции на органе зрения (уровень 3)</w:t>
            </w:r>
          </w:p>
        </w:tc>
      </w:tr>
      <w:tr w:rsidR="0052205C">
        <w:tc>
          <w:tcPr>
            <w:tcW w:w="1474" w:type="dxa"/>
          </w:tcPr>
          <w:p w:rsidR="0052205C" w:rsidRDefault="0052205C">
            <w:pPr>
              <w:pStyle w:val="ConsPlusNormal"/>
              <w:jc w:val="center"/>
            </w:pPr>
            <w:r>
              <w:t>st21.004</w:t>
            </w:r>
          </w:p>
        </w:tc>
        <w:tc>
          <w:tcPr>
            <w:tcW w:w="7597" w:type="dxa"/>
          </w:tcPr>
          <w:p w:rsidR="0052205C" w:rsidRDefault="0052205C">
            <w:pPr>
              <w:pStyle w:val="ConsPlusNormal"/>
            </w:pPr>
            <w:r>
              <w:t>Операции на органе зрения (уровень 4)</w:t>
            </w:r>
          </w:p>
        </w:tc>
      </w:tr>
      <w:tr w:rsidR="0052205C">
        <w:tc>
          <w:tcPr>
            <w:tcW w:w="1474" w:type="dxa"/>
          </w:tcPr>
          <w:p w:rsidR="0052205C" w:rsidRDefault="0052205C">
            <w:pPr>
              <w:pStyle w:val="ConsPlusNormal"/>
              <w:jc w:val="center"/>
            </w:pPr>
            <w:r>
              <w:t>st21.005</w:t>
            </w:r>
          </w:p>
        </w:tc>
        <w:tc>
          <w:tcPr>
            <w:tcW w:w="7597" w:type="dxa"/>
          </w:tcPr>
          <w:p w:rsidR="0052205C" w:rsidRDefault="0052205C">
            <w:pPr>
              <w:pStyle w:val="ConsPlusNormal"/>
            </w:pPr>
            <w:r>
              <w:t>Операции на органе зрения (уровень 5)</w:t>
            </w:r>
          </w:p>
        </w:tc>
      </w:tr>
      <w:tr w:rsidR="0052205C">
        <w:tc>
          <w:tcPr>
            <w:tcW w:w="1474" w:type="dxa"/>
          </w:tcPr>
          <w:p w:rsidR="0052205C" w:rsidRDefault="0052205C">
            <w:pPr>
              <w:pStyle w:val="ConsPlusNormal"/>
              <w:jc w:val="center"/>
            </w:pPr>
            <w:r>
              <w:t>st21.006</w:t>
            </w:r>
          </w:p>
        </w:tc>
        <w:tc>
          <w:tcPr>
            <w:tcW w:w="7597" w:type="dxa"/>
          </w:tcPr>
          <w:p w:rsidR="0052205C" w:rsidRDefault="0052205C">
            <w:pPr>
              <w:pStyle w:val="ConsPlusNormal"/>
            </w:pPr>
            <w:r>
              <w:t>Операции на органе зрения (уровень 6)</w:t>
            </w:r>
          </w:p>
        </w:tc>
      </w:tr>
      <w:tr w:rsidR="0052205C">
        <w:tc>
          <w:tcPr>
            <w:tcW w:w="1474" w:type="dxa"/>
          </w:tcPr>
          <w:p w:rsidR="0052205C" w:rsidRDefault="0052205C">
            <w:pPr>
              <w:pStyle w:val="ConsPlusNormal"/>
              <w:jc w:val="center"/>
            </w:pPr>
            <w:r>
              <w:t>st21.009</w:t>
            </w:r>
          </w:p>
        </w:tc>
        <w:tc>
          <w:tcPr>
            <w:tcW w:w="7597" w:type="dxa"/>
          </w:tcPr>
          <w:p w:rsidR="0052205C" w:rsidRDefault="0052205C">
            <w:pPr>
              <w:pStyle w:val="ConsPlusNormal"/>
            </w:pPr>
            <w:r>
              <w:t>Операции на органе зрения (факоэмульсификация с имплантацией ИОЛ)</w:t>
            </w:r>
          </w:p>
        </w:tc>
      </w:tr>
      <w:tr w:rsidR="0052205C">
        <w:tc>
          <w:tcPr>
            <w:tcW w:w="1474" w:type="dxa"/>
          </w:tcPr>
          <w:p w:rsidR="0052205C" w:rsidRDefault="0052205C">
            <w:pPr>
              <w:pStyle w:val="ConsPlusNormal"/>
              <w:jc w:val="center"/>
            </w:pPr>
            <w:r>
              <w:t>st25.004</w:t>
            </w:r>
          </w:p>
        </w:tc>
        <w:tc>
          <w:tcPr>
            <w:tcW w:w="7597" w:type="dxa"/>
          </w:tcPr>
          <w:p w:rsidR="0052205C" w:rsidRDefault="0052205C">
            <w:pPr>
              <w:pStyle w:val="ConsPlusNormal"/>
            </w:pPr>
            <w:r>
              <w:t xml:space="preserve">Диагностическое обследование </w:t>
            </w:r>
            <w:proofErr w:type="gramStart"/>
            <w:r>
              <w:t>сердечно-сосудистой</w:t>
            </w:r>
            <w:proofErr w:type="gramEnd"/>
            <w:r>
              <w:t xml:space="preserve"> системы</w:t>
            </w:r>
          </w:p>
        </w:tc>
      </w:tr>
      <w:tr w:rsidR="0052205C">
        <w:tc>
          <w:tcPr>
            <w:tcW w:w="1474" w:type="dxa"/>
          </w:tcPr>
          <w:p w:rsidR="0052205C" w:rsidRDefault="0052205C">
            <w:pPr>
              <w:pStyle w:val="ConsPlusNormal"/>
              <w:jc w:val="center"/>
            </w:pPr>
            <w:r>
              <w:t>st27.012</w:t>
            </w:r>
          </w:p>
        </w:tc>
        <w:tc>
          <w:tcPr>
            <w:tcW w:w="7597" w:type="dxa"/>
          </w:tcPr>
          <w:p w:rsidR="0052205C" w:rsidRDefault="0052205C">
            <w:pPr>
              <w:pStyle w:val="ConsPlusNormal"/>
            </w:pPr>
            <w:r>
              <w:t>Отравления и другие воздействия внешних причин</w:t>
            </w:r>
          </w:p>
        </w:tc>
      </w:tr>
      <w:tr w:rsidR="0052205C">
        <w:tc>
          <w:tcPr>
            <w:tcW w:w="1474" w:type="dxa"/>
          </w:tcPr>
          <w:p w:rsidR="0052205C" w:rsidRDefault="0052205C">
            <w:pPr>
              <w:pStyle w:val="ConsPlusNormal"/>
              <w:jc w:val="center"/>
            </w:pPr>
            <w:r>
              <w:t>st30.006</w:t>
            </w:r>
          </w:p>
        </w:tc>
        <w:tc>
          <w:tcPr>
            <w:tcW w:w="7597" w:type="dxa"/>
          </w:tcPr>
          <w:p w:rsidR="0052205C" w:rsidRDefault="0052205C">
            <w:pPr>
              <w:pStyle w:val="ConsPlusNormal"/>
            </w:pPr>
            <w:r>
              <w:t>Операции на мужских половых органах, взрослые (уровень 1)</w:t>
            </w:r>
          </w:p>
        </w:tc>
      </w:tr>
      <w:tr w:rsidR="0052205C">
        <w:tc>
          <w:tcPr>
            <w:tcW w:w="1474" w:type="dxa"/>
          </w:tcPr>
          <w:p w:rsidR="0052205C" w:rsidRDefault="0052205C">
            <w:pPr>
              <w:pStyle w:val="ConsPlusNormal"/>
              <w:jc w:val="center"/>
            </w:pPr>
            <w:r>
              <w:t>st30.010</w:t>
            </w:r>
          </w:p>
        </w:tc>
        <w:tc>
          <w:tcPr>
            <w:tcW w:w="7597" w:type="dxa"/>
          </w:tcPr>
          <w:p w:rsidR="0052205C" w:rsidRDefault="0052205C">
            <w:pPr>
              <w:pStyle w:val="ConsPlusNormal"/>
            </w:pPr>
            <w:r>
              <w:t>Операции на почке и мочевыделительной системе, взрослые (уровень 1)</w:t>
            </w:r>
          </w:p>
        </w:tc>
      </w:tr>
      <w:tr w:rsidR="0052205C">
        <w:tc>
          <w:tcPr>
            <w:tcW w:w="1474" w:type="dxa"/>
          </w:tcPr>
          <w:p w:rsidR="0052205C" w:rsidRDefault="0052205C">
            <w:pPr>
              <w:pStyle w:val="ConsPlusNormal"/>
              <w:jc w:val="center"/>
            </w:pPr>
            <w:r>
              <w:t>st30.011</w:t>
            </w:r>
          </w:p>
        </w:tc>
        <w:tc>
          <w:tcPr>
            <w:tcW w:w="7597" w:type="dxa"/>
          </w:tcPr>
          <w:p w:rsidR="0052205C" w:rsidRDefault="0052205C">
            <w:pPr>
              <w:pStyle w:val="ConsPlusNormal"/>
            </w:pPr>
            <w:r>
              <w:t>Операции на почке и мочевыделительной системе, взрослые (уровень 2)</w:t>
            </w:r>
          </w:p>
        </w:tc>
      </w:tr>
      <w:tr w:rsidR="0052205C">
        <w:tc>
          <w:tcPr>
            <w:tcW w:w="1474" w:type="dxa"/>
          </w:tcPr>
          <w:p w:rsidR="0052205C" w:rsidRDefault="0052205C">
            <w:pPr>
              <w:pStyle w:val="ConsPlusNormal"/>
              <w:jc w:val="center"/>
            </w:pPr>
            <w:r>
              <w:t>st30.012</w:t>
            </w:r>
          </w:p>
        </w:tc>
        <w:tc>
          <w:tcPr>
            <w:tcW w:w="7597" w:type="dxa"/>
          </w:tcPr>
          <w:p w:rsidR="0052205C" w:rsidRDefault="0052205C">
            <w:pPr>
              <w:pStyle w:val="ConsPlusNormal"/>
            </w:pPr>
            <w:r>
              <w:t>Операции на почке и мочевыделительной системе, взрослые (уровень 3)</w:t>
            </w:r>
          </w:p>
        </w:tc>
      </w:tr>
      <w:tr w:rsidR="0052205C">
        <w:tc>
          <w:tcPr>
            <w:tcW w:w="1474" w:type="dxa"/>
          </w:tcPr>
          <w:p w:rsidR="0052205C" w:rsidRDefault="0052205C">
            <w:pPr>
              <w:pStyle w:val="ConsPlusNormal"/>
              <w:jc w:val="center"/>
            </w:pPr>
            <w:r>
              <w:t>st30.014</w:t>
            </w:r>
          </w:p>
        </w:tc>
        <w:tc>
          <w:tcPr>
            <w:tcW w:w="7597" w:type="dxa"/>
          </w:tcPr>
          <w:p w:rsidR="0052205C" w:rsidRDefault="0052205C">
            <w:pPr>
              <w:pStyle w:val="ConsPlusNormal"/>
            </w:pPr>
            <w:r>
              <w:t>Операции на почке и мочевыделительной системе, взрослые (уровень 5)</w:t>
            </w:r>
          </w:p>
        </w:tc>
      </w:tr>
      <w:tr w:rsidR="0052205C">
        <w:tc>
          <w:tcPr>
            <w:tcW w:w="1474" w:type="dxa"/>
          </w:tcPr>
          <w:p w:rsidR="0052205C" w:rsidRDefault="0052205C">
            <w:pPr>
              <w:pStyle w:val="ConsPlusNormal"/>
              <w:jc w:val="center"/>
            </w:pPr>
            <w:r>
              <w:t>st30.016</w:t>
            </w:r>
          </w:p>
        </w:tc>
        <w:tc>
          <w:tcPr>
            <w:tcW w:w="7597" w:type="dxa"/>
          </w:tcPr>
          <w:p w:rsidR="0052205C" w:rsidRDefault="0052205C">
            <w:pPr>
              <w:pStyle w:val="ConsPlusNormal"/>
            </w:pPr>
            <w:r>
              <w:t>Операции на почке и мочевыделительной системе, взрослые (уровень 7)</w:t>
            </w:r>
          </w:p>
        </w:tc>
      </w:tr>
      <w:tr w:rsidR="0052205C">
        <w:tc>
          <w:tcPr>
            <w:tcW w:w="1474" w:type="dxa"/>
          </w:tcPr>
          <w:p w:rsidR="0052205C" w:rsidRDefault="0052205C">
            <w:pPr>
              <w:pStyle w:val="ConsPlusNormal"/>
              <w:jc w:val="center"/>
            </w:pPr>
            <w:r>
              <w:t>st31.017</w:t>
            </w:r>
          </w:p>
        </w:tc>
        <w:tc>
          <w:tcPr>
            <w:tcW w:w="7597" w:type="dxa"/>
          </w:tcPr>
          <w:p w:rsidR="0052205C" w:rsidRDefault="0052205C">
            <w:pPr>
              <w:pStyle w:val="ConsPlusNormal"/>
            </w:pPr>
            <w:r>
              <w:t>Доброкачественные новообразования, новообразования iN situ кожи, жировой ткани и другие болезни кожи</w:t>
            </w:r>
          </w:p>
        </w:tc>
      </w:tr>
      <w:tr w:rsidR="0052205C">
        <w:tc>
          <w:tcPr>
            <w:tcW w:w="1474" w:type="dxa"/>
          </w:tcPr>
          <w:p w:rsidR="0052205C" w:rsidRDefault="0052205C">
            <w:pPr>
              <w:pStyle w:val="ConsPlusNormal"/>
              <w:jc w:val="center"/>
            </w:pPr>
            <w:r>
              <w:t>st32.002</w:t>
            </w:r>
          </w:p>
        </w:tc>
        <w:tc>
          <w:tcPr>
            <w:tcW w:w="7597" w:type="dxa"/>
          </w:tcPr>
          <w:p w:rsidR="0052205C" w:rsidRDefault="0052205C">
            <w:pPr>
              <w:pStyle w:val="ConsPlusNormal"/>
            </w:pPr>
            <w:r>
              <w:t>Операции на желчном пузыре и желчевыводящих путях (уровень 2)</w:t>
            </w:r>
          </w:p>
        </w:tc>
      </w:tr>
      <w:tr w:rsidR="0052205C">
        <w:tc>
          <w:tcPr>
            <w:tcW w:w="1474" w:type="dxa"/>
          </w:tcPr>
          <w:p w:rsidR="0052205C" w:rsidRDefault="0052205C">
            <w:pPr>
              <w:pStyle w:val="ConsPlusNormal"/>
              <w:jc w:val="center"/>
            </w:pPr>
            <w:r>
              <w:t>st32.016</w:t>
            </w:r>
          </w:p>
        </w:tc>
        <w:tc>
          <w:tcPr>
            <w:tcW w:w="7597" w:type="dxa"/>
          </w:tcPr>
          <w:p w:rsidR="0052205C" w:rsidRDefault="0052205C">
            <w:pPr>
              <w:pStyle w:val="ConsPlusNormal"/>
            </w:pPr>
            <w:r>
              <w:t>Другие операции на органах брюшной полости (уровень 1)</w:t>
            </w:r>
          </w:p>
        </w:tc>
      </w:tr>
      <w:tr w:rsidR="0052205C">
        <w:tc>
          <w:tcPr>
            <w:tcW w:w="1474" w:type="dxa"/>
          </w:tcPr>
          <w:p w:rsidR="0052205C" w:rsidRDefault="0052205C">
            <w:pPr>
              <w:pStyle w:val="ConsPlusNormal"/>
              <w:jc w:val="center"/>
            </w:pPr>
            <w:r>
              <w:t>st34.002</w:t>
            </w:r>
          </w:p>
        </w:tc>
        <w:tc>
          <w:tcPr>
            <w:tcW w:w="7597" w:type="dxa"/>
          </w:tcPr>
          <w:p w:rsidR="0052205C" w:rsidRDefault="0052205C">
            <w:pPr>
              <w:pStyle w:val="ConsPlusNormal"/>
            </w:pPr>
            <w:r>
              <w:t>Операции на органах полости рта (уровень 1)</w:t>
            </w:r>
          </w:p>
        </w:tc>
      </w:tr>
      <w:tr w:rsidR="0052205C">
        <w:tc>
          <w:tcPr>
            <w:tcW w:w="1474" w:type="dxa"/>
          </w:tcPr>
          <w:p w:rsidR="0052205C" w:rsidRDefault="0052205C">
            <w:pPr>
              <w:pStyle w:val="ConsPlusNormal"/>
              <w:jc w:val="center"/>
            </w:pPr>
            <w:r>
              <w:t>st36.001</w:t>
            </w:r>
          </w:p>
        </w:tc>
        <w:tc>
          <w:tcPr>
            <w:tcW w:w="7597" w:type="dxa"/>
          </w:tcPr>
          <w:p w:rsidR="0052205C" w:rsidRDefault="0052205C">
            <w:pPr>
              <w:pStyle w:val="ConsPlusNormal"/>
            </w:pPr>
            <w:r>
              <w:t xml:space="preserve">Комплексное лечение с применением препаратов иммуноглобулина </w:t>
            </w:r>
            <w:hyperlink w:anchor="P6513">
              <w:r>
                <w:rPr>
                  <w:color w:val="0000FF"/>
                </w:rPr>
                <w:t>&lt;*&gt;</w:t>
              </w:r>
            </w:hyperlink>
          </w:p>
        </w:tc>
      </w:tr>
      <w:tr w:rsidR="0052205C">
        <w:tc>
          <w:tcPr>
            <w:tcW w:w="1474" w:type="dxa"/>
          </w:tcPr>
          <w:p w:rsidR="0052205C" w:rsidRDefault="0052205C">
            <w:pPr>
              <w:pStyle w:val="ConsPlusNormal"/>
              <w:jc w:val="center"/>
            </w:pPr>
            <w:r>
              <w:t>st36.020</w:t>
            </w:r>
          </w:p>
        </w:tc>
        <w:tc>
          <w:tcPr>
            <w:tcW w:w="7597" w:type="dxa"/>
          </w:tcPr>
          <w:p w:rsidR="0052205C" w:rsidRDefault="0052205C">
            <w:pPr>
              <w:pStyle w:val="ConsPlusNormal"/>
            </w:pPr>
            <w:r>
              <w:t>Оказание услуг диализа (только для федеральных медицинских организаций) (уровень 1)</w:t>
            </w:r>
          </w:p>
        </w:tc>
      </w:tr>
      <w:tr w:rsidR="0052205C">
        <w:tc>
          <w:tcPr>
            <w:tcW w:w="1474" w:type="dxa"/>
          </w:tcPr>
          <w:p w:rsidR="0052205C" w:rsidRDefault="0052205C">
            <w:pPr>
              <w:pStyle w:val="ConsPlusNormal"/>
              <w:jc w:val="center"/>
            </w:pPr>
            <w:r>
              <w:t>st36.021</w:t>
            </w:r>
          </w:p>
        </w:tc>
        <w:tc>
          <w:tcPr>
            <w:tcW w:w="7597" w:type="dxa"/>
          </w:tcPr>
          <w:p w:rsidR="0052205C" w:rsidRDefault="0052205C">
            <w:pPr>
              <w:pStyle w:val="ConsPlusNormal"/>
            </w:pPr>
            <w:r>
              <w:t>Оказание услуг диализа (только для федеральных медицинских организаций) (уровень 2)</w:t>
            </w:r>
          </w:p>
        </w:tc>
      </w:tr>
      <w:tr w:rsidR="0052205C">
        <w:tc>
          <w:tcPr>
            <w:tcW w:w="1474" w:type="dxa"/>
          </w:tcPr>
          <w:p w:rsidR="0052205C" w:rsidRDefault="0052205C">
            <w:pPr>
              <w:pStyle w:val="ConsPlusNormal"/>
              <w:jc w:val="center"/>
            </w:pPr>
            <w:r>
              <w:t>st36.022</w:t>
            </w:r>
          </w:p>
        </w:tc>
        <w:tc>
          <w:tcPr>
            <w:tcW w:w="7597" w:type="dxa"/>
          </w:tcPr>
          <w:p w:rsidR="0052205C" w:rsidRDefault="0052205C">
            <w:pPr>
              <w:pStyle w:val="ConsPlusNormal"/>
            </w:pPr>
            <w:r>
              <w:t>Оказание услуг диализа (только для федеральных медицинских организаций) (уровень 3)</w:t>
            </w:r>
          </w:p>
        </w:tc>
      </w:tr>
      <w:tr w:rsidR="0052205C">
        <w:tc>
          <w:tcPr>
            <w:tcW w:w="1474" w:type="dxa"/>
          </w:tcPr>
          <w:p w:rsidR="0052205C" w:rsidRDefault="0052205C">
            <w:pPr>
              <w:pStyle w:val="ConsPlusNormal"/>
              <w:jc w:val="center"/>
            </w:pPr>
            <w:r>
              <w:t>st36.023</w:t>
            </w:r>
          </w:p>
        </w:tc>
        <w:tc>
          <w:tcPr>
            <w:tcW w:w="7597" w:type="dxa"/>
          </w:tcPr>
          <w:p w:rsidR="0052205C" w:rsidRDefault="0052205C">
            <w:pPr>
              <w:pStyle w:val="ConsPlusNormal"/>
            </w:pPr>
            <w:r>
              <w:t>Оказание услуг диализа (только для федеральных медицинских организаций) (уровень 4)</w:t>
            </w:r>
          </w:p>
        </w:tc>
      </w:tr>
      <w:tr w:rsidR="0052205C">
        <w:tc>
          <w:tcPr>
            <w:tcW w:w="1474" w:type="dxa"/>
          </w:tcPr>
          <w:p w:rsidR="0052205C" w:rsidRDefault="0052205C">
            <w:pPr>
              <w:pStyle w:val="ConsPlusNormal"/>
              <w:jc w:val="center"/>
            </w:pPr>
            <w:r>
              <w:t>st36.007</w:t>
            </w:r>
          </w:p>
        </w:tc>
        <w:tc>
          <w:tcPr>
            <w:tcW w:w="7597" w:type="dxa"/>
          </w:tcPr>
          <w:p w:rsidR="0052205C" w:rsidRDefault="0052205C">
            <w:pPr>
              <w:pStyle w:val="ConsPlusNormal"/>
            </w:pPr>
            <w:r>
              <w:t>Установка, замена, заправка помп для лекарственных препаратов</w:t>
            </w:r>
          </w:p>
        </w:tc>
      </w:tr>
      <w:tr w:rsidR="0052205C">
        <w:tc>
          <w:tcPr>
            <w:tcW w:w="1474" w:type="dxa"/>
          </w:tcPr>
          <w:p w:rsidR="0052205C" w:rsidRDefault="0052205C">
            <w:pPr>
              <w:pStyle w:val="ConsPlusNormal"/>
              <w:jc w:val="center"/>
            </w:pPr>
            <w:r>
              <w:t>st36.009</w:t>
            </w:r>
          </w:p>
        </w:tc>
        <w:tc>
          <w:tcPr>
            <w:tcW w:w="7597" w:type="dxa"/>
          </w:tcPr>
          <w:p w:rsidR="0052205C" w:rsidRDefault="0052205C">
            <w:pPr>
              <w:pStyle w:val="ConsPlusNormal"/>
            </w:pPr>
            <w:r>
              <w:t>Реинфузия аутокрови</w:t>
            </w:r>
          </w:p>
        </w:tc>
      </w:tr>
      <w:tr w:rsidR="0052205C">
        <w:tc>
          <w:tcPr>
            <w:tcW w:w="1474" w:type="dxa"/>
          </w:tcPr>
          <w:p w:rsidR="0052205C" w:rsidRDefault="0052205C">
            <w:pPr>
              <w:pStyle w:val="ConsPlusNormal"/>
              <w:jc w:val="center"/>
            </w:pPr>
            <w:r>
              <w:t>st36.010</w:t>
            </w:r>
          </w:p>
        </w:tc>
        <w:tc>
          <w:tcPr>
            <w:tcW w:w="7597" w:type="dxa"/>
          </w:tcPr>
          <w:p w:rsidR="0052205C" w:rsidRDefault="0052205C">
            <w:pPr>
              <w:pStyle w:val="ConsPlusNormal"/>
            </w:pPr>
            <w:r>
              <w:t>Баллонная внутриаортальная контрпульсация</w:t>
            </w:r>
          </w:p>
        </w:tc>
      </w:tr>
      <w:tr w:rsidR="0052205C">
        <w:tc>
          <w:tcPr>
            <w:tcW w:w="1474" w:type="dxa"/>
          </w:tcPr>
          <w:p w:rsidR="0052205C" w:rsidRDefault="0052205C">
            <w:pPr>
              <w:pStyle w:val="ConsPlusNormal"/>
              <w:jc w:val="center"/>
            </w:pPr>
            <w:r>
              <w:t>st36.011</w:t>
            </w:r>
          </w:p>
        </w:tc>
        <w:tc>
          <w:tcPr>
            <w:tcW w:w="7597" w:type="dxa"/>
          </w:tcPr>
          <w:p w:rsidR="0052205C" w:rsidRDefault="0052205C">
            <w:pPr>
              <w:pStyle w:val="ConsPlusNormal"/>
            </w:pPr>
            <w:r>
              <w:t>Экстракорпоральная мембранная оксигенация</w:t>
            </w:r>
          </w:p>
        </w:tc>
      </w:tr>
      <w:tr w:rsidR="0052205C">
        <w:tc>
          <w:tcPr>
            <w:tcW w:w="1474" w:type="dxa"/>
          </w:tcPr>
          <w:p w:rsidR="0052205C" w:rsidRDefault="0052205C">
            <w:pPr>
              <w:pStyle w:val="ConsPlusNormal"/>
              <w:jc w:val="center"/>
            </w:pPr>
            <w:r>
              <w:t>st36.024</w:t>
            </w:r>
          </w:p>
        </w:tc>
        <w:tc>
          <w:tcPr>
            <w:tcW w:w="7597" w:type="dxa"/>
          </w:tcPr>
          <w:p w:rsidR="0052205C" w:rsidRDefault="0052205C">
            <w:pPr>
              <w:pStyle w:val="ConsPlusNormal"/>
            </w:pPr>
            <w:r>
              <w:t>Радиойодтерапия</w:t>
            </w:r>
          </w:p>
        </w:tc>
      </w:tr>
      <w:tr w:rsidR="0052205C">
        <w:tc>
          <w:tcPr>
            <w:tcW w:w="1474" w:type="dxa"/>
          </w:tcPr>
          <w:p w:rsidR="0052205C" w:rsidRDefault="0052205C">
            <w:pPr>
              <w:pStyle w:val="ConsPlusNormal"/>
              <w:jc w:val="center"/>
            </w:pPr>
            <w:r>
              <w:lastRenderedPageBreak/>
              <w:t>st36.025</w:t>
            </w:r>
          </w:p>
        </w:tc>
        <w:tc>
          <w:tcPr>
            <w:tcW w:w="7597" w:type="dxa"/>
          </w:tcPr>
          <w:p w:rsidR="0052205C" w:rsidRDefault="0052205C">
            <w:pPr>
              <w:pStyle w:val="ConsPlusNormal"/>
            </w:pPr>
            <w:r>
              <w:t>Проведение иммунизации против респираторно-синцитиальной вирусной инфекции (уровень 1)</w:t>
            </w:r>
          </w:p>
        </w:tc>
      </w:tr>
      <w:tr w:rsidR="0052205C">
        <w:tc>
          <w:tcPr>
            <w:tcW w:w="1474" w:type="dxa"/>
          </w:tcPr>
          <w:p w:rsidR="0052205C" w:rsidRDefault="0052205C">
            <w:pPr>
              <w:pStyle w:val="ConsPlusNormal"/>
              <w:jc w:val="center"/>
            </w:pPr>
            <w:r>
              <w:t>st36.026</w:t>
            </w:r>
          </w:p>
        </w:tc>
        <w:tc>
          <w:tcPr>
            <w:tcW w:w="7597" w:type="dxa"/>
          </w:tcPr>
          <w:p w:rsidR="0052205C" w:rsidRDefault="0052205C">
            <w:pPr>
              <w:pStyle w:val="ConsPlusNormal"/>
            </w:pPr>
            <w:r>
              <w:t>Проведение иммунизации против респираторно-синцитиальной вирусной инфекции (уровень 2)</w:t>
            </w:r>
          </w:p>
        </w:tc>
      </w:tr>
      <w:tr w:rsidR="0052205C">
        <w:tc>
          <w:tcPr>
            <w:tcW w:w="1474" w:type="dxa"/>
          </w:tcPr>
          <w:p w:rsidR="0052205C" w:rsidRDefault="0052205C">
            <w:pPr>
              <w:pStyle w:val="ConsPlusNormal"/>
              <w:jc w:val="center"/>
            </w:pPr>
            <w:r>
              <w:t>st36.028</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w:t>
            </w:r>
          </w:p>
        </w:tc>
      </w:tr>
      <w:tr w:rsidR="0052205C">
        <w:tc>
          <w:tcPr>
            <w:tcW w:w="1474" w:type="dxa"/>
          </w:tcPr>
          <w:p w:rsidR="0052205C" w:rsidRDefault="0052205C">
            <w:pPr>
              <w:pStyle w:val="ConsPlusNormal"/>
              <w:jc w:val="center"/>
            </w:pPr>
            <w:r>
              <w:t>st36.029</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2)</w:t>
            </w:r>
          </w:p>
        </w:tc>
      </w:tr>
      <w:tr w:rsidR="0052205C">
        <w:tc>
          <w:tcPr>
            <w:tcW w:w="1474" w:type="dxa"/>
          </w:tcPr>
          <w:p w:rsidR="0052205C" w:rsidRDefault="0052205C">
            <w:pPr>
              <w:pStyle w:val="ConsPlusNormal"/>
              <w:jc w:val="center"/>
            </w:pPr>
            <w:r>
              <w:t>st36.030</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3)</w:t>
            </w:r>
          </w:p>
        </w:tc>
      </w:tr>
      <w:tr w:rsidR="0052205C">
        <w:tc>
          <w:tcPr>
            <w:tcW w:w="1474" w:type="dxa"/>
          </w:tcPr>
          <w:p w:rsidR="0052205C" w:rsidRDefault="0052205C">
            <w:pPr>
              <w:pStyle w:val="ConsPlusNormal"/>
              <w:jc w:val="center"/>
            </w:pPr>
            <w:r>
              <w:t>st36.031</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4)</w:t>
            </w:r>
          </w:p>
        </w:tc>
      </w:tr>
      <w:tr w:rsidR="0052205C">
        <w:tc>
          <w:tcPr>
            <w:tcW w:w="1474" w:type="dxa"/>
          </w:tcPr>
          <w:p w:rsidR="0052205C" w:rsidRDefault="0052205C">
            <w:pPr>
              <w:pStyle w:val="ConsPlusNormal"/>
              <w:jc w:val="center"/>
            </w:pPr>
            <w:r>
              <w:t>st36.032</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5)</w:t>
            </w:r>
          </w:p>
        </w:tc>
      </w:tr>
      <w:tr w:rsidR="0052205C">
        <w:tc>
          <w:tcPr>
            <w:tcW w:w="1474" w:type="dxa"/>
          </w:tcPr>
          <w:p w:rsidR="0052205C" w:rsidRDefault="0052205C">
            <w:pPr>
              <w:pStyle w:val="ConsPlusNormal"/>
              <w:jc w:val="center"/>
            </w:pPr>
            <w:r>
              <w:t>st36.033</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6)</w:t>
            </w:r>
          </w:p>
        </w:tc>
      </w:tr>
      <w:tr w:rsidR="0052205C">
        <w:tc>
          <w:tcPr>
            <w:tcW w:w="1474" w:type="dxa"/>
          </w:tcPr>
          <w:p w:rsidR="0052205C" w:rsidRDefault="0052205C">
            <w:pPr>
              <w:pStyle w:val="ConsPlusNormal"/>
              <w:jc w:val="center"/>
            </w:pPr>
            <w:r>
              <w:t>st36.034</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7)</w:t>
            </w:r>
          </w:p>
        </w:tc>
      </w:tr>
      <w:tr w:rsidR="0052205C">
        <w:tc>
          <w:tcPr>
            <w:tcW w:w="1474" w:type="dxa"/>
          </w:tcPr>
          <w:p w:rsidR="0052205C" w:rsidRDefault="0052205C">
            <w:pPr>
              <w:pStyle w:val="ConsPlusNormal"/>
              <w:jc w:val="center"/>
            </w:pPr>
            <w:r>
              <w:t>st36.035</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8)</w:t>
            </w:r>
          </w:p>
        </w:tc>
      </w:tr>
      <w:tr w:rsidR="0052205C">
        <w:tc>
          <w:tcPr>
            <w:tcW w:w="1474" w:type="dxa"/>
          </w:tcPr>
          <w:p w:rsidR="0052205C" w:rsidRDefault="0052205C">
            <w:pPr>
              <w:pStyle w:val="ConsPlusNormal"/>
              <w:jc w:val="center"/>
            </w:pPr>
            <w:r>
              <w:t>st36.036</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9)</w:t>
            </w:r>
          </w:p>
        </w:tc>
      </w:tr>
      <w:tr w:rsidR="0052205C">
        <w:tc>
          <w:tcPr>
            <w:tcW w:w="1474" w:type="dxa"/>
          </w:tcPr>
          <w:p w:rsidR="0052205C" w:rsidRDefault="0052205C">
            <w:pPr>
              <w:pStyle w:val="ConsPlusNormal"/>
              <w:jc w:val="center"/>
            </w:pPr>
            <w:r>
              <w:t>st36.037</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10)</w:t>
            </w:r>
          </w:p>
        </w:tc>
      </w:tr>
      <w:tr w:rsidR="0052205C">
        <w:tc>
          <w:tcPr>
            <w:tcW w:w="1474" w:type="dxa"/>
          </w:tcPr>
          <w:p w:rsidR="0052205C" w:rsidRDefault="0052205C">
            <w:pPr>
              <w:pStyle w:val="ConsPlusNormal"/>
              <w:jc w:val="center"/>
            </w:pPr>
            <w:r>
              <w:t>st36.038</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11)</w:t>
            </w:r>
          </w:p>
        </w:tc>
      </w:tr>
      <w:tr w:rsidR="0052205C">
        <w:tc>
          <w:tcPr>
            <w:tcW w:w="1474" w:type="dxa"/>
          </w:tcPr>
          <w:p w:rsidR="0052205C" w:rsidRDefault="0052205C">
            <w:pPr>
              <w:pStyle w:val="ConsPlusNormal"/>
              <w:jc w:val="center"/>
            </w:pPr>
            <w:r>
              <w:t>st36.039</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12)</w:t>
            </w:r>
          </w:p>
        </w:tc>
      </w:tr>
      <w:tr w:rsidR="0052205C">
        <w:tc>
          <w:tcPr>
            <w:tcW w:w="1474" w:type="dxa"/>
          </w:tcPr>
          <w:p w:rsidR="0052205C" w:rsidRDefault="0052205C">
            <w:pPr>
              <w:pStyle w:val="ConsPlusNormal"/>
              <w:jc w:val="center"/>
            </w:pPr>
            <w:r>
              <w:t>st36.040</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13)</w:t>
            </w:r>
          </w:p>
        </w:tc>
      </w:tr>
      <w:tr w:rsidR="0052205C">
        <w:tc>
          <w:tcPr>
            <w:tcW w:w="1474" w:type="dxa"/>
          </w:tcPr>
          <w:p w:rsidR="0052205C" w:rsidRDefault="0052205C">
            <w:pPr>
              <w:pStyle w:val="ConsPlusNormal"/>
              <w:jc w:val="center"/>
            </w:pPr>
            <w:r>
              <w:t>st36.041</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14)</w:t>
            </w:r>
          </w:p>
        </w:tc>
      </w:tr>
      <w:tr w:rsidR="0052205C">
        <w:tc>
          <w:tcPr>
            <w:tcW w:w="1474" w:type="dxa"/>
          </w:tcPr>
          <w:p w:rsidR="0052205C" w:rsidRDefault="0052205C">
            <w:pPr>
              <w:pStyle w:val="ConsPlusNormal"/>
              <w:jc w:val="center"/>
            </w:pPr>
            <w:r>
              <w:t>st36.042</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15)</w:t>
            </w:r>
          </w:p>
        </w:tc>
      </w:tr>
      <w:tr w:rsidR="0052205C">
        <w:tc>
          <w:tcPr>
            <w:tcW w:w="1474" w:type="dxa"/>
          </w:tcPr>
          <w:p w:rsidR="0052205C" w:rsidRDefault="0052205C">
            <w:pPr>
              <w:pStyle w:val="ConsPlusNormal"/>
              <w:jc w:val="center"/>
            </w:pPr>
            <w:r>
              <w:t>st36.043</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16)</w:t>
            </w:r>
          </w:p>
        </w:tc>
      </w:tr>
      <w:tr w:rsidR="0052205C">
        <w:tc>
          <w:tcPr>
            <w:tcW w:w="1474" w:type="dxa"/>
          </w:tcPr>
          <w:p w:rsidR="0052205C" w:rsidRDefault="0052205C">
            <w:pPr>
              <w:pStyle w:val="ConsPlusNormal"/>
              <w:jc w:val="center"/>
            </w:pPr>
            <w:r>
              <w:t>st36.044</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17)</w:t>
            </w:r>
          </w:p>
        </w:tc>
      </w:tr>
      <w:tr w:rsidR="0052205C">
        <w:tc>
          <w:tcPr>
            <w:tcW w:w="1474" w:type="dxa"/>
          </w:tcPr>
          <w:p w:rsidR="0052205C" w:rsidRDefault="0052205C">
            <w:pPr>
              <w:pStyle w:val="ConsPlusNormal"/>
              <w:jc w:val="center"/>
            </w:pPr>
            <w:r>
              <w:lastRenderedPageBreak/>
              <w:t>st36.045</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18)</w:t>
            </w:r>
          </w:p>
        </w:tc>
      </w:tr>
      <w:tr w:rsidR="0052205C">
        <w:tc>
          <w:tcPr>
            <w:tcW w:w="1474" w:type="dxa"/>
          </w:tcPr>
          <w:p w:rsidR="0052205C" w:rsidRDefault="0052205C">
            <w:pPr>
              <w:pStyle w:val="ConsPlusNormal"/>
              <w:jc w:val="center"/>
            </w:pPr>
            <w:r>
              <w:t>st36.046</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19)</w:t>
            </w:r>
          </w:p>
        </w:tc>
      </w:tr>
      <w:tr w:rsidR="0052205C">
        <w:tc>
          <w:tcPr>
            <w:tcW w:w="1474" w:type="dxa"/>
          </w:tcPr>
          <w:p w:rsidR="0052205C" w:rsidRDefault="0052205C">
            <w:pPr>
              <w:pStyle w:val="ConsPlusNormal"/>
              <w:jc w:val="center"/>
            </w:pPr>
            <w:r>
              <w:t>st36.047</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20)</w:t>
            </w:r>
          </w:p>
        </w:tc>
      </w:tr>
      <w:tr w:rsidR="0052205C">
        <w:tc>
          <w:tcPr>
            <w:tcW w:w="9071" w:type="dxa"/>
            <w:gridSpan w:val="2"/>
          </w:tcPr>
          <w:p w:rsidR="0052205C" w:rsidRDefault="0052205C">
            <w:pPr>
              <w:pStyle w:val="ConsPlusNormal"/>
              <w:jc w:val="center"/>
              <w:outlineLvl w:val="2"/>
            </w:pPr>
            <w:r>
              <w:t>В условиях дневного стационара</w:t>
            </w:r>
          </w:p>
        </w:tc>
      </w:tr>
      <w:tr w:rsidR="0052205C">
        <w:tc>
          <w:tcPr>
            <w:tcW w:w="1474" w:type="dxa"/>
          </w:tcPr>
          <w:p w:rsidR="0052205C" w:rsidRDefault="0052205C">
            <w:pPr>
              <w:pStyle w:val="ConsPlusNormal"/>
              <w:jc w:val="center"/>
            </w:pPr>
            <w:r>
              <w:t>ds02.001</w:t>
            </w:r>
          </w:p>
        </w:tc>
        <w:tc>
          <w:tcPr>
            <w:tcW w:w="7597" w:type="dxa"/>
          </w:tcPr>
          <w:p w:rsidR="0052205C" w:rsidRDefault="0052205C">
            <w:pPr>
              <w:pStyle w:val="ConsPlusNormal"/>
            </w:pPr>
            <w:r>
              <w:t>Осложнения беременности, родов, послеродового периода</w:t>
            </w:r>
          </w:p>
        </w:tc>
      </w:tr>
      <w:tr w:rsidR="0052205C">
        <w:tc>
          <w:tcPr>
            <w:tcW w:w="1474" w:type="dxa"/>
          </w:tcPr>
          <w:p w:rsidR="0052205C" w:rsidRDefault="0052205C">
            <w:pPr>
              <w:pStyle w:val="ConsPlusNormal"/>
              <w:jc w:val="center"/>
            </w:pPr>
            <w:r>
              <w:t>ds02.006</w:t>
            </w:r>
          </w:p>
        </w:tc>
        <w:tc>
          <w:tcPr>
            <w:tcW w:w="7597" w:type="dxa"/>
          </w:tcPr>
          <w:p w:rsidR="0052205C" w:rsidRDefault="0052205C">
            <w:pPr>
              <w:pStyle w:val="ConsPlusNormal"/>
            </w:pPr>
            <w:r>
              <w:t>Искусственное прерывание беременности (аборт)</w:t>
            </w:r>
          </w:p>
        </w:tc>
      </w:tr>
      <w:tr w:rsidR="0052205C">
        <w:tc>
          <w:tcPr>
            <w:tcW w:w="1474" w:type="dxa"/>
          </w:tcPr>
          <w:p w:rsidR="0052205C" w:rsidRDefault="0052205C">
            <w:pPr>
              <w:pStyle w:val="ConsPlusNormal"/>
              <w:jc w:val="center"/>
            </w:pPr>
            <w:r>
              <w:t>ds02.007</w:t>
            </w:r>
          </w:p>
        </w:tc>
        <w:tc>
          <w:tcPr>
            <w:tcW w:w="7597" w:type="dxa"/>
          </w:tcPr>
          <w:p w:rsidR="0052205C" w:rsidRDefault="0052205C">
            <w:pPr>
              <w:pStyle w:val="ConsPlusNormal"/>
            </w:pPr>
            <w:r>
              <w:t>Аборт медикаментозный</w:t>
            </w:r>
          </w:p>
        </w:tc>
      </w:tr>
      <w:tr w:rsidR="0052205C">
        <w:tc>
          <w:tcPr>
            <w:tcW w:w="1474" w:type="dxa"/>
          </w:tcPr>
          <w:p w:rsidR="0052205C" w:rsidRDefault="0052205C">
            <w:pPr>
              <w:pStyle w:val="ConsPlusNormal"/>
              <w:jc w:val="center"/>
            </w:pPr>
            <w:r>
              <w:t>ds02.008</w:t>
            </w:r>
          </w:p>
        </w:tc>
        <w:tc>
          <w:tcPr>
            <w:tcW w:w="7597" w:type="dxa"/>
          </w:tcPr>
          <w:p w:rsidR="0052205C" w:rsidRDefault="0052205C">
            <w:pPr>
              <w:pStyle w:val="ConsPlusNormal"/>
            </w:pPr>
            <w:r>
              <w:t>Экстракорпоральное оплодотворение (уровень 1)</w:t>
            </w:r>
          </w:p>
        </w:tc>
      </w:tr>
      <w:tr w:rsidR="0052205C">
        <w:tc>
          <w:tcPr>
            <w:tcW w:w="1474" w:type="dxa"/>
          </w:tcPr>
          <w:p w:rsidR="0052205C" w:rsidRDefault="0052205C">
            <w:pPr>
              <w:pStyle w:val="ConsPlusNormal"/>
              <w:jc w:val="center"/>
            </w:pPr>
            <w:r>
              <w:t>ds05.005</w:t>
            </w:r>
          </w:p>
        </w:tc>
        <w:tc>
          <w:tcPr>
            <w:tcW w:w="7597" w:type="dxa"/>
          </w:tcPr>
          <w:p w:rsidR="0052205C" w:rsidRDefault="0052205C">
            <w:pPr>
              <w:pStyle w:val="ConsPlusNormal"/>
            </w:pPr>
            <w:r>
              <w:t xml:space="preserve">Лекарственная терапия при доброкачественных заболеваниях крови и пузырном заносе </w:t>
            </w:r>
            <w:hyperlink w:anchor="P6513">
              <w:r>
                <w:rPr>
                  <w:color w:val="0000FF"/>
                </w:rPr>
                <w:t>&lt;*&gt;</w:t>
              </w:r>
            </w:hyperlink>
          </w:p>
        </w:tc>
      </w:tr>
      <w:tr w:rsidR="0052205C">
        <w:tc>
          <w:tcPr>
            <w:tcW w:w="1474" w:type="dxa"/>
          </w:tcPr>
          <w:p w:rsidR="0052205C" w:rsidRDefault="0052205C">
            <w:pPr>
              <w:pStyle w:val="ConsPlusNormal"/>
              <w:jc w:val="center"/>
            </w:pPr>
            <w:r>
              <w:t>ds08.001</w:t>
            </w:r>
          </w:p>
        </w:tc>
        <w:tc>
          <w:tcPr>
            <w:tcW w:w="7597" w:type="dxa"/>
          </w:tcPr>
          <w:p w:rsidR="0052205C" w:rsidRDefault="0052205C">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6513">
              <w:r>
                <w:rPr>
                  <w:color w:val="0000FF"/>
                </w:rPr>
                <w:t>&lt;*&gt;</w:t>
              </w:r>
            </w:hyperlink>
          </w:p>
        </w:tc>
      </w:tr>
      <w:tr w:rsidR="0052205C">
        <w:tc>
          <w:tcPr>
            <w:tcW w:w="1474" w:type="dxa"/>
          </w:tcPr>
          <w:p w:rsidR="0052205C" w:rsidRDefault="0052205C">
            <w:pPr>
              <w:pStyle w:val="ConsPlusNormal"/>
              <w:jc w:val="center"/>
            </w:pPr>
            <w:r>
              <w:t>ds08.002</w:t>
            </w:r>
          </w:p>
        </w:tc>
        <w:tc>
          <w:tcPr>
            <w:tcW w:w="7597" w:type="dxa"/>
          </w:tcPr>
          <w:p w:rsidR="0052205C" w:rsidRDefault="0052205C">
            <w:pPr>
              <w:pStyle w:val="ConsPlusNormal"/>
            </w:pPr>
            <w:r>
              <w:t xml:space="preserve">Лекарственная терапия при остром лейкозе, дети </w:t>
            </w:r>
            <w:hyperlink w:anchor="P6513">
              <w:r>
                <w:rPr>
                  <w:color w:val="0000FF"/>
                </w:rPr>
                <w:t>&lt;*&gt;</w:t>
              </w:r>
            </w:hyperlink>
          </w:p>
        </w:tc>
      </w:tr>
      <w:tr w:rsidR="0052205C">
        <w:tc>
          <w:tcPr>
            <w:tcW w:w="1474" w:type="dxa"/>
          </w:tcPr>
          <w:p w:rsidR="0052205C" w:rsidRDefault="0052205C">
            <w:pPr>
              <w:pStyle w:val="ConsPlusNormal"/>
              <w:jc w:val="center"/>
            </w:pPr>
            <w:r>
              <w:t>ds08.003</w:t>
            </w:r>
          </w:p>
        </w:tc>
        <w:tc>
          <w:tcPr>
            <w:tcW w:w="7597" w:type="dxa"/>
          </w:tcPr>
          <w:p w:rsidR="0052205C" w:rsidRDefault="0052205C">
            <w:pPr>
              <w:pStyle w:val="ConsPlusNormal"/>
            </w:pPr>
            <w:r>
              <w:t>Лекарственная терапия при других злокачественных новообразованиях лимфоидной и кроветворной тканей, дети</w:t>
            </w:r>
          </w:p>
        </w:tc>
      </w:tr>
      <w:tr w:rsidR="0052205C">
        <w:tc>
          <w:tcPr>
            <w:tcW w:w="1474" w:type="dxa"/>
          </w:tcPr>
          <w:p w:rsidR="0052205C" w:rsidRDefault="0052205C">
            <w:pPr>
              <w:pStyle w:val="ConsPlusNormal"/>
              <w:jc w:val="center"/>
            </w:pPr>
            <w:r>
              <w:t>ds15.002</w:t>
            </w:r>
          </w:p>
        </w:tc>
        <w:tc>
          <w:tcPr>
            <w:tcW w:w="7597" w:type="dxa"/>
          </w:tcPr>
          <w:p w:rsidR="0052205C" w:rsidRDefault="0052205C">
            <w:pPr>
              <w:pStyle w:val="ConsPlusNormal"/>
            </w:pPr>
            <w:r>
              <w:t xml:space="preserve">Неврологические заболевания, лечение с применением ботулотоксина (уровень 1) </w:t>
            </w:r>
            <w:hyperlink w:anchor="P6513">
              <w:r>
                <w:rPr>
                  <w:color w:val="0000FF"/>
                </w:rPr>
                <w:t>&lt;*&gt;</w:t>
              </w:r>
            </w:hyperlink>
          </w:p>
        </w:tc>
      </w:tr>
      <w:tr w:rsidR="0052205C">
        <w:tc>
          <w:tcPr>
            <w:tcW w:w="1474" w:type="dxa"/>
          </w:tcPr>
          <w:p w:rsidR="0052205C" w:rsidRDefault="0052205C">
            <w:pPr>
              <w:pStyle w:val="ConsPlusNormal"/>
              <w:jc w:val="center"/>
            </w:pPr>
            <w:r>
              <w:t>ds15.003</w:t>
            </w:r>
          </w:p>
        </w:tc>
        <w:tc>
          <w:tcPr>
            <w:tcW w:w="7597" w:type="dxa"/>
          </w:tcPr>
          <w:p w:rsidR="0052205C" w:rsidRDefault="0052205C">
            <w:pPr>
              <w:pStyle w:val="ConsPlusNormal"/>
            </w:pPr>
            <w:r>
              <w:t xml:space="preserve">Неврологические заболевания, лечение с применением ботулотоксина (уровень 2) </w:t>
            </w:r>
            <w:hyperlink w:anchor="P6513">
              <w:r>
                <w:rPr>
                  <w:color w:val="0000FF"/>
                </w:rPr>
                <w:t>&lt;*&gt;</w:t>
              </w:r>
            </w:hyperlink>
          </w:p>
        </w:tc>
      </w:tr>
      <w:tr w:rsidR="0052205C">
        <w:tc>
          <w:tcPr>
            <w:tcW w:w="1474" w:type="dxa"/>
          </w:tcPr>
          <w:p w:rsidR="0052205C" w:rsidRDefault="0052205C">
            <w:pPr>
              <w:pStyle w:val="ConsPlusNormal"/>
              <w:jc w:val="center"/>
            </w:pPr>
            <w:r>
              <w:t>ds19.028</w:t>
            </w:r>
          </w:p>
        </w:tc>
        <w:tc>
          <w:tcPr>
            <w:tcW w:w="7597" w:type="dxa"/>
          </w:tcPr>
          <w:p w:rsidR="0052205C" w:rsidRDefault="0052205C">
            <w:pPr>
              <w:pStyle w:val="ConsPlusNormal"/>
            </w:pPr>
            <w:r>
              <w:t xml:space="preserve">Установка, замена </w:t>
            </w:r>
            <w:proofErr w:type="gramStart"/>
            <w:r>
              <w:t>порт-системы</w:t>
            </w:r>
            <w:proofErr w:type="gramEnd"/>
            <w:r>
              <w:t xml:space="preserve"> (катетера) для лекарственной терапии злокачественных новообразований</w:t>
            </w:r>
          </w:p>
        </w:tc>
      </w:tr>
      <w:tr w:rsidR="0052205C">
        <w:tc>
          <w:tcPr>
            <w:tcW w:w="1474" w:type="dxa"/>
          </w:tcPr>
          <w:p w:rsidR="0052205C" w:rsidRDefault="0052205C">
            <w:pPr>
              <w:pStyle w:val="ConsPlusNormal"/>
              <w:jc w:val="center"/>
            </w:pPr>
            <w:r>
              <w:t>ds19.029</w:t>
            </w:r>
          </w:p>
        </w:tc>
        <w:tc>
          <w:tcPr>
            <w:tcW w:w="7597" w:type="dxa"/>
          </w:tcPr>
          <w:p w:rsidR="0052205C" w:rsidRDefault="0052205C">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52205C">
        <w:tc>
          <w:tcPr>
            <w:tcW w:w="1474" w:type="dxa"/>
          </w:tcPr>
          <w:p w:rsidR="0052205C" w:rsidRDefault="0052205C">
            <w:pPr>
              <w:pStyle w:val="ConsPlusNormal"/>
              <w:jc w:val="center"/>
            </w:pPr>
            <w:r>
              <w:t>ds19.033</w:t>
            </w:r>
          </w:p>
        </w:tc>
        <w:tc>
          <w:tcPr>
            <w:tcW w:w="7597" w:type="dxa"/>
          </w:tcPr>
          <w:p w:rsidR="0052205C" w:rsidRDefault="0052205C">
            <w:pPr>
              <w:pStyle w:val="ConsPlusNormal"/>
            </w:pPr>
            <w:r>
              <w:t>Госпитализация в диагностических целях с проведением биопсии и последующим проведением молекулярно-генетического и (или) иммуногистохимического исследования</w:t>
            </w:r>
          </w:p>
        </w:tc>
      </w:tr>
      <w:tr w:rsidR="0052205C">
        <w:tc>
          <w:tcPr>
            <w:tcW w:w="1474" w:type="dxa"/>
          </w:tcPr>
          <w:p w:rsidR="0052205C" w:rsidRDefault="0052205C">
            <w:pPr>
              <w:pStyle w:val="ConsPlusNormal"/>
              <w:jc w:val="center"/>
            </w:pPr>
            <w:r>
              <w:t>ds19.116</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6513">
              <w:r>
                <w:rPr>
                  <w:color w:val="0000FF"/>
                </w:rPr>
                <w:t>&lt;*&gt;</w:t>
              </w:r>
            </w:hyperlink>
          </w:p>
        </w:tc>
      </w:tr>
      <w:tr w:rsidR="0052205C">
        <w:tc>
          <w:tcPr>
            <w:tcW w:w="1474" w:type="dxa"/>
          </w:tcPr>
          <w:p w:rsidR="0052205C" w:rsidRDefault="0052205C">
            <w:pPr>
              <w:pStyle w:val="ConsPlusNormal"/>
              <w:jc w:val="center"/>
            </w:pPr>
            <w:r>
              <w:t>ds19.117</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6513">
              <w:r>
                <w:rPr>
                  <w:color w:val="0000FF"/>
                </w:rPr>
                <w:t>&lt;*&gt;</w:t>
              </w:r>
            </w:hyperlink>
          </w:p>
        </w:tc>
      </w:tr>
      <w:tr w:rsidR="0052205C">
        <w:tc>
          <w:tcPr>
            <w:tcW w:w="1474" w:type="dxa"/>
          </w:tcPr>
          <w:p w:rsidR="0052205C" w:rsidRDefault="0052205C">
            <w:pPr>
              <w:pStyle w:val="ConsPlusNormal"/>
              <w:jc w:val="center"/>
            </w:pPr>
            <w:r>
              <w:t>ds19.118</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6513">
              <w:r>
                <w:rPr>
                  <w:color w:val="0000FF"/>
                </w:rPr>
                <w:t>&lt;*&gt;</w:t>
              </w:r>
            </w:hyperlink>
          </w:p>
        </w:tc>
      </w:tr>
      <w:tr w:rsidR="0052205C">
        <w:tc>
          <w:tcPr>
            <w:tcW w:w="1474" w:type="dxa"/>
          </w:tcPr>
          <w:p w:rsidR="0052205C" w:rsidRDefault="0052205C">
            <w:pPr>
              <w:pStyle w:val="ConsPlusNormal"/>
              <w:jc w:val="center"/>
            </w:pPr>
            <w:r>
              <w:t>ds19.119</w:t>
            </w:r>
          </w:p>
        </w:tc>
        <w:tc>
          <w:tcPr>
            <w:tcW w:w="7597" w:type="dxa"/>
          </w:tcPr>
          <w:p w:rsidR="0052205C" w:rsidRDefault="0052205C">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4) </w:t>
            </w:r>
            <w:hyperlink w:anchor="P6513">
              <w:r>
                <w:rPr>
                  <w:color w:val="0000FF"/>
                </w:rPr>
                <w:t>&lt;*&gt;</w:t>
              </w:r>
            </w:hyperlink>
          </w:p>
        </w:tc>
      </w:tr>
      <w:tr w:rsidR="0052205C">
        <w:tc>
          <w:tcPr>
            <w:tcW w:w="1474" w:type="dxa"/>
          </w:tcPr>
          <w:p w:rsidR="0052205C" w:rsidRDefault="0052205C">
            <w:pPr>
              <w:pStyle w:val="ConsPlusNormal"/>
              <w:jc w:val="center"/>
            </w:pPr>
            <w:r>
              <w:lastRenderedPageBreak/>
              <w:t>ds19.120</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6513">
              <w:r>
                <w:rPr>
                  <w:color w:val="0000FF"/>
                </w:rPr>
                <w:t>&lt;*&gt;</w:t>
              </w:r>
            </w:hyperlink>
          </w:p>
        </w:tc>
      </w:tr>
      <w:tr w:rsidR="0052205C">
        <w:tc>
          <w:tcPr>
            <w:tcW w:w="1474" w:type="dxa"/>
          </w:tcPr>
          <w:p w:rsidR="0052205C" w:rsidRDefault="0052205C">
            <w:pPr>
              <w:pStyle w:val="ConsPlusNormal"/>
              <w:jc w:val="center"/>
            </w:pPr>
            <w:r>
              <w:t>ds19.121</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6513">
              <w:r>
                <w:rPr>
                  <w:color w:val="0000FF"/>
                </w:rPr>
                <w:t>&lt;*&gt;</w:t>
              </w:r>
            </w:hyperlink>
          </w:p>
        </w:tc>
      </w:tr>
      <w:tr w:rsidR="0052205C">
        <w:tc>
          <w:tcPr>
            <w:tcW w:w="1474" w:type="dxa"/>
          </w:tcPr>
          <w:p w:rsidR="0052205C" w:rsidRDefault="0052205C">
            <w:pPr>
              <w:pStyle w:val="ConsPlusNormal"/>
              <w:jc w:val="center"/>
            </w:pPr>
            <w:r>
              <w:t>ds19.122</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6513">
              <w:r>
                <w:rPr>
                  <w:color w:val="0000FF"/>
                </w:rPr>
                <w:t>&lt;*&gt;</w:t>
              </w:r>
            </w:hyperlink>
          </w:p>
        </w:tc>
      </w:tr>
      <w:tr w:rsidR="0052205C">
        <w:tc>
          <w:tcPr>
            <w:tcW w:w="1474" w:type="dxa"/>
          </w:tcPr>
          <w:p w:rsidR="0052205C" w:rsidRDefault="0052205C">
            <w:pPr>
              <w:pStyle w:val="ConsPlusNormal"/>
              <w:jc w:val="center"/>
            </w:pPr>
            <w:r>
              <w:t>ds19.123</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6513">
              <w:r>
                <w:rPr>
                  <w:color w:val="0000FF"/>
                </w:rPr>
                <w:t>&lt;*&gt;</w:t>
              </w:r>
            </w:hyperlink>
          </w:p>
        </w:tc>
      </w:tr>
      <w:tr w:rsidR="0052205C">
        <w:tc>
          <w:tcPr>
            <w:tcW w:w="1474" w:type="dxa"/>
          </w:tcPr>
          <w:p w:rsidR="0052205C" w:rsidRDefault="0052205C">
            <w:pPr>
              <w:pStyle w:val="ConsPlusNormal"/>
              <w:jc w:val="center"/>
            </w:pPr>
            <w:r>
              <w:t>ds19.124</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6513">
              <w:r>
                <w:rPr>
                  <w:color w:val="0000FF"/>
                </w:rPr>
                <w:t>&lt;*&gt;</w:t>
              </w:r>
            </w:hyperlink>
          </w:p>
        </w:tc>
      </w:tr>
      <w:tr w:rsidR="0052205C">
        <w:tc>
          <w:tcPr>
            <w:tcW w:w="1474" w:type="dxa"/>
          </w:tcPr>
          <w:p w:rsidR="0052205C" w:rsidRDefault="0052205C">
            <w:pPr>
              <w:pStyle w:val="ConsPlusNormal"/>
              <w:jc w:val="center"/>
            </w:pPr>
            <w:r>
              <w:t>ds19.125</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6513">
              <w:r>
                <w:rPr>
                  <w:color w:val="0000FF"/>
                </w:rPr>
                <w:t>&lt;*&gt;</w:t>
              </w:r>
            </w:hyperlink>
          </w:p>
        </w:tc>
      </w:tr>
      <w:tr w:rsidR="0052205C">
        <w:tc>
          <w:tcPr>
            <w:tcW w:w="1474" w:type="dxa"/>
          </w:tcPr>
          <w:p w:rsidR="0052205C" w:rsidRDefault="0052205C">
            <w:pPr>
              <w:pStyle w:val="ConsPlusNormal"/>
              <w:jc w:val="center"/>
            </w:pPr>
            <w:r>
              <w:t>ds19.126</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6513">
              <w:r>
                <w:rPr>
                  <w:color w:val="0000FF"/>
                </w:rPr>
                <w:t>&lt;*&gt;</w:t>
              </w:r>
            </w:hyperlink>
          </w:p>
        </w:tc>
      </w:tr>
      <w:tr w:rsidR="0052205C">
        <w:tc>
          <w:tcPr>
            <w:tcW w:w="1474" w:type="dxa"/>
          </w:tcPr>
          <w:p w:rsidR="0052205C" w:rsidRDefault="0052205C">
            <w:pPr>
              <w:pStyle w:val="ConsPlusNormal"/>
              <w:jc w:val="center"/>
            </w:pPr>
            <w:r>
              <w:t>ds19.127</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6513">
              <w:r>
                <w:rPr>
                  <w:color w:val="0000FF"/>
                </w:rPr>
                <w:t>&lt;*&gt;</w:t>
              </w:r>
            </w:hyperlink>
          </w:p>
        </w:tc>
      </w:tr>
      <w:tr w:rsidR="0052205C">
        <w:tc>
          <w:tcPr>
            <w:tcW w:w="1474" w:type="dxa"/>
          </w:tcPr>
          <w:p w:rsidR="0052205C" w:rsidRDefault="0052205C">
            <w:pPr>
              <w:pStyle w:val="ConsPlusNormal"/>
              <w:jc w:val="center"/>
            </w:pPr>
            <w:r>
              <w:t>ds19.128</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6513">
              <w:r>
                <w:rPr>
                  <w:color w:val="0000FF"/>
                </w:rPr>
                <w:t>&lt;*&gt;</w:t>
              </w:r>
            </w:hyperlink>
          </w:p>
        </w:tc>
      </w:tr>
      <w:tr w:rsidR="0052205C">
        <w:tc>
          <w:tcPr>
            <w:tcW w:w="1474" w:type="dxa"/>
          </w:tcPr>
          <w:p w:rsidR="0052205C" w:rsidRDefault="0052205C">
            <w:pPr>
              <w:pStyle w:val="ConsPlusNormal"/>
              <w:jc w:val="center"/>
            </w:pPr>
            <w:r>
              <w:t>ds19.129</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6513">
              <w:r>
                <w:rPr>
                  <w:color w:val="0000FF"/>
                </w:rPr>
                <w:t>&lt;*&gt;</w:t>
              </w:r>
            </w:hyperlink>
          </w:p>
        </w:tc>
      </w:tr>
      <w:tr w:rsidR="0052205C">
        <w:tc>
          <w:tcPr>
            <w:tcW w:w="1474" w:type="dxa"/>
          </w:tcPr>
          <w:p w:rsidR="0052205C" w:rsidRDefault="0052205C">
            <w:pPr>
              <w:pStyle w:val="ConsPlusNormal"/>
              <w:jc w:val="center"/>
            </w:pPr>
            <w:r>
              <w:t>ds19.130</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6513">
              <w:r>
                <w:rPr>
                  <w:color w:val="0000FF"/>
                </w:rPr>
                <w:t>&lt;*&gt;</w:t>
              </w:r>
            </w:hyperlink>
          </w:p>
        </w:tc>
      </w:tr>
      <w:tr w:rsidR="0052205C">
        <w:tc>
          <w:tcPr>
            <w:tcW w:w="1474" w:type="dxa"/>
          </w:tcPr>
          <w:p w:rsidR="0052205C" w:rsidRDefault="0052205C">
            <w:pPr>
              <w:pStyle w:val="ConsPlusNormal"/>
              <w:jc w:val="center"/>
            </w:pPr>
            <w:r>
              <w:t>ds19.131</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6513">
              <w:r>
                <w:rPr>
                  <w:color w:val="0000FF"/>
                </w:rPr>
                <w:t>&lt;*&gt;</w:t>
              </w:r>
            </w:hyperlink>
          </w:p>
        </w:tc>
      </w:tr>
      <w:tr w:rsidR="0052205C">
        <w:tc>
          <w:tcPr>
            <w:tcW w:w="1474" w:type="dxa"/>
          </w:tcPr>
          <w:p w:rsidR="0052205C" w:rsidRDefault="0052205C">
            <w:pPr>
              <w:pStyle w:val="ConsPlusNormal"/>
              <w:jc w:val="center"/>
            </w:pPr>
            <w:r>
              <w:t>ds19.132</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6513">
              <w:r>
                <w:rPr>
                  <w:color w:val="0000FF"/>
                </w:rPr>
                <w:t>&lt;*&gt;</w:t>
              </w:r>
            </w:hyperlink>
          </w:p>
        </w:tc>
      </w:tr>
      <w:tr w:rsidR="0052205C">
        <w:tc>
          <w:tcPr>
            <w:tcW w:w="1474" w:type="dxa"/>
          </w:tcPr>
          <w:p w:rsidR="0052205C" w:rsidRDefault="0052205C">
            <w:pPr>
              <w:pStyle w:val="ConsPlusNormal"/>
              <w:jc w:val="center"/>
            </w:pPr>
            <w:r>
              <w:t>ds19.133</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6513">
              <w:r>
                <w:rPr>
                  <w:color w:val="0000FF"/>
                </w:rPr>
                <w:t>&lt;*&gt;</w:t>
              </w:r>
            </w:hyperlink>
          </w:p>
        </w:tc>
      </w:tr>
      <w:tr w:rsidR="0052205C">
        <w:tc>
          <w:tcPr>
            <w:tcW w:w="1474" w:type="dxa"/>
          </w:tcPr>
          <w:p w:rsidR="0052205C" w:rsidRDefault="0052205C">
            <w:pPr>
              <w:pStyle w:val="ConsPlusNormal"/>
              <w:jc w:val="center"/>
            </w:pPr>
            <w:r>
              <w:t>ds19.134</w:t>
            </w:r>
          </w:p>
        </w:tc>
        <w:tc>
          <w:tcPr>
            <w:tcW w:w="7597" w:type="dxa"/>
          </w:tcPr>
          <w:p w:rsidR="0052205C" w:rsidRDefault="0052205C">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6513">
              <w:r>
                <w:rPr>
                  <w:color w:val="0000FF"/>
                </w:rPr>
                <w:t>&lt;*&gt;</w:t>
              </w:r>
            </w:hyperlink>
          </w:p>
        </w:tc>
      </w:tr>
      <w:tr w:rsidR="0052205C">
        <w:tc>
          <w:tcPr>
            <w:tcW w:w="1474" w:type="dxa"/>
          </w:tcPr>
          <w:p w:rsidR="0052205C" w:rsidRDefault="0052205C">
            <w:pPr>
              <w:pStyle w:val="ConsPlusNormal"/>
              <w:jc w:val="center"/>
            </w:pPr>
            <w:r>
              <w:t>ds19.057</w:t>
            </w:r>
          </w:p>
        </w:tc>
        <w:tc>
          <w:tcPr>
            <w:tcW w:w="7597" w:type="dxa"/>
          </w:tcPr>
          <w:p w:rsidR="0052205C" w:rsidRDefault="0052205C">
            <w:pPr>
              <w:pStyle w:val="ConsPlusNormal"/>
            </w:pPr>
            <w:r>
              <w:t>Лучевая терапия (уровень 8)</w:t>
            </w:r>
          </w:p>
        </w:tc>
      </w:tr>
      <w:tr w:rsidR="0052205C">
        <w:tc>
          <w:tcPr>
            <w:tcW w:w="1474" w:type="dxa"/>
          </w:tcPr>
          <w:p w:rsidR="0052205C" w:rsidRDefault="0052205C">
            <w:pPr>
              <w:pStyle w:val="ConsPlusNormal"/>
              <w:jc w:val="center"/>
            </w:pPr>
            <w:r>
              <w:t>ds19.063</w:t>
            </w:r>
          </w:p>
        </w:tc>
        <w:tc>
          <w:tcPr>
            <w:tcW w:w="7597" w:type="dxa"/>
          </w:tcPr>
          <w:p w:rsidR="0052205C" w:rsidRDefault="0052205C">
            <w:pPr>
              <w:pStyle w:val="ConsPlusNormal"/>
            </w:pPr>
            <w:r>
              <w:t>ЗНО лимфоидной и кроветворной тканей без специального противоопухолевого лечения (уровень 1)</w:t>
            </w:r>
          </w:p>
        </w:tc>
      </w:tr>
      <w:tr w:rsidR="0052205C">
        <w:tc>
          <w:tcPr>
            <w:tcW w:w="1474" w:type="dxa"/>
          </w:tcPr>
          <w:p w:rsidR="0052205C" w:rsidRDefault="0052205C">
            <w:pPr>
              <w:pStyle w:val="ConsPlusNormal"/>
              <w:jc w:val="center"/>
            </w:pPr>
            <w:r>
              <w:t>ds19.067</w:t>
            </w:r>
          </w:p>
        </w:tc>
        <w:tc>
          <w:tcPr>
            <w:tcW w:w="7597" w:type="dxa"/>
          </w:tcPr>
          <w:p w:rsidR="0052205C" w:rsidRDefault="0052205C">
            <w:pPr>
              <w:pStyle w:val="ConsPlusNormal"/>
            </w:pPr>
            <w:r>
              <w:t>ЗНО лимфоидной и кроветворной тканей, лекарственная терапия, взрослые (уровень 1)</w:t>
            </w:r>
          </w:p>
        </w:tc>
      </w:tr>
      <w:tr w:rsidR="0052205C">
        <w:tc>
          <w:tcPr>
            <w:tcW w:w="1474" w:type="dxa"/>
          </w:tcPr>
          <w:p w:rsidR="0052205C" w:rsidRDefault="0052205C">
            <w:pPr>
              <w:pStyle w:val="ConsPlusNormal"/>
              <w:jc w:val="center"/>
            </w:pPr>
            <w:r>
              <w:t>ds19.071</w:t>
            </w:r>
          </w:p>
        </w:tc>
        <w:tc>
          <w:tcPr>
            <w:tcW w:w="7597" w:type="dxa"/>
          </w:tcPr>
          <w:p w:rsidR="0052205C" w:rsidRDefault="0052205C">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52205C">
        <w:tc>
          <w:tcPr>
            <w:tcW w:w="1474" w:type="dxa"/>
          </w:tcPr>
          <w:p w:rsidR="0052205C" w:rsidRDefault="0052205C">
            <w:pPr>
              <w:pStyle w:val="ConsPlusNormal"/>
              <w:jc w:val="center"/>
            </w:pPr>
            <w:r>
              <w:lastRenderedPageBreak/>
              <w:t>ds19.075</w:t>
            </w:r>
          </w:p>
        </w:tc>
        <w:tc>
          <w:tcPr>
            <w:tcW w:w="7597" w:type="dxa"/>
          </w:tcPr>
          <w:p w:rsidR="0052205C" w:rsidRDefault="0052205C">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52205C">
        <w:tc>
          <w:tcPr>
            <w:tcW w:w="1474" w:type="dxa"/>
          </w:tcPr>
          <w:p w:rsidR="0052205C" w:rsidRDefault="0052205C">
            <w:pPr>
              <w:pStyle w:val="ConsPlusNormal"/>
              <w:jc w:val="center"/>
            </w:pPr>
            <w:r>
              <w:t>ds20.002</w:t>
            </w:r>
          </w:p>
        </w:tc>
        <w:tc>
          <w:tcPr>
            <w:tcW w:w="7597" w:type="dxa"/>
          </w:tcPr>
          <w:p w:rsidR="0052205C" w:rsidRDefault="0052205C">
            <w:pPr>
              <w:pStyle w:val="ConsPlusNormal"/>
            </w:pPr>
            <w:r>
              <w:t>Операции на органе слуха, придаточных пазухах носа и верхних дыхательных путях (уровень 1)</w:t>
            </w:r>
          </w:p>
        </w:tc>
      </w:tr>
      <w:tr w:rsidR="0052205C">
        <w:tc>
          <w:tcPr>
            <w:tcW w:w="1474" w:type="dxa"/>
          </w:tcPr>
          <w:p w:rsidR="0052205C" w:rsidRDefault="0052205C">
            <w:pPr>
              <w:pStyle w:val="ConsPlusNormal"/>
              <w:jc w:val="center"/>
            </w:pPr>
            <w:r>
              <w:t>ds20.003</w:t>
            </w:r>
          </w:p>
        </w:tc>
        <w:tc>
          <w:tcPr>
            <w:tcW w:w="7597" w:type="dxa"/>
          </w:tcPr>
          <w:p w:rsidR="0052205C" w:rsidRDefault="0052205C">
            <w:pPr>
              <w:pStyle w:val="ConsPlusNormal"/>
            </w:pPr>
            <w:r>
              <w:t>Операции на органе слуха, придаточных пазухах носа и верхних дыхательных путях (уровень 2)</w:t>
            </w:r>
          </w:p>
        </w:tc>
      </w:tr>
      <w:tr w:rsidR="0052205C">
        <w:tc>
          <w:tcPr>
            <w:tcW w:w="1474" w:type="dxa"/>
          </w:tcPr>
          <w:p w:rsidR="0052205C" w:rsidRDefault="0052205C">
            <w:pPr>
              <w:pStyle w:val="ConsPlusNormal"/>
              <w:jc w:val="center"/>
            </w:pPr>
            <w:r>
              <w:t>ds20.006</w:t>
            </w:r>
          </w:p>
        </w:tc>
        <w:tc>
          <w:tcPr>
            <w:tcW w:w="7597" w:type="dxa"/>
          </w:tcPr>
          <w:p w:rsidR="0052205C" w:rsidRDefault="0052205C">
            <w:pPr>
              <w:pStyle w:val="ConsPlusNormal"/>
            </w:pPr>
            <w:r>
              <w:t>Замена речевого процессора</w:t>
            </w:r>
          </w:p>
        </w:tc>
      </w:tr>
      <w:tr w:rsidR="0052205C">
        <w:tc>
          <w:tcPr>
            <w:tcW w:w="1474" w:type="dxa"/>
          </w:tcPr>
          <w:p w:rsidR="0052205C" w:rsidRDefault="0052205C">
            <w:pPr>
              <w:pStyle w:val="ConsPlusNormal"/>
              <w:jc w:val="center"/>
            </w:pPr>
            <w:r>
              <w:t>ds21.002</w:t>
            </w:r>
          </w:p>
        </w:tc>
        <w:tc>
          <w:tcPr>
            <w:tcW w:w="7597" w:type="dxa"/>
          </w:tcPr>
          <w:p w:rsidR="0052205C" w:rsidRDefault="0052205C">
            <w:pPr>
              <w:pStyle w:val="ConsPlusNormal"/>
            </w:pPr>
            <w:r>
              <w:t>Операции на органе зрения (уровень 1)</w:t>
            </w:r>
          </w:p>
        </w:tc>
      </w:tr>
      <w:tr w:rsidR="0052205C">
        <w:tc>
          <w:tcPr>
            <w:tcW w:w="1474" w:type="dxa"/>
          </w:tcPr>
          <w:p w:rsidR="0052205C" w:rsidRDefault="0052205C">
            <w:pPr>
              <w:pStyle w:val="ConsPlusNormal"/>
              <w:jc w:val="center"/>
            </w:pPr>
            <w:r>
              <w:t>ds21.003</w:t>
            </w:r>
          </w:p>
        </w:tc>
        <w:tc>
          <w:tcPr>
            <w:tcW w:w="7597" w:type="dxa"/>
          </w:tcPr>
          <w:p w:rsidR="0052205C" w:rsidRDefault="0052205C">
            <w:pPr>
              <w:pStyle w:val="ConsPlusNormal"/>
            </w:pPr>
            <w:r>
              <w:t>Операции на органе зрения (уровень 2)</w:t>
            </w:r>
          </w:p>
        </w:tc>
      </w:tr>
      <w:tr w:rsidR="0052205C">
        <w:tc>
          <w:tcPr>
            <w:tcW w:w="1474" w:type="dxa"/>
          </w:tcPr>
          <w:p w:rsidR="0052205C" w:rsidRDefault="0052205C">
            <w:pPr>
              <w:pStyle w:val="ConsPlusNormal"/>
              <w:jc w:val="center"/>
            </w:pPr>
            <w:r>
              <w:t>ds21.004</w:t>
            </w:r>
          </w:p>
        </w:tc>
        <w:tc>
          <w:tcPr>
            <w:tcW w:w="7597" w:type="dxa"/>
          </w:tcPr>
          <w:p w:rsidR="0052205C" w:rsidRDefault="0052205C">
            <w:pPr>
              <w:pStyle w:val="ConsPlusNormal"/>
            </w:pPr>
            <w:r>
              <w:t>Операции на органе зрения (уровень 3)</w:t>
            </w:r>
          </w:p>
        </w:tc>
      </w:tr>
      <w:tr w:rsidR="0052205C">
        <w:tc>
          <w:tcPr>
            <w:tcW w:w="1474" w:type="dxa"/>
          </w:tcPr>
          <w:p w:rsidR="0052205C" w:rsidRDefault="0052205C">
            <w:pPr>
              <w:pStyle w:val="ConsPlusNormal"/>
              <w:jc w:val="center"/>
            </w:pPr>
            <w:r>
              <w:t>ds21.005</w:t>
            </w:r>
          </w:p>
        </w:tc>
        <w:tc>
          <w:tcPr>
            <w:tcW w:w="7597" w:type="dxa"/>
          </w:tcPr>
          <w:p w:rsidR="0052205C" w:rsidRDefault="0052205C">
            <w:pPr>
              <w:pStyle w:val="ConsPlusNormal"/>
            </w:pPr>
            <w:r>
              <w:t>Операции на органе зрения (уровень 4)</w:t>
            </w:r>
          </w:p>
        </w:tc>
      </w:tr>
      <w:tr w:rsidR="0052205C">
        <w:tc>
          <w:tcPr>
            <w:tcW w:w="1474" w:type="dxa"/>
          </w:tcPr>
          <w:p w:rsidR="0052205C" w:rsidRDefault="0052205C">
            <w:pPr>
              <w:pStyle w:val="ConsPlusNormal"/>
              <w:jc w:val="center"/>
            </w:pPr>
            <w:r>
              <w:t>ds21.006</w:t>
            </w:r>
          </w:p>
        </w:tc>
        <w:tc>
          <w:tcPr>
            <w:tcW w:w="7597" w:type="dxa"/>
          </w:tcPr>
          <w:p w:rsidR="0052205C" w:rsidRDefault="0052205C">
            <w:pPr>
              <w:pStyle w:val="ConsPlusNormal"/>
            </w:pPr>
            <w:r>
              <w:t>Операции на органе зрения (уровень 5)</w:t>
            </w:r>
          </w:p>
        </w:tc>
      </w:tr>
      <w:tr w:rsidR="0052205C">
        <w:tc>
          <w:tcPr>
            <w:tcW w:w="1474" w:type="dxa"/>
          </w:tcPr>
          <w:p w:rsidR="0052205C" w:rsidRDefault="0052205C">
            <w:pPr>
              <w:pStyle w:val="ConsPlusNormal"/>
              <w:jc w:val="center"/>
            </w:pPr>
            <w:r>
              <w:t>ds21.007</w:t>
            </w:r>
          </w:p>
        </w:tc>
        <w:tc>
          <w:tcPr>
            <w:tcW w:w="7597" w:type="dxa"/>
          </w:tcPr>
          <w:p w:rsidR="0052205C" w:rsidRDefault="0052205C">
            <w:pPr>
              <w:pStyle w:val="ConsPlusNormal"/>
            </w:pPr>
            <w:r>
              <w:t>Операции на органе зрения (факоэмульсификация с имплантацией ИОЛ)</w:t>
            </w:r>
          </w:p>
        </w:tc>
      </w:tr>
      <w:tr w:rsidR="0052205C">
        <w:tc>
          <w:tcPr>
            <w:tcW w:w="1474" w:type="dxa"/>
          </w:tcPr>
          <w:p w:rsidR="0052205C" w:rsidRDefault="0052205C">
            <w:pPr>
              <w:pStyle w:val="ConsPlusNormal"/>
              <w:jc w:val="center"/>
            </w:pPr>
            <w:r>
              <w:t>ds25.001</w:t>
            </w:r>
          </w:p>
        </w:tc>
        <w:tc>
          <w:tcPr>
            <w:tcW w:w="7597" w:type="dxa"/>
          </w:tcPr>
          <w:p w:rsidR="0052205C" w:rsidRDefault="0052205C">
            <w:pPr>
              <w:pStyle w:val="ConsPlusNormal"/>
            </w:pPr>
            <w:r>
              <w:t xml:space="preserve">Диагностическое обследование </w:t>
            </w:r>
            <w:proofErr w:type="gramStart"/>
            <w:r>
              <w:t>сердечно-сосудистой</w:t>
            </w:r>
            <w:proofErr w:type="gramEnd"/>
            <w:r>
              <w:t xml:space="preserve"> системы</w:t>
            </w:r>
          </w:p>
        </w:tc>
      </w:tr>
      <w:tr w:rsidR="0052205C">
        <w:tc>
          <w:tcPr>
            <w:tcW w:w="1474" w:type="dxa"/>
          </w:tcPr>
          <w:p w:rsidR="0052205C" w:rsidRDefault="0052205C">
            <w:pPr>
              <w:pStyle w:val="ConsPlusNormal"/>
              <w:jc w:val="center"/>
            </w:pPr>
            <w:r>
              <w:t>ds27.001</w:t>
            </w:r>
          </w:p>
        </w:tc>
        <w:tc>
          <w:tcPr>
            <w:tcW w:w="7597" w:type="dxa"/>
          </w:tcPr>
          <w:p w:rsidR="0052205C" w:rsidRDefault="0052205C">
            <w:pPr>
              <w:pStyle w:val="ConsPlusNormal"/>
            </w:pPr>
            <w:r>
              <w:t>Отравления и другие воздействия внешних причин</w:t>
            </w:r>
          </w:p>
        </w:tc>
      </w:tr>
      <w:tr w:rsidR="0052205C">
        <w:tc>
          <w:tcPr>
            <w:tcW w:w="1474" w:type="dxa"/>
          </w:tcPr>
          <w:p w:rsidR="0052205C" w:rsidRDefault="0052205C">
            <w:pPr>
              <w:pStyle w:val="ConsPlusNormal"/>
              <w:jc w:val="center"/>
            </w:pPr>
            <w:r>
              <w:t>ds34.002</w:t>
            </w:r>
          </w:p>
        </w:tc>
        <w:tc>
          <w:tcPr>
            <w:tcW w:w="7597" w:type="dxa"/>
          </w:tcPr>
          <w:p w:rsidR="0052205C" w:rsidRDefault="0052205C">
            <w:pPr>
              <w:pStyle w:val="ConsPlusNormal"/>
            </w:pPr>
            <w:r>
              <w:t>Операции на органах полости рта (уровень 1)</w:t>
            </w:r>
          </w:p>
        </w:tc>
      </w:tr>
      <w:tr w:rsidR="0052205C">
        <w:tc>
          <w:tcPr>
            <w:tcW w:w="1474" w:type="dxa"/>
          </w:tcPr>
          <w:p w:rsidR="0052205C" w:rsidRDefault="0052205C">
            <w:pPr>
              <w:pStyle w:val="ConsPlusNormal"/>
              <w:jc w:val="center"/>
            </w:pPr>
            <w:r>
              <w:t>ds36.001</w:t>
            </w:r>
          </w:p>
        </w:tc>
        <w:tc>
          <w:tcPr>
            <w:tcW w:w="7597" w:type="dxa"/>
          </w:tcPr>
          <w:p w:rsidR="0052205C" w:rsidRDefault="0052205C">
            <w:pPr>
              <w:pStyle w:val="ConsPlusNormal"/>
            </w:pPr>
            <w:r>
              <w:t xml:space="preserve">Комплексное лечение с применением препаратов иммуноглобулина </w:t>
            </w:r>
            <w:hyperlink w:anchor="P6513">
              <w:r>
                <w:rPr>
                  <w:color w:val="0000FF"/>
                </w:rPr>
                <w:t>&lt;*&gt;</w:t>
              </w:r>
            </w:hyperlink>
          </w:p>
        </w:tc>
      </w:tr>
      <w:tr w:rsidR="0052205C">
        <w:tc>
          <w:tcPr>
            <w:tcW w:w="1474" w:type="dxa"/>
          </w:tcPr>
          <w:p w:rsidR="0052205C" w:rsidRDefault="0052205C">
            <w:pPr>
              <w:pStyle w:val="ConsPlusNormal"/>
              <w:jc w:val="center"/>
            </w:pPr>
            <w:r>
              <w:t>ds36.011</w:t>
            </w:r>
          </w:p>
        </w:tc>
        <w:tc>
          <w:tcPr>
            <w:tcW w:w="7597" w:type="dxa"/>
          </w:tcPr>
          <w:p w:rsidR="0052205C" w:rsidRDefault="0052205C">
            <w:pPr>
              <w:pStyle w:val="ConsPlusNormal"/>
            </w:pPr>
            <w:r>
              <w:t>Оказание услуг диализа (только для федеральных медицинских организаций)</w:t>
            </w:r>
          </w:p>
        </w:tc>
      </w:tr>
      <w:tr w:rsidR="0052205C">
        <w:tc>
          <w:tcPr>
            <w:tcW w:w="1474" w:type="dxa"/>
          </w:tcPr>
          <w:p w:rsidR="0052205C" w:rsidRDefault="0052205C">
            <w:pPr>
              <w:pStyle w:val="ConsPlusNormal"/>
              <w:jc w:val="center"/>
            </w:pPr>
            <w:r>
              <w:t>ds36.012</w:t>
            </w:r>
          </w:p>
        </w:tc>
        <w:tc>
          <w:tcPr>
            <w:tcW w:w="7597" w:type="dxa"/>
          </w:tcPr>
          <w:p w:rsidR="0052205C" w:rsidRDefault="0052205C">
            <w:pPr>
              <w:pStyle w:val="ConsPlusNormal"/>
            </w:pPr>
            <w:r>
              <w:t>Проведение иммунизации против респираторно-синцитиальной вирусной инфекции (уровень 1)</w:t>
            </w:r>
          </w:p>
        </w:tc>
      </w:tr>
      <w:tr w:rsidR="0052205C">
        <w:tc>
          <w:tcPr>
            <w:tcW w:w="1474" w:type="dxa"/>
          </w:tcPr>
          <w:p w:rsidR="0052205C" w:rsidRDefault="0052205C">
            <w:pPr>
              <w:pStyle w:val="ConsPlusNormal"/>
              <w:jc w:val="center"/>
            </w:pPr>
            <w:r>
              <w:t>ds36.013</w:t>
            </w:r>
          </w:p>
        </w:tc>
        <w:tc>
          <w:tcPr>
            <w:tcW w:w="7597" w:type="dxa"/>
          </w:tcPr>
          <w:p w:rsidR="0052205C" w:rsidRDefault="0052205C">
            <w:pPr>
              <w:pStyle w:val="ConsPlusNormal"/>
            </w:pPr>
            <w:r>
              <w:t>Проведение иммунизации против респираторно-синцитиальной вирусной инфекции (уровень 2)</w:t>
            </w:r>
          </w:p>
        </w:tc>
      </w:tr>
      <w:tr w:rsidR="0052205C">
        <w:tc>
          <w:tcPr>
            <w:tcW w:w="1474" w:type="dxa"/>
          </w:tcPr>
          <w:p w:rsidR="0052205C" w:rsidRDefault="0052205C">
            <w:pPr>
              <w:pStyle w:val="ConsPlusNormal"/>
              <w:jc w:val="center"/>
            </w:pPr>
            <w:r>
              <w:t>ds36.015</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w:t>
            </w:r>
          </w:p>
        </w:tc>
      </w:tr>
      <w:tr w:rsidR="0052205C">
        <w:tc>
          <w:tcPr>
            <w:tcW w:w="1474" w:type="dxa"/>
          </w:tcPr>
          <w:p w:rsidR="0052205C" w:rsidRDefault="0052205C">
            <w:pPr>
              <w:pStyle w:val="ConsPlusNormal"/>
              <w:jc w:val="center"/>
            </w:pPr>
            <w:r>
              <w:t>ds36.016</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2)</w:t>
            </w:r>
          </w:p>
        </w:tc>
      </w:tr>
      <w:tr w:rsidR="0052205C">
        <w:tc>
          <w:tcPr>
            <w:tcW w:w="1474" w:type="dxa"/>
          </w:tcPr>
          <w:p w:rsidR="0052205C" w:rsidRDefault="0052205C">
            <w:pPr>
              <w:pStyle w:val="ConsPlusNormal"/>
              <w:jc w:val="center"/>
            </w:pPr>
            <w:r>
              <w:t>ds36.017</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3)</w:t>
            </w:r>
          </w:p>
        </w:tc>
      </w:tr>
      <w:tr w:rsidR="0052205C">
        <w:tc>
          <w:tcPr>
            <w:tcW w:w="1474" w:type="dxa"/>
          </w:tcPr>
          <w:p w:rsidR="0052205C" w:rsidRDefault="0052205C">
            <w:pPr>
              <w:pStyle w:val="ConsPlusNormal"/>
              <w:jc w:val="center"/>
            </w:pPr>
            <w:r>
              <w:t>ds36.018</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4)</w:t>
            </w:r>
          </w:p>
        </w:tc>
      </w:tr>
      <w:tr w:rsidR="0052205C">
        <w:tc>
          <w:tcPr>
            <w:tcW w:w="1474" w:type="dxa"/>
          </w:tcPr>
          <w:p w:rsidR="0052205C" w:rsidRDefault="0052205C">
            <w:pPr>
              <w:pStyle w:val="ConsPlusNormal"/>
              <w:jc w:val="center"/>
            </w:pPr>
            <w:r>
              <w:t>ds36.019</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5)</w:t>
            </w:r>
          </w:p>
        </w:tc>
      </w:tr>
      <w:tr w:rsidR="0052205C">
        <w:tc>
          <w:tcPr>
            <w:tcW w:w="1474" w:type="dxa"/>
          </w:tcPr>
          <w:p w:rsidR="0052205C" w:rsidRDefault="0052205C">
            <w:pPr>
              <w:pStyle w:val="ConsPlusNormal"/>
              <w:jc w:val="center"/>
            </w:pPr>
            <w:r>
              <w:t>ds36.020</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6)</w:t>
            </w:r>
          </w:p>
        </w:tc>
      </w:tr>
      <w:tr w:rsidR="0052205C">
        <w:tc>
          <w:tcPr>
            <w:tcW w:w="1474" w:type="dxa"/>
          </w:tcPr>
          <w:p w:rsidR="0052205C" w:rsidRDefault="0052205C">
            <w:pPr>
              <w:pStyle w:val="ConsPlusNormal"/>
              <w:jc w:val="center"/>
            </w:pPr>
            <w:r>
              <w:t>ds36.021</w:t>
            </w:r>
          </w:p>
        </w:tc>
        <w:tc>
          <w:tcPr>
            <w:tcW w:w="7597" w:type="dxa"/>
          </w:tcPr>
          <w:p w:rsidR="0052205C" w:rsidRDefault="0052205C">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7)</w:t>
            </w:r>
          </w:p>
        </w:tc>
      </w:tr>
      <w:tr w:rsidR="0052205C">
        <w:tc>
          <w:tcPr>
            <w:tcW w:w="1474" w:type="dxa"/>
          </w:tcPr>
          <w:p w:rsidR="0052205C" w:rsidRDefault="0052205C">
            <w:pPr>
              <w:pStyle w:val="ConsPlusNormal"/>
              <w:jc w:val="center"/>
            </w:pPr>
            <w:r>
              <w:lastRenderedPageBreak/>
              <w:t>ds36.022</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8)</w:t>
            </w:r>
          </w:p>
        </w:tc>
      </w:tr>
      <w:tr w:rsidR="0052205C">
        <w:tc>
          <w:tcPr>
            <w:tcW w:w="1474" w:type="dxa"/>
          </w:tcPr>
          <w:p w:rsidR="0052205C" w:rsidRDefault="0052205C">
            <w:pPr>
              <w:pStyle w:val="ConsPlusNormal"/>
              <w:jc w:val="center"/>
            </w:pPr>
            <w:r>
              <w:t>ds36.023</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9)</w:t>
            </w:r>
          </w:p>
        </w:tc>
      </w:tr>
      <w:tr w:rsidR="0052205C">
        <w:tc>
          <w:tcPr>
            <w:tcW w:w="1474" w:type="dxa"/>
          </w:tcPr>
          <w:p w:rsidR="0052205C" w:rsidRDefault="0052205C">
            <w:pPr>
              <w:pStyle w:val="ConsPlusNormal"/>
              <w:jc w:val="center"/>
            </w:pPr>
            <w:r>
              <w:t>ds36.024</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10)</w:t>
            </w:r>
          </w:p>
        </w:tc>
      </w:tr>
      <w:tr w:rsidR="0052205C">
        <w:tc>
          <w:tcPr>
            <w:tcW w:w="1474" w:type="dxa"/>
          </w:tcPr>
          <w:p w:rsidR="0052205C" w:rsidRDefault="0052205C">
            <w:pPr>
              <w:pStyle w:val="ConsPlusNormal"/>
              <w:jc w:val="center"/>
            </w:pPr>
            <w:r>
              <w:t>ds36.025</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11)</w:t>
            </w:r>
          </w:p>
        </w:tc>
      </w:tr>
      <w:tr w:rsidR="0052205C">
        <w:tc>
          <w:tcPr>
            <w:tcW w:w="1474" w:type="dxa"/>
          </w:tcPr>
          <w:p w:rsidR="0052205C" w:rsidRDefault="0052205C">
            <w:pPr>
              <w:pStyle w:val="ConsPlusNormal"/>
              <w:jc w:val="center"/>
            </w:pPr>
            <w:r>
              <w:t>ds36.026</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12)</w:t>
            </w:r>
          </w:p>
        </w:tc>
      </w:tr>
      <w:tr w:rsidR="0052205C">
        <w:tc>
          <w:tcPr>
            <w:tcW w:w="1474" w:type="dxa"/>
          </w:tcPr>
          <w:p w:rsidR="0052205C" w:rsidRDefault="0052205C">
            <w:pPr>
              <w:pStyle w:val="ConsPlusNormal"/>
              <w:jc w:val="center"/>
            </w:pPr>
            <w:r>
              <w:t>ds36.027</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13)</w:t>
            </w:r>
          </w:p>
        </w:tc>
      </w:tr>
      <w:tr w:rsidR="0052205C">
        <w:tc>
          <w:tcPr>
            <w:tcW w:w="1474" w:type="dxa"/>
          </w:tcPr>
          <w:p w:rsidR="0052205C" w:rsidRDefault="0052205C">
            <w:pPr>
              <w:pStyle w:val="ConsPlusNormal"/>
              <w:jc w:val="center"/>
            </w:pPr>
            <w:r>
              <w:t>ds36.028</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14)</w:t>
            </w:r>
          </w:p>
        </w:tc>
      </w:tr>
      <w:tr w:rsidR="0052205C">
        <w:tc>
          <w:tcPr>
            <w:tcW w:w="1474" w:type="dxa"/>
          </w:tcPr>
          <w:p w:rsidR="0052205C" w:rsidRDefault="0052205C">
            <w:pPr>
              <w:pStyle w:val="ConsPlusNormal"/>
              <w:jc w:val="center"/>
            </w:pPr>
            <w:r>
              <w:t>ds36.029</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15)</w:t>
            </w:r>
          </w:p>
        </w:tc>
      </w:tr>
      <w:tr w:rsidR="0052205C">
        <w:tc>
          <w:tcPr>
            <w:tcW w:w="1474" w:type="dxa"/>
          </w:tcPr>
          <w:p w:rsidR="0052205C" w:rsidRDefault="0052205C">
            <w:pPr>
              <w:pStyle w:val="ConsPlusNormal"/>
              <w:jc w:val="center"/>
            </w:pPr>
            <w:r>
              <w:t>ds36.030</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16)</w:t>
            </w:r>
          </w:p>
        </w:tc>
      </w:tr>
      <w:tr w:rsidR="0052205C">
        <w:tc>
          <w:tcPr>
            <w:tcW w:w="1474" w:type="dxa"/>
          </w:tcPr>
          <w:p w:rsidR="0052205C" w:rsidRDefault="0052205C">
            <w:pPr>
              <w:pStyle w:val="ConsPlusNormal"/>
              <w:jc w:val="center"/>
            </w:pPr>
            <w:r>
              <w:t>ds36.031</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17)</w:t>
            </w:r>
          </w:p>
        </w:tc>
      </w:tr>
      <w:tr w:rsidR="0052205C">
        <w:tc>
          <w:tcPr>
            <w:tcW w:w="1474" w:type="dxa"/>
          </w:tcPr>
          <w:p w:rsidR="0052205C" w:rsidRDefault="0052205C">
            <w:pPr>
              <w:pStyle w:val="ConsPlusNormal"/>
              <w:jc w:val="center"/>
            </w:pPr>
            <w:r>
              <w:t>ds36.032</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18)</w:t>
            </w:r>
          </w:p>
        </w:tc>
      </w:tr>
      <w:tr w:rsidR="0052205C">
        <w:tc>
          <w:tcPr>
            <w:tcW w:w="1474" w:type="dxa"/>
          </w:tcPr>
          <w:p w:rsidR="0052205C" w:rsidRDefault="0052205C">
            <w:pPr>
              <w:pStyle w:val="ConsPlusNormal"/>
              <w:jc w:val="center"/>
            </w:pPr>
            <w:r>
              <w:t>ds36.033</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19)</w:t>
            </w:r>
          </w:p>
        </w:tc>
      </w:tr>
      <w:tr w:rsidR="0052205C">
        <w:tc>
          <w:tcPr>
            <w:tcW w:w="1474" w:type="dxa"/>
          </w:tcPr>
          <w:p w:rsidR="0052205C" w:rsidRDefault="0052205C">
            <w:pPr>
              <w:pStyle w:val="ConsPlusNormal"/>
              <w:jc w:val="center"/>
            </w:pPr>
            <w:r>
              <w:t>ds36.034</w:t>
            </w:r>
          </w:p>
        </w:tc>
        <w:tc>
          <w:tcPr>
            <w:tcW w:w="7597" w:type="dxa"/>
          </w:tcPr>
          <w:p w:rsidR="0052205C" w:rsidRDefault="0052205C">
            <w:pPr>
              <w:pStyle w:val="ConsPlusNormal"/>
            </w:pPr>
            <w:r>
              <w:t>Лечение с применением генно-инженерных биологических препаратов и селективных иммунодепрессантов (уровень 20)</w:t>
            </w:r>
          </w:p>
        </w:tc>
      </w:tr>
      <w:tr w:rsidR="0052205C">
        <w:tc>
          <w:tcPr>
            <w:tcW w:w="1474" w:type="dxa"/>
          </w:tcPr>
          <w:p w:rsidR="0052205C" w:rsidRDefault="0052205C">
            <w:pPr>
              <w:pStyle w:val="ConsPlusNormal"/>
              <w:jc w:val="center"/>
            </w:pPr>
            <w:r>
              <w:t>ds36.035</w:t>
            </w:r>
          </w:p>
        </w:tc>
        <w:tc>
          <w:tcPr>
            <w:tcW w:w="7597" w:type="dxa"/>
          </w:tcPr>
          <w:p w:rsidR="0052205C" w:rsidRDefault="0052205C">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52205C" w:rsidRDefault="0052205C">
      <w:pPr>
        <w:pStyle w:val="ConsPlusNormal"/>
        <w:jc w:val="both"/>
      </w:pPr>
    </w:p>
    <w:p w:rsidR="0052205C" w:rsidRDefault="0052205C">
      <w:pPr>
        <w:pStyle w:val="ConsPlusNormal"/>
        <w:ind w:firstLine="540"/>
        <w:jc w:val="both"/>
      </w:pPr>
      <w:r>
        <w:t>--------------------------------</w:t>
      </w:r>
    </w:p>
    <w:bookmarkStart w:id="20" w:name="P6513"/>
    <w:bookmarkEnd w:id="20"/>
    <w:p w:rsidR="0052205C" w:rsidRDefault="0052205C">
      <w:pPr>
        <w:pStyle w:val="ConsPlusNormal"/>
        <w:spacing w:before="220"/>
        <w:ind w:firstLine="540"/>
        <w:jc w:val="both"/>
      </w:pPr>
      <w:r>
        <w:fldChar w:fldCharType="begin"/>
      </w:r>
      <w:r>
        <w:instrText>HYPERLINK \l "P6513" \h</w:instrText>
      </w:r>
      <w:r>
        <w:fldChar w:fldCharType="separate"/>
      </w:r>
      <w:r>
        <w:rPr>
          <w:color w:val="0000FF"/>
        </w:rPr>
        <w:t>&lt;*&gt;</w:t>
      </w:r>
      <w:r>
        <w:fldChar w:fldCharType="end"/>
      </w:r>
      <w:r>
        <w:t xml:space="preserve">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right"/>
        <w:outlineLvl w:val="1"/>
      </w:pPr>
      <w:r>
        <w:t>Приложение N 6</w:t>
      </w:r>
    </w:p>
    <w:p w:rsidR="0052205C" w:rsidRDefault="0052205C">
      <w:pPr>
        <w:pStyle w:val="ConsPlusNormal"/>
        <w:jc w:val="right"/>
      </w:pPr>
      <w:r>
        <w:t>к Программе</w:t>
      </w:r>
    </w:p>
    <w:p w:rsidR="0052205C" w:rsidRDefault="0052205C">
      <w:pPr>
        <w:pStyle w:val="ConsPlusNormal"/>
        <w:jc w:val="right"/>
      </w:pPr>
      <w:r>
        <w:lastRenderedPageBreak/>
        <w:t xml:space="preserve">государственных гарантий </w:t>
      </w:r>
      <w:proofErr w:type="gramStart"/>
      <w:r>
        <w:t>бесплатного</w:t>
      </w:r>
      <w:proofErr w:type="gramEnd"/>
    </w:p>
    <w:p w:rsidR="0052205C" w:rsidRDefault="0052205C">
      <w:pPr>
        <w:pStyle w:val="ConsPlusNormal"/>
        <w:jc w:val="right"/>
      </w:pPr>
      <w:r>
        <w:t>оказания гражданам медицинской помощи</w:t>
      </w:r>
    </w:p>
    <w:p w:rsidR="0052205C" w:rsidRDefault="0052205C">
      <w:pPr>
        <w:pStyle w:val="ConsPlusNormal"/>
        <w:jc w:val="right"/>
      </w:pPr>
      <w:r>
        <w:t>в Кабардино-Балкарской Республике</w:t>
      </w:r>
    </w:p>
    <w:p w:rsidR="0052205C" w:rsidRDefault="0052205C">
      <w:pPr>
        <w:pStyle w:val="ConsPlusNormal"/>
        <w:jc w:val="right"/>
      </w:pPr>
      <w:r>
        <w:t>на 2024 год и на плановый период</w:t>
      </w:r>
    </w:p>
    <w:p w:rsidR="0052205C" w:rsidRDefault="0052205C">
      <w:pPr>
        <w:pStyle w:val="ConsPlusNormal"/>
        <w:jc w:val="right"/>
      </w:pPr>
      <w:r>
        <w:t>2025 и 2026 годов</w:t>
      </w:r>
    </w:p>
    <w:p w:rsidR="0052205C" w:rsidRDefault="0052205C">
      <w:pPr>
        <w:pStyle w:val="ConsPlusNormal"/>
        <w:jc w:val="both"/>
      </w:pPr>
    </w:p>
    <w:p w:rsidR="0052205C" w:rsidRDefault="0052205C">
      <w:pPr>
        <w:pStyle w:val="ConsPlusTitle"/>
        <w:jc w:val="center"/>
      </w:pPr>
      <w:bookmarkStart w:id="21" w:name="P6527"/>
      <w:bookmarkEnd w:id="21"/>
      <w:r>
        <w:t>ПЕРЕЧЕНЬ</w:t>
      </w:r>
    </w:p>
    <w:p w:rsidR="0052205C" w:rsidRDefault="0052205C">
      <w:pPr>
        <w:pStyle w:val="ConsPlusTitle"/>
        <w:jc w:val="center"/>
      </w:pPr>
      <w:r>
        <w:t>МЕДИЦИНСКИХ ОРГАНИЗАЦИЙ, УЧАСТВУЮЩИХ В РЕАЛИЗАЦИИ ПРОГРАММЫ</w:t>
      </w:r>
    </w:p>
    <w:p w:rsidR="0052205C" w:rsidRDefault="0052205C">
      <w:pPr>
        <w:pStyle w:val="ConsPlusTitle"/>
        <w:jc w:val="center"/>
      </w:pPr>
      <w:r>
        <w:t>ГОСУДАРСТВЕННЫХ ГАРАНТИЙ БЕСПЛАТНОГО ОКАЗАНИЯ ГРАЖДАНАМ</w:t>
      </w:r>
    </w:p>
    <w:p w:rsidR="0052205C" w:rsidRDefault="0052205C">
      <w:pPr>
        <w:pStyle w:val="ConsPlusTitle"/>
        <w:jc w:val="center"/>
      </w:pPr>
      <w:r>
        <w:t>МЕДИЦИНСКОЙ ПОМОЩИ В КАБАРДИНО-БАЛКАРСКОЙ РЕСПУБЛИКЕ</w:t>
      </w:r>
    </w:p>
    <w:p w:rsidR="0052205C" w:rsidRDefault="0052205C">
      <w:pPr>
        <w:pStyle w:val="ConsPlusTitle"/>
        <w:jc w:val="center"/>
      </w:pPr>
      <w:r>
        <w:t>НА 2024 ГОД И НА ПЛАНОВЫЙ ПЕРИОД 2025</w:t>
      </w:r>
      <w:proofErr w:type="gramStart"/>
      <w:r>
        <w:t xml:space="preserve"> И</w:t>
      </w:r>
      <w:proofErr w:type="gramEnd"/>
      <w:r>
        <w:t xml:space="preserve"> 2026 ГОДОВ,</w:t>
      </w:r>
    </w:p>
    <w:p w:rsidR="0052205C" w:rsidRDefault="0052205C">
      <w:pPr>
        <w:pStyle w:val="ConsPlusTitle"/>
        <w:jc w:val="center"/>
      </w:pPr>
      <w:r>
        <w:t xml:space="preserve">В ТОМ ЧИСЛЕ ТЕРРИТОРИАЛЬНОЙ ПРОГРАММЫ </w:t>
      </w:r>
      <w:proofErr w:type="gramStart"/>
      <w:r>
        <w:t>ОБЯЗАТЕЛЬНОГО</w:t>
      </w:r>
      <w:proofErr w:type="gramEnd"/>
    </w:p>
    <w:p w:rsidR="0052205C" w:rsidRDefault="0052205C">
      <w:pPr>
        <w:pStyle w:val="ConsPlusTitle"/>
        <w:jc w:val="center"/>
      </w:pPr>
      <w:r>
        <w:t xml:space="preserve">МЕДИЦИНСКОГО СТРАХОВАНИЯ, И ПЕРЕЧЕНЬ </w:t>
      </w:r>
      <w:proofErr w:type="gramStart"/>
      <w:r>
        <w:t>МЕДИЦИНСКИХ</w:t>
      </w:r>
      <w:proofErr w:type="gramEnd"/>
    </w:p>
    <w:p w:rsidR="0052205C" w:rsidRDefault="0052205C">
      <w:pPr>
        <w:pStyle w:val="ConsPlusTitle"/>
        <w:jc w:val="center"/>
      </w:pPr>
      <w:r>
        <w:t xml:space="preserve">ОРГАНИЗАЦИЙ, ПРОВОДЯЩИХ </w:t>
      </w:r>
      <w:proofErr w:type="gramStart"/>
      <w:r>
        <w:t>ПРОФИЛАКТИЧЕСКИЕ</w:t>
      </w:r>
      <w:proofErr w:type="gramEnd"/>
      <w:r>
        <w:t xml:space="preserve"> МЕДИЦИНСКИЕ</w:t>
      </w:r>
    </w:p>
    <w:p w:rsidR="0052205C" w:rsidRDefault="0052205C">
      <w:pPr>
        <w:pStyle w:val="ConsPlusTitle"/>
        <w:jc w:val="center"/>
      </w:pPr>
      <w:r>
        <w:t>ОСМОТРЫ И ДИСПАНСЕРИЗАЦИЮ, В ТОМ ЧИСЛЕ УГЛУБЛЕННУЮ</w:t>
      </w:r>
    </w:p>
    <w:p w:rsidR="0052205C" w:rsidRDefault="0052205C">
      <w:pPr>
        <w:pStyle w:val="ConsPlusTitle"/>
        <w:jc w:val="center"/>
      </w:pPr>
      <w:r>
        <w:t>ДИСПАНСЕРИЗАЦИЮ В 2024 ГОДУ</w:t>
      </w:r>
    </w:p>
    <w:p w:rsidR="0052205C" w:rsidRDefault="00522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522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205C" w:rsidRDefault="00522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205C" w:rsidRDefault="0052205C">
            <w:pPr>
              <w:pStyle w:val="ConsPlusNormal"/>
              <w:jc w:val="center"/>
            </w:pPr>
            <w:r>
              <w:rPr>
                <w:color w:val="392C69"/>
              </w:rPr>
              <w:t>Список изменяющих документов</w:t>
            </w:r>
          </w:p>
          <w:p w:rsidR="0052205C" w:rsidRDefault="0052205C">
            <w:pPr>
              <w:pStyle w:val="ConsPlusNormal"/>
              <w:jc w:val="center"/>
            </w:pPr>
            <w:r>
              <w:rPr>
                <w:color w:val="392C69"/>
              </w:rPr>
              <w:t xml:space="preserve">(в ред. </w:t>
            </w:r>
            <w:hyperlink r:id="rId134">
              <w:r>
                <w:rPr>
                  <w:color w:val="0000FF"/>
                </w:rPr>
                <w:t>Постановления</w:t>
              </w:r>
            </w:hyperlink>
            <w:r>
              <w:rPr>
                <w:color w:val="392C69"/>
              </w:rPr>
              <w:t xml:space="preserve"> Правительства КБР от 26.07.2024 N 115-ПП)</w:t>
            </w: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r>
    </w:tbl>
    <w:p w:rsidR="0052205C" w:rsidRDefault="0052205C">
      <w:pPr>
        <w:pStyle w:val="ConsPlusNormal"/>
        <w:jc w:val="both"/>
      </w:pPr>
    </w:p>
    <w:p w:rsidR="0052205C" w:rsidRDefault="0052205C">
      <w:pPr>
        <w:pStyle w:val="ConsPlusNormal"/>
        <w:sectPr w:rsidR="0052205C">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64"/>
        <w:gridCol w:w="1104"/>
        <w:gridCol w:w="1884"/>
        <w:gridCol w:w="1393"/>
        <w:gridCol w:w="1393"/>
        <w:gridCol w:w="1468"/>
        <w:gridCol w:w="1423"/>
        <w:gridCol w:w="1367"/>
        <w:gridCol w:w="1141"/>
        <w:gridCol w:w="1180"/>
        <w:gridCol w:w="1164"/>
        <w:gridCol w:w="1037"/>
        <w:gridCol w:w="1250"/>
      </w:tblGrid>
      <w:tr w:rsidR="0052205C">
        <w:tc>
          <w:tcPr>
            <w:tcW w:w="794" w:type="dxa"/>
            <w:vMerge w:val="restart"/>
            <w:vAlign w:val="center"/>
          </w:tcPr>
          <w:p w:rsidR="0052205C" w:rsidRDefault="0052205C">
            <w:pPr>
              <w:pStyle w:val="ConsPlusNormal"/>
              <w:jc w:val="center"/>
            </w:pPr>
            <w:r>
              <w:lastRenderedPageBreak/>
              <w:t>N</w:t>
            </w:r>
          </w:p>
          <w:p w:rsidR="0052205C" w:rsidRDefault="0052205C">
            <w:pPr>
              <w:pStyle w:val="ConsPlusNormal"/>
              <w:jc w:val="center"/>
            </w:pPr>
            <w:proofErr w:type="gramStart"/>
            <w:r>
              <w:t>п</w:t>
            </w:r>
            <w:proofErr w:type="gramEnd"/>
            <w:r>
              <w:t>/п</w:t>
            </w:r>
          </w:p>
        </w:tc>
        <w:tc>
          <w:tcPr>
            <w:tcW w:w="1587" w:type="dxa"/>
            <w:vMerge w:val="restart"/>
            <w:vAlign w:val="center"/>
          </w:tcPr>
          <w:p w:rsidR="0052205C" w:rsidRDefault="0052205C">
            <w:pPr>
              <w:pStyle w:val="ConsPlusNormal"/>
              <w:jc w:val="center"/>
            </w:pPr>
            <w:r>
              <w:t>Код медицинской организации по реестру</w:t>
            </w:r>
          </w:p>
        </w:tc>
        <w:tc>
          <w:tcPr>
            <w:tcW w:w="2551" w:type="dxa"/>
            <w:vMerge w:val="restart"/>
            <w:vAlign w:val="center"/>
          </w:tcPr>
          <w:p w:rsidR="0052205C" w:rsidRDefault="0052205C">
            <w:pPr>
              <w:pStyle w:val="ConsPlusNormal"/>
              <w:jc w:val="center"/>
            </w:pPr>
            <w:r>
              <w:t>Наименование медицинской организации</w:t>
            </w:r>
          </w:p>
        </w:tc>
        <w:tc>
          <w:tcPr>
            <w:tcW w:w="12813" w:type="dxa"/>
            <w:gridSpan w:val="10"/>
            <w:vAlign w:val="center"/>
          </w:tcPr>
          <w:p w:rsidR="0052205C" w:rsidRDefault="0052205C">
            <w:pPr>
              <w:pStyle w:val="ConsPlusNormal"/>
              <w:jc w:val="center"/>
            </w:pPr>
            <w:r>
              <w:t>в том числе&lt;*&gt;</w:t>
            </w:r>
          </w:p>
        </w:tc>
      </w:tr>
      <w:tr w:rsidR="0052205C">
        <w:tc>
          <w:tcPr>
            <w:tcW w:w="0" w:type="auto"/>
            <w:vMerge/>
          </w:tcPr>
          <w:p w:rsidR="0052205C" w:rsidRDefault="0052205C">
            <w:pPr>
              <w:pStyle w:val="ConsPlusNormal"/>
            </w:pPr>
          </w:p>
        </w:tc>
        <w:tc>
          <w:tcPr>
            <w:tcW w:w="0" w:type="auto"/>
            <w:vMerge/>
          </w:tcPr>
          <w:p w:rsidR="0052205C" w:rsidRDefault="0052205C">
            <w:pPr>
              <w:pStyle w:val="ConsPlusNormal"/>
            </w:pPr>
          </w:p>
        </w:tc>
        <w:tc>
          <w:tcPr>
            <w:tcW w:w="0" w:type="auto"/>
            <w:vMerge/>
          </w:tcPr>
          <w:p w:rsidR="0052205C" w:rsidRDefault="0052205C">
            <w:pPr>
              <w:pStyle w:val="ConsPlusNormal"/>
            </w:pPr>
          </w:p>
        </w:tc>
        <w:tc>
          <w:tcPr>
            <w:tcW w:w="1531" w:type="dxa"/>
            <w:vMerge w:val="restart"/>
            <w:vAlign w:val="center"/>
          </w:tcPr>
          <w:p w:rsidR="0052205C" w:rsidRDefault="0052205C">
            <w:pPr>
              <w:pStyle w:val="ConsPlusNormal"/>
              <w:jc w:val="center"/>
            </w:pPr>
            <w:r>
              <w:t xml:space="preserve">Осуществляющие деятельность в рамках выполнения государственного задания за счет </w:t>
            </w:r>
            <w:proofErr w:type="gramStart"/>
            <w:r>
              <w:t>средств бюджетных ассигнований бюджетов субъекта Российской Федерации</w:t>
            </w:r>
            <w:proofErr w:type="gramEnd"/>
          </w:p>
        </w:tc>
        <w:tc>
          <w:tcPr>
            <w:tcW w:w="1587" w:type="dxa"/>
            <w:vMerge w:val="restart"/>
            <w:vAlign w:val="center"/>
          </w:tcPr>
          <w:p w:rsidR="0052205C" w:rsidRDefault="0052205C">
            <w:pPr>
              <w:pStyle w:val="ConsPlusNormal"/>
              <w:jc w:val="center"/>
            </w:pPr>
            <w:proofErr w:type="gramStart"/>
            <w:r>
              <w:t>Осуществляющие деятельность в сфере обязательного медицинского страхования &lt;*&gt;</w:t>
            </w:r>
            <w:proofErr w:type="gramEnd"/>
          </w:p>
        </w:tc>
        <w:tc>
          <w:tcPr>
            <w:tcW w:w="9695" w:type="dxa"/>
            <w:gridSpan w:val="8"/>
            <w:vAlign w:val="center"/>
          </w:tcPr>
          <w:p w:rsidR="0052205C" w:rsidRDefault="0052205C">
            <w:pPr>
              <w:pStyle w:val="ConsPlusNormal"/>
              <w:jc w:val="center"/>
            </w:pPr>
            <w:r>
              <w:t>из них</w:t>
            </w:r>
          </w:p>
        </w:tc>
      </w:tr>
      <w:tr w:rsidR="0052205C">
        <w:tc>
          <w:tcPr>
            <w:tcW w:w="0" w:type="auto"/>
            <w:vMerge/>
          </w:tcPr>
          <w:p w:rsidR="0052205C" w:rsidRDefault="0052205C">
            <w:pPr>
              <w:pStyle w:val="ConsPlusNormal"/>
            </w:pPr>
          </w:p>
        </w:tc>
        <w:tc>
          <w:tcPr>
            <w:tcW w:w="0" w:type="auto"/>
            <w:vMerge/>
          </w:tcPr>
          <w:p w:rsidR="0052205C" w:rsidRDefault="0052205C">
            <w:pPr>
              <w:pStyle w:val="ConsPlusNormal"/>
            </w:pPr>
          </w:p>
        </w:tc>
        <w:tc>
          <w:tcPr>
            <w:tcW w:w="0" w:type="auto"/>
            <w:vMerge/>
          </w:tcPr>
          <w:p w:rsidR="0052205C" w:rsidRDefault="0052205C">
            <w:pPr>
              <w:pStyle w:val="ConsPlusNormal"/>
            </w:pPr>
          </w:p>
        </w:tc>
        <w:tc>
          <w:tcPr>
            <w:tcW w:w="0" w:type="auto"/>
            <w:vMerge/>
          </w:tcPr>
          <w:p w:rsidR="0052205C" w:rsidRDefault="0052205C">
            <w:pPr>
              <w:pStyle w:val="ConsPlusNormal"/>
            </w:pPr>
          </w:p>
        </w:tc>
        <w:tc>
          <w:tcPr>
            <w:tcW w:w="0" w:type="auto"/>
            <w:vMerge/>
          </w:tcPr>
          <w:p w:rsidR="0052205C" w:rsidRDefault="0052205C">
            <w:pPr>
              <w:pStyle w:val="ConsPlusNormal"/>
            </w:pPr>
          </w:p>
        </w:tc>
        <w:tc>
          <w:tcPr>
            <w:tcW w:w="1417" w:type="dxa"/>
            <w:vMerge w:val="restart"/>
            <w:vAlign w:val="center"/>
          </w:tcPr>
          <w:p w:rsidR="0052205C" w:rsidRDefault="0052205C">
            <w:pPr>
              <w:pStyle w:val="ConsPlusNormal"/>
              <w:jc w:val="center"/>
            </w:pPr>
            <w:r>
              <w:t>Проводящие профилактические медицинские осмотры и диспансеризацию</w:t>
            </w:r>
          </w:p>
        </w:tc>
        <w:tc>
          <w:tcPr>
            <w:tcW w:w="2381" w:type="dxa"/>
            <w:gridSpan w:val="2"/>
            <w:vAlign w:val="center"/>
          </w:tcPr>
          <w:p w:rsidR="0052205C" w:rsidRDefault="0052205C">
            <w:pPr>
              <w:pStyle w:val="ConsPlusNormal"/>
              <w:jc w:val="center"/>
            </w:pPr>
            <w:r>
              <w:t>в том числе:</w:t>
            </w:r>
          </w:p>
        </w:tc>
        <w:tc>
          <w:tcPr>
            <w:tcW w:w="1191" w:type="dxa"/>
            <w:vMerge w:val="restart"/>
            <w:vAlign w:val="center"/>
          </w:tcPr>
          <w:p w:rsidR="0052205C" w:rsidRDefault="0052205C">
            <w:pPr>
              <w:pStyle w:val="ConsPlusNormal"/>
              <w:jc w:val="center"/>
            </w:pPr>
            <w:proofErr w:type="gramStart"/>
            <w:r>
              <w:t>Проводящие</w:t>
            </w:r>
            <w:proofErr w:type="gramEnd"/>
            <w:r>
              <w:t xml:space="preserve"> диспансерное наблюдение</w:t>
            </w:r>
          </w:p>
        </w:tc>
        <w:tc>
          <w:tcPr>
            <w:tcW w:w="1134" w:type="dxa"/>
            <w:vMerge w:val="restart"/>
            <w:vAlign w:val="center"/>
          </w:tcPr>
          <w:p w:rsidR="0052205C" w:rsidRDefault="0052205C">
            <w:pPr>
              <w:pStyle w:val="ConsPlusNormal"/>
              <w:jc w:val="center"/>
            </w:pPr>
            <w:proofErr w:type="gramStart"/>
            <w:r>
              <w:t>Проводящие</w:t>
            </w:r>
            <w:proofErr w:type="gramEnd"/>
            <w:r>
              <w:t xml:space="preserve"> медицинскую реабилитацию</w:t>
            </w:r>
          </w:p>
        </w:tc>
        <w:tc>
          <w:tcPr>
            <w:tcW w:w="3572" w:type="dxa"/>
            <w:gridSpan w:val="3"/>
            <w:vAlign w:val="center"/>
          </w:tcPr>
          <w:p w:rsidR="0052205C" w:rsidRDefault="0052205C">
            <w:pPr>
              <w:pStyle w:val="ConsPlusNormal"/>
              <w:jc w:val="center"/>
            </w:pPr>
            <w:r>
              <w:t>в том числе:</w:t>
            </w:r>
          </w:p>
        </w:tc>
      </w:tr>
      <w:tr w:rsidR="0052205C">
        <w:tc>
          <w:tcPr>
            <w:tcW w:w="0" w:type="auto"/>
            <w:vMerge/>
          </w:tcPr>
          <w:p w:rsidR="0052205C" w:rsidRDefault="0052205C">
            <w:pPr>
              <w:pStyle w:val="ConsPlusNormal"/>
            </w:pPr>
          </w:p>
        </w:tc>
        <w:tc>
          <w:tcPr>
            <w:tcW w:w="0" w:type="auto"/>
            <w:vMerge/>
          </w:tcPr>
          <w:p w:rsidR="0052205C" w:rsidRDefault="0052205C">
            <w:pPr>
              <w:pStyle w:val="ConsPlusNormal"/>
            </w:pPr>
          </w:p>
        </w:tc>
        <w:tc>
          <w:tcPr>
            <w:tcW w:w="0" w:type="auto"/>
            <w:vMerge/>
          </w:tcPr>
          <w:p w:rsidR="0052205C" w:rsidRDefault="0052205C">
            <w:pPr>
              <w:pStyle w:val="ConsPlusNormal"/>
            </w:pPr>
          </w:p>
        </w:tc>
        <w:tc>
          <w:tcPr>
            <w:tcW w:w="0" w:type="auto"/>
            <w:vMerge/>
          </w:tcPr>
          <w:p w:rsidR="0052205C" w:rsidRDefault="0052205C">
            <w:pPr>
              <w:pStyle w:val="ConsPlusNormal"/>
            </w:pPr>
          </w:p>
        </w:tc>
        <w:tc>
          <w:tcPr>
            <w:tcW w:w="0" w:type="auto"/>
            <w:vMerge/>
          </w:tcPr>
          <w:p w:rsidR="0052205C" w:rsidRDefault="0052205C">
            <w:pPr>
              <w:pStyle w:val="ConsPlusNormal"/>
            </w:pPr>
          </w:p>
        </w:tc>
        <w:tc>
          <w:tcPr>
            <w:tcW w:w="0" w:type="auto"/>
            <w:vMerge/>
          </w:tcPr>
          <w:p w:rsidR="0052205C" w:rsidRDefault="0052205C">
            <w:pPr>
              <w:pStyle w:val="ConsPlusNormal"/>
            </w:pPr>
          </w:p>
        </w:tc>
        <w:tc>
          <w:tcPr>
            <w:tcW w:w="1077" w:type="dxa"/>
            <w:vAlign w:val="center"/>
          </w:tcPr>
          <w:p w:rsidR="0052205C" w:rsidRDefault="0052205C">
            <w:pPr>
              <w:pStyle w:val="ConsPlusNormal"/>
              <w:jc w:val="center"/>
            </w:pPr>
            <w:r>
              <w:t>углубленную диспансеризацию</w:t>
            </w:r>
          </w:p>
        </w:tc>
        <w:tc>
          <w:tcPr>
            <w:tcW w:w="1304" w:type="dxa"/>
            <w:vAlign w:val="center"/>
          </w:tcPr>
          <w:p w:rsidR="0052205C" w:rsidRDefault="0052205C">
            <w:pPr>
              <w:pStyle w:val="ConsPlusNormal"/>
              <w:jc w:val="center"/>
            </w:pPr>
            <w:r>
              <w:t>для оценки репродуктивного здоровья женщин и мужчин</w:t>
            </w:r>
          </w:p>
        </w:tc>
        <w:tc>
          <w:tcPr>
            <w:tcW w:w="0" w:type="auto"/>
            <w:vMerge/>
          </w:tcPr>
          <w:p w:rsidR="0052205C" w:rsidRDefault="0052205C">
            <w:pPr>
              <w:pStyle w:val="ConsPlusNormal"/>
            </w:pPr>
          </w:p>
        </w:tc>
        <w:tc>
          <w:tcPr>
            <w:tcW w:w="0" w:type="auto"/>
            <w:vMerge/>
          </w:tcPr>
          <w:p w:rsidR="0052205C" w:rsidRDefault="0052205C">
            <w:pPr>
              <w:pStyle w:val="ConsPlusNormal"/>
            </w:pPr>
          </w:p>
        </w:tc>
        <w:tc>
          <w:tcPr>
            <w:tcW w:w="1134" w:type="dxa"/>
            <w:vAlign w:val="center"/>
          </w:tcPr>
          <w:p w:rsidR="0052205C" w:rsidRDefault="0052205C">
            <w:pPr>
              <w:pStyle w:val="ConsPlusNormal"/>
              <w:jc w:val="center"/>
            </w:pPr>
            <w:r>
              <w:t>в амбулаторных условиях</w:t>
            </w:r>
          </w:p>
        </w:tc>
        <w:tc>
          <w:tcPr>
            <w:tcW w:w="1191" w:type="dxa"/>
            <w:vAlign w:val="center"/>
          </w:tcPr>
          <w:p w:rsidR="0052205C" w:rsidRDefault="0052205C">
            <w:pPr>
              <w:pStyle w:val="ConsPlusNormal"/>
              <w:jc w:val="center"/>
            </w:pPr>
            <w:r>
              <w:t>в условиях дневных стационаров</w:t>
            </w:r>
          </w:p>
        </w:tc>
        <w:tc>
          <w:tcPr>
            <w:tcW w:w="1247" w:type="dxa"/>
            <w:vAlign w:val="center"/>
          </w:tcPr>
          <w:p w:rsidR="0052205C" w:rsidRDefault="0052205C">
            <w:pPr>
              <w:pStyle w:val="ConsPlusNormal"/>
              <w:jc w:val="center"/>
            </w:pPr>
            <w:r>
              <w:t>в условиях круглосуточных стационаров</w:t>
            </w:r>
          </w:p>
        </w:tc>
      </w:tr>
      <w:tr w:rsidR="0052205C">
        <w:tc>
          <w:tcPr>
            <w:tcW w:w="794"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2</w:t>
            </w:r>
          </w:p>
        </w:tc>
        <w:tc>
          <w:tcPr>
            <w:tcW w:w="2551" w:type="dxa"/>
            <w:vAlign w:val="center"/>
          </w:tcPr>
          <w:p w:rsidR="0052205C" w:rsidRDefault="0052205C">
            <w:pPr>
              <w:pStyle w:val="ConsPlusNormal"/>
              <w:jc w:val="center"/>
            </w:pPr>
            <w:r>
              <w:t>3</w:t>
            </w:r>
          </w:p>
        </w:tc>
        <w:tc>
          <w:tcPr>
            <w:tcW w:w="1531" w:type="dxa"/>
            <w:vAlign w:val="center"/>
          </w:tcPr>
          <w:p w:rsidR="0052205C" w:rsidRDefault="0052205C">
            <w:pPr>
              <w:pStyle w:val="ConsPlusNormal"/>
              <w:jc w:val="center"/>
            </w:pPr>
            <w:r>
              <w:t>4</w:t>
            </w:r>
          </w:p>
        </w:tc>
        <w:tc>
          <w:tcPr>
            <w:tcW w:w="1587" w:type="dxa"/>
            <w:vAlign w:val="center"/>
          </w:tcPr>
          <w:p w:rsidR="0052205C" w:rsidRDefault="0052205C">
            <w:pPr>
              <w:pStyle w:val="ConsPlusNormal"/>
              <w:jc w:val="center"/>
            </w:pPr>
            <w:r>
              <w:t>5</w:t>
            </w:r>
          </w:p>
        </w:tc>
        <w:tc>
          <w:tcPr>
            <w:tcW w:w="1417" w:type="dxa"/>
            <w:vAlign w:val="center"/>
          </w:tcPr>
          <w:p w:rsidR="0052205C" w:rsidRDefault="0052205C">
            <w:pPr>
              <w:pStyle w:val="ConsPlusNormal"/>
              <w:jc w:val="center"/>
            </w:pPr>
            <w:r>
              <w:t>6</w:t>
            </w:r>
          </w:p>
        </w:tc>
        <w:tc>
          <w:tcPr>
            <w:tcW w:w="1077" w:type="dxa"/>
            <w:vAlign w:val="center"/>
          </w:tcPr>
          <w:p w:rsidR="0052205C" w:rsidRDefault="0052205C">
            <w:pPr>
              <w:pStyle w:val="ConsPlusNormal"/>
              <w:jc w:val="center"/>
            </w:pPr>
            <w:r>
              <w:t>7</w:t>
            </w:r>
          </w:p>
        </w:tc>
        <w:tc>
          <w:tcPr>
            <w:tcW w:w="1304" w:type="dxa"/>
            <w:vAlign w:val="center"/>
          </w:tcPr>
          <w:p w:rsidR="0052205C" w:rsidRDefault="0052205C">
            <w:pPr>
              <w:pStyle w:val="ConsPlusNormal"/>
              <w:jc w:val="center"/>
            </w:pPr>
            <w:r>
              <w:t>8</w:t>
            </w:r>
          </w:p>
        </w:tc>
        <w:tc>
          <w:tcPr>
            <w:tcW w:w="1191" w:type="dxa"/>
            <w:vAlign w:val="center"/>
          </w:tcPr>
          <w:p w:rsidR="0052205C" w:rsidRDefault="0052205C">
            <w:pPr>
              <w:pStyle w:val="ConsPlusNormal"/>
              <w:jc w:val="center"/>
            </w:pPr>
            <w:r>
              <w:t>9</w:t>
            </w:r>
          </w:p>
        </w:tc>
        <w:tc>
          <w:tcPr>
            <w:tcW w:w="1134" w:type="dxa"/>
            <w:vAlign w:val="center"/>
          </w:tcPr>
          <w:p w:rsidR="0052205C" w:rsidRDefault="0052205C">
            <w:pPr>
              <w:pStyle w:val="ConsPlusNormal"/>
              <w:jc w:val="center"/>
            </w:pPr>
            <w:r>
              <w:t>10</w:t>
            </w:r>
          </w:p>
        </w:tc>
        <w:tc>
          <w:tcPr>
            <w:tcW w:w="1134" w:type="dxa"/>
            <w:vAlign w:val="center"/>
          </w:tcPr>
          <w:p w:rsidR="0052205C" w:rsidRDefault="0052205C">
            <w:pPr>
              <w:pStyle w:val="ConsPlusNormal"/>
              <w:jc w:val="center"/>
            </w:pPr>
            <w:r>
              <w:t>11</w:t>
            </w:r>
          </w:p>
        </w:tc>
        <w:tc>
          <w:tcPr>
            <w:tcW w:w="1191" w:type="dxa"/>
            <w:vAlign w:val="center"/>
          </w:tcPr>
          <w:p w:rsidR="0052205C" w:rsidRDefault="0052205C">
            <w:pPr>
              <w:pStyle w:val="ConsPlusNormal"/>
              <w:jc w:val="center"/>
            </w:pPr>
            <w:r>
              <w:t>12</w:t>
            </w:r>
          </w:p>
        </w:tc>
        <w:tc>
          <w:tcPr>
            <w:tcW w:w="1247" w:type="dxa"/>
            <w:vAlign w:val="center"/>
          </w:tcPr>
          <w:p w:rsidR="0052205C" w:rsidRDefault="0052205C">
            <w:pPr>
              <w:pStyle w:val="ConsPlusNormal"/>
              <w:jc w:val="center"/>
            </w:pPr>
            <w:r>
              <w:t>13</w:t>
            </w:r>
          </w:p>
        </w:tc>
      </w:tr>
      <w:tr w:rsidR="0052205C">
        <w:tc>
          <w:tcPr>
            <w:tcW w:w="794"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070103</w:t>
            </w:r>
          </w:p>
        </w:tc>
        <w:tc>
          <w:tcPr>
            <w:tcW w:w="2551" w:type="dxa"/>
            <w:vAlign w:val="center"/>
          </w:tcPr>
          <w:p w:rsidR="0052205C" w:rsidRDefault="0052205C">
            <w:pPr>
              <w:pStyle w:val="ConsPlusNormal"/>
            </w:pPr>
            <w:r>
              <w:t xml:space="preserve">государственное бюджетное учреждение здравоохранения "Центральная районная больница" </w:t>
            </w:r>
            <w:proofErr w:type="gramStart"/>
            <w:r>
              <w:t>г</w:t>
            </w:r>
            <w:proofErr w:type="gramEnd"/>
            <w:r>
              <w:t>.о. Баксан и Баксанского муниципального района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2</w:t>
            </w:r>
          </w:p>
        </w:tc>
        <w:tc>
          <w:tcPr>
            <w:tcW w:w="1587" w:type="dxa"/>
            <w:vAlign w:val="center"/>
          </w:tcPr>
          <w:p w:rsidR="0052205C" w:rsidRDefault="0052205C">
            <w:pPr>
              <w:pStyle w:val="ConsPlusNormal"/>
              <w:jc w:val="center"/>
            </w:pPr>
            <w:r>
              <w:t>070105</w:t>
            </w:r>
          </w:p>
        </w:tc>
        <w:tc>
          <w:tcPr>
            <w:tcW w:w="2551" w:type="dxa"/>
            <w:vAlign w:val="center"/>
          </w:tcPr>
          <w:p w:rsidR="0052205C" w:rsidRDefault="0052205C">
            <w:pPr>
              <w:pStyle w:val="ConsPlusNormal"/>
            </w:pPr>
            <w:r>
              <w:t xml:space="preserve">государственное бюджетное </w:t>
            </w:r>
            <w:r>
              <w:lastRenderedPageBreak/>
              <w:t>учреждение здравоохранения "Районная больница" с.п. Заюково</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3</w:t>
            </w:r>
          </w:p>
        </w:tc>
        <w:tc>
          <w:tcPr>
            <w:tcW w:w="1587" w:type="dxa"/>
            <w:vAlign w:val="center"/>
          </w:tcPr>
          <w:p w:rsidR="0052205C" w:rsidRDefault="0052205C">
            <w:pPr>
              <w:pStyle w:val="ConsPlusNormal"/>
              <w:jc w:val="center"/>
            </w:pPr>
            <w:r>
              <w:t>070106</w:t>
            </w:r>
          </w:p>
        </w:tc>
        <w:tc>
          <w:tcPr>
            <w:tcW w:w="2551" w:type="dxa"/>
            <w:vAlign w:val="center"/>
          </w:tcPr>
          <w:p w:rsidR="0052205C" w:rsidRDefault="0052205C">
            <w:pPr>
              <w:pStyle w:val="ConsPlusNormal"/>
            </w:pPr>
            <w:r>
              <w:t xml:space="preserve">государственное автономное учреждение здравоохранения "Стоматологическая поликлиника" </w:t>
            </w:r>
            <w:proofErr w:type="gramStart"/>
            <w:r>
              <w:t>г</w:t>
            </w:r>
            <w:proofErr w:type="gramEnd"/>
            <w:r>
              <w:t>. Баксана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4</w:t>
            </w:r>
          </w:p>
        </w:tc>
        <w:tc>
          <w:tcPr>
            <w:tcW w:w="1587" w:type="dxa"/>
            <w:vAlign w:val="center"/>
          </w:tcPr>
          <w:p w:rsidR="0052205C" w:rsidRDefault="0052205C">
            <w:pPr>
              <w:pStyle w:val="ConsPlusNormal"/>
              <w:jc w:val="center"/>
            </w:pPr>
            <w:r>
              <w:t>070201</w:t>
            </w:r>
          </w:p>
        </w:tc>
        <w:tc>
          <w:tcPr>
            <w:tcW w:w="2551" w:type="dxa"/>
            <w:vAlign w:val="center"/>
          </w:tcPr>
          <w:p w:rsidR="0052205C" w:rsidRDefault="0052205C">
            <w:pPr>
              <w:pStyle w:val="ConsPlusNormal"/>
            </w:pPr>
            <w:r>
              <w:t>государственное бюджетное учреждение здравоохранения "Центральная районная больница" Зольского муниципального района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5</w:t>
            </w:r>
          </w:p>
        </w:tc>
        <w:tc>
          <w:tcPr>
            <w:tcW w:w="1587" w:type="dxa"/>
            <w:vAlign w:val="center"/>
          </w:tcPr>
          <w:p w:rsidR="0052205C" w:rsidRDefault="0052205C">
            <w:pPr>
              <w:pStyle w:val="ConsPlusNormal"/>
              <w:jc w:val="center"/>
            </w:pPr>
            <w:r>
              <w:t>070401</w:t>
            </w:r>
          </w:p>
        </w:tc>
        <w:tc>
          <w:tcPr>
            <w:tcW w:w="2551" w:type="dxa"/>
            <w:vAlign w:val="center"/>
          </w:tcPr>
          <w:p w:rsidR="0052205C" w:rsidRDefault="0052205C">
            <w:pPr>
              <w:pStyle w:val="ConsPlusNormal"/>
            </w:pPr>
            <w:r>
              <w:t>государственное бюджетное учреждение здравоохранения "Майская стоматологическая поликлиника"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6</w:t>
            </w:r>
          </w:p>
        </w:tc>
        <w:tc>
          <w:tcPr>
            <w:tcW w:w="1587" w:type="dxa"/>
            <w:vAlign w:val="center"/>
          </w:tcPr>
          <w:p w:rsidR="0052205C" w:rsidRDefault="0052205C">
            <w:pPr>
              <w:pStyle w:val="ConsPlusNormal"/>
              <w:jc w:val="center"/>
            </w:pPr>
            <w:r>
              <w:t>070405</w:t>
            </w:r>
          </w:p>
        </w:tc>
        <w:tc>
          <w:tcPr>
            <w:tcW w:w="2551" w:type="dxa"/>
            <w:vAlign w:val="center"/>
          </w:tcPr>
          <w:p w:rsidR="0052205C" w:rsidRDefault="0052205C">
            <w:pPr>
              <w:pStyle w:val="ConsPlusNormal"/>
            </w:pPr>
            <w:r>
              <w:t xml:space="preserve">государственное </w:t>
            </w:r>
            <w:r>
              <w:lastRenderedPageBreak/>
              <w:t>бюджетное учреждение здравоохранения "Центральная районная больница" Майского муниципального района</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7</w:t>
            </w:r>
          </w:p>
        </w:tc>
        <w:tc>
          <w:tcPr>
            <w:tcW w:w="1587" w:type="dxa"/>
            <w:vAlign w:val="center"/>
          </w:tcPr>
          <w:p w:rsidR="0052205C" w:rsidRDefault="0052205C">
            <w:pPr>
              <w:pStyle w:val="ConsPlusNormal"/>
              <w:jc w:val="center"/>
            </w:pPr>
            <w:r>
              <w:t>070501</w:t>
            </w:r>
          </w:p>
        </w:tc>
        <w:tc>
          <w:tcPr>
            <w:tcW w:w="2551" w:type="dxa"/>
            <w:vAlign w:val="center"/>
          </w:tcPr>
          <w:p w:rsidR="0052205C" w:rsidRDefault="0052205C">
            <w:pPr>
              <w:pStyle w:val="ConsPlusNormal"/>
            </w:pPr>
            <w:r>
              <w:t>государственное автономное учреждение здравоохранения "Стоматологическая поликлиника N 1"</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8</w:t>
            </w:r>
          </w:p>
        </w:tc>
        <w:tc>
          <w:tcPr>
            <w:tcW w:w="1587" w:type="dxa"/>
            <w:vAlign w:val="center"/>
          </w:tcPr>
          <w:p w:rsidR="0052205C" w:rsidRDefault="0052205C">
            <w:pPr>
              <w:pStyle w:val="ConsPlusNormal"/>
              <w:jc w:val="center"/>
            </w:pPr>
            <w:r>
              <w:t>070510</w:t>
            </w:r>
          </w:p>
        </w:tc>
        <w:tc>
          <w:tcPr>
            <w:tcW w:w="2551" w:type="dxa"/>
            <w:vAlign w:val="center"/>
          </w:tcPr>
          <w:p w:rsidR="0052205C" w:rsidRDefault="0052205C">
            <w:pPr>
              <w:pStyle w:val="ConsPlusNormal"/>
            </w:pPr>
            <w:r>
              <w:t>государственное бюджетное учреждение здравоохранения "Городская поликлиника N 1" г.о. Нальчик</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9</w:t>
            </w:r>
          </w:p>
        </w:tc>
        <w:tc>
          <w:tcPr>
            <w:tcW w:w="1587" w:type="dxa"/>
            <w:vAlign w:val="center"/>
          </w:tcPr>
          <w:p w:rsidR="0052205C" w:rsidRDefault="0052205C">
            <w:pPr>
              <w:pStyle w:val="ConsPlusNormal"/>
              <w:jc w:val="center"/>
            </w:pPr>
            <w:r>
              <w:t>070513</w:t>
            </w:r>
          </w:p>
        </w:tc>
        <w:tc>
          <w:tcPr>
            <w:tcW w:w="2551" w:type="dxa"/>
            <w:vAlign w:val="center"/>
          </w:tcPr>
          <w:p w:rsidR="0052205C" w:rsidRDefault="0052205C">
            <w:pPr>
              <w:pStyle w:val="ConsPlusNormal"/>
            </w:pPr>
            <w:r>
              <w:t>государственное автономное учреждение здравоохранения "Стоматологическая поликлиника N 2"</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10</w:t>
            </w:r>
          </w:p>
        </w:tc>
        <w:tc>
          <w:tcPr>
            <w:tcW w:w="1587" w:type="dxa"/>
            <w:vAlign w:val="center"/>
          </w:tcPr>
          <w:p w:rsidR="0052205C" w:rsidRDefault="0052205C">
            <w:pPr>
              <w:pStyle w:val="ConsPlusNormal"/>
              <w:jc w:val="center"/>
            </w:pPr>
            <w:r>
              <w:t>070515</w:t>
            </w:r>
          </w:p>
        </w:tc>
        <w:tc>
          <w:tcPr>
            <w:tcW w:w="2551" w:type="dxa"/>
            <w:vAlign w:val="center"/>
          </w:tcPr>
          <w:p w:rsidR="0052205C" w:rsidRDefault="0052205C">
            <w:pPr>
              <w:pStyle w:val="ConsPlusNormal"/>
            </w:pPr>
            <w:r>
              <w:t>государственное автономное учреждение здравоохранения "Республиканский клинический многопрофильный центр высоких медицинских технологий"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247" w:type="dxa"/>
            <w:vAlign w:val="center"/>
          </w:tcPr>
          <w:p w:rsidR="0052205C" w:rsidRDefault="0052205C">
            <w:pPr>
              <w:pStyle w:val="ConsPlusNormal"/>
              <w:jc w:val="center"/>
            </w:pPr>
            <w:r>
              <w:t>1</w:t>
            </w:r>
          </w:p>
        </w:tc>
      </w:tr>
      <w:tr w:rsidR="0052205C">
        <w:tc>
          <w:tcPr>
            <w:tcW w:w="794" w:type="dxa"/>
            <w:vAlign w:val="center"/>
          </w:tcPr>
          <w:p w:rsidR="0052205C" w:rsidRDefault="0052205C">
            <w:pPr>
              <w:pStyle w:val="ConsPlusNormal"/>
              <w:jc w:val="center"/>
            </w:pPr>
            <w:r>
              <w:t>11</w:t>
            </w:r>
          </w:p>
        </w:tc>
        <w:tc>
          <w:tcPr>
            <w:tcW w:w="1587" w:type="dxa"/>
            <w:vAlign w:val="center"/>
          </w:tcPr>
          <w:p w:rsidR="0052205C" w:rsidRDefault="0052205C">
            <w:pPr>
              <w:pStyle w:val="ConsPlusNormal"/>
              <w:jc w:val="center"/>
            </w:pPr>
            <w:r>
              <w:t>070550</w:t>
            </w:r>
          </w:p>
        </w:tc>
        <w:tc>
          <w:tcPr>
            <w:tcW w:w="2551" w:type="dxa"/>
            <w:vAlign w:val="center"/>
          </w:tcPr>
          <w:p w:rsidR="0052205C" w:rsidRDefault="0052205C">
            <w:pPr>
              <w:pStyle w:val="ConsPlusNormal"/>
            </w:pPr>
            <w:r>
              <w:t>государственное бюджетное учреждение здравоохранения "Перинатальный центр"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12</w:t>
            </w:r>
          </w:p>
        </w:tc>
        <w:tc>
          <w:tcPr>
            <w:tcW w:w="1587" w:type="dxa"/>
            <w:vAlign w:val="center"/>
          </w:tcPr>
          <w:p w:rsidR="0052205C" w:rsidRDefault="0052205C">
            <w:pPr>
              <w:pStyle w:val="ConsPlusNormal"/>
              <w:jc w:val="center"/>
            </w:pPr>
            <w:r>
              <w:t>070552</w:t>
            </w:r>
          </w:p>
        </w:tc>
        <w:tc>
          <w:tcPr>
            <w:tcW w:w="2551" w:type="dxa"/>
            <w:vAlign w:val="center"/>
          </w:tcPr>
          <w:p w:rsidR="0052205C" w:rsidRDefault="0052205C">
            <w:pPr>
              <w:pStyle w:val="ConsPlusNormal"/>
            </w:pPr>
            <w:r>
              <w:t xml:space="preserve">государственное бюджетное учреждение здравоохранения "Кожно-венерологический </w:t>
            </w:r>
            <w:r>
              <w:lastRenderedPageBreak/>
              <w:t>диспансер"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13</w:t>
            </w:r>
          </w:p>
        </w:tc>
        <w:tc>
          <w:tcPr>
            <w:tcW w:w="1587" w:type="dxa"/>
            <w:vAlign w:val="center"/>
          </w:tcPr>
          <w:p w:rsidR="0052205C" w:rsidRDefault="0052205C">
            <w:pPr>
              <w:pStyle w:val="ConsPlusNormal"/>
              <w:jc w:val="center"/>
            </w:pPr>
            <w:r>
              <w:t>070553</w:t>
            </w:r>
          </w:p>
        </w:tc>
        <w:tc>
          <w:tcPr>
            <w:tcW w:w="2551" w:type="dxa"/>
            <w:vAlign w:val="center"/>
          </w:tcPr>
          <w:p w:rsidR="0052205C" w:rsidRDefault="0052205C">
            <w:pPr>
              <w:pStyle w:val="ConsPlusNormal"/>
            </w:pPr>
            <w:r>
              <w:t>государственное бюджетное учреждение здравоохранения "Центр аллергологии и иммунологии"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jc w:val="center"/>
            </w:pPr>
            <w:r>
              <w:t>1</w:t>
            </w:r>
          </w:p>
        </w:tc>
      </w:tr>
      <w:tr w:rsidR="0052205C">
        <w:tc>
          <w:tcPr>
            <w:tcW w:w="794" w:type="dxa"/>
            <w:vAlign w:val="center"/>
          </w:tcPr>
          <w:p w:rsidR="0052205C" w:rsidRDefault="0052205C">
            <w:pPr>
              <w:pStyle w:val="ConsPlusNormal"/>
              <w:jc w:val="center"/>
            </w:pPr>
            <w:r>
              <w:t>14</w:t>
            </w:r>
          </w:p>
        </w:tc>
        <w:tc>
          <w:tcPr>
            <w:tcW w:w="1587" w:type="dxa"/>
            <w:vAlign w:val="center"/>
          </w:tcPr>
          <w:p w:rsidR="0052205C" w:rsidRDefault="0052205C">
            <w:pPr>
              <w:pStyle w:val="ConsPlusNormal"/>
              <w:jc w:val="center"/>
            </w:pPr>
            <w:r>
              <w:t>070554</w:t>
            </w:r>
          </w:p>
        </w:tc>
        <w:tc>
          <w:tcPr>
            <w:tcW w:w="2551" w:type="dxa"/>
            <w:vAlign w:val="center"/>
          </w:tcPr>
          <w:p w:rsidR="0052205C" w:rsidRDefault="0052205C">
            <w:pPr>
              <w:pStyle w:val="ConsPlusNormal"/>
            </w:pPr>
            <w:r>
              <w:t>государственное бюджетное учреждение здравоохранения "Республиканский стоматологический центр имени Т.Х. Тхазаплижева"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15</w:t>
            </w:r>
          </w:p>
        </w:tc>
        <w:tc>
          <w:tcPr>
            <w:tcW w:w="1587" w:type="dxa"/>
            <w:vAlign w:val="center"/>
          </w:tcPr>
          <w:p w:rsidR="0052205C" w:rsidRDefault="0052205C">
            <w:pPr>
              <w:pStyle w:val="ConsPlusNormal"/>
              <w:jc w:val="center"/>
            </w:pPr>
            <w:r>
              <w:t>070557</w:t>
            </w:r>
          </w:p>
        </w:tc>
        <w:tc>
          <w:tcPr>
            <w:tcW w:w="2551" w:type="dxa"/>
            <w:vAlign w:val="center"/>
          </w:tcPr>
          <w:p w:rsidR="0052205C" w:rsidRDefault="0052205C">
            <w:pPr>
              <w:pStyle w:val="ConsPlusNormal"/>
            </w:pPr>
            <w:r>
              <w:t>государственное бюджетное учреждение здравоохранения "Республиканская клиническая больница"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jc w:val="center"/>
            </w:pPr>
            <w:r>
              <w:t>1</w:t>
            </w:r>
          </w:p>
        </w:tc>
      </w:tr>
      <w:tr w:rsidR="0052205C">
        <w:tc>
          <w:tcPr>
            <w:tcW w:w="794" w:type="dxa"/>
            <w:vAlign w:val="center"/>
          </w:tcPr>
          <w:p w:rsidR="0052205C" w:rsidRDefault="0052205C">
            <w:pPr>
              <w:pStyle w:val="ConsPlusNormal"/>
              <w:jc w:val="center"/>
            </w:pPr>
            <w:r>
              <w:t>16</w:t>
            </w:r>
          </w:p>
        </w:tc>
        <w:tc>
          <w:tcPr>
            <w:tcW w:w="1587" w:type="dxa"/>
            <w:vAlign w:val="center"/>
          </w:tcPr>
          <w:p w:rsidR="0052205C" w:rsidRDefault="0052205C">
            <w:pPr>
              <w:pStyle w:val="ConsPlusNormal"/>
              <w:jc w:val="center"/>
            </w:pPr>
            <w:r>
              <w:t>070559</w:t>
            </w:r>
          </w:p>
        </w:tc>
        <w:tc>
          <w:tcPr>
            <w:tcW w:w="2551" w:type="dxa"/>
            <w:vAlign w:val="center"/>
          </w:tcPr>
          <w:p w:rsidR="0052205C" w:rsidRDefault="0052205C">
            <w:pPr>
              <w:pStyle w:val="ConsPlusNormal"/>
            </w:pPr>
            <w:r>
              <w:t>государственное бюджетное учреждение здравоохранения "Республиканский клинический медико-хирургический центр"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17</w:t>
            </w:r>
          </w:p>
        </w:tc>
        <w:tc>
          <w:tcPr>
            <w:tcW w:w="1587" w:type="dxa"/>
            <w:vAlign w:val="center"/>
          </w:tcPr>
          <w:p w:rsidR="0052205C" w:rsidRDefault="0052205C">
            <w:pPr>
              <w:pStyle w:val="ConsPlusNormal"/>
              <w:jc w:val="center"/>
            </w:pPr>
            <w:r>
              <w:t>070560</w:t>
            </w:r>
          </w:p>
        </w:tc>
        <w:tc>
          <w:tcPr>
            <w:tcW w:w="2551" w:type="dxa"/>
            <w:vAlign w:val="center"/>
          </w:tcPr>
          <w:p w:rsidR="0052205C" w:rsidRDefault="0052205C">
            <w:pPr>
              <w:pStyle w:val="ConsPlusNormal"/>
            </w:pPr>
            <w:r>
              <w:t xml:space="preserve">государственное бюджетное учреждение здравоохранения "Республиканский детский </w:t>
            </w:r>
            <w:r>
              <w:lastRenderedPageBreak/>
              <w:t>клинический многопрофильный центр"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jc w:val="center"/>
            </w:pPr>
            <w:r>
              <w:t>1</w:t>
            </w:r>
          </w:p>
        </w:tc>
      </w:tr>
      <w:tr w:rsidR="0052205C">
        <w:tc>
          <w:tcPr>
            <w:tcW w:w="794" w:type="dxa"/>
            <w:vAlign w:val="center"/>
          </w:tcPr>
          <w:p w:rsidR="0052205C" w:rsidRDefault="0052205C">
            <w:pPr>
              <w:pStyle w:val="ConsPlusNormal"/>
              <w:jc w:val="center"/>
            </w:pPr>
            <w:r>
              <w:lastRenderedPageBreak/>
              <w:t>18</w:t>
            </w:r>
          </w:p>
        </w:tc>
        <w:tc>
          <w:tcPr>
            <w:tcW w:w="1587" w:type="dxa"/>
            <w:vAlign w:val="center"/>
          </w:tcPr>
          <w:p w:rsidR="0052205C" w:rsidRDefault="0052205C">
            <w:pPr>
              <w:pStyle w:val="ConsPlusNormal"/>
              <w:jc w:val="center"/>
            </w:pPr>
            <w:r>
              <w:t>070561</w:t>
            </w:r>
          </w:p>
        </w:tc>
        <w:tc>
          <w:tcPr>
            <w:tcW w:w="2551" w:type="dxa"/>
            <w:vAlign w:val="center"/>
          </w:tcPr>
          <w:p w:rsidR="0052205C" w:rsidRDefault="0052205C">
            <w:pPr>
              <w:pStyle w:val="ConsPlusNormal"/>
            </w:pPr>
            <w:r>
              <w:t>государственное бюджетное учреждение здравоохранения "Центр по профилактике и борьбе со СПИДом и инфекционными заболеваниями"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19</w:t>
            </w:r>
          </w:p>
        </w:tc>
        <w:tc>
          <w:tcPr>
            <w:tcW w:w="1587" w:type="dxa"/>
            <w:vAlign w:val="center"/>
          </w:tcPr>
          <w:p w:rsidR="0052205C" w:rsidRDefault="0052205C">
            <w:pPr>
              <w:pStyle w:val="ConsPlusNormal"/>
              <w:jc w:val="center"/>
            </w:pPr>
            <w:r>
              <w:t>070562</w:t>
            </w:r>
          </w:p>
        </w:tc>
        <w:tc>
          <w:tcPr>
            <w:tcW w:w="2551" w:type="dxa"/>
            <w:vAlign w:val="center"/>
          </w:tcPr>
          <w:p w:rsidR="0052205C" w:rsidRDefault="0052205C">
            <w:pPr>
              <w:pStyle w:val="ConsPlusNormal"/>
            </w:pPr>
            <w:r>
              <w:t>государственное бюджетное учреждение здравоохранения "Онкологический диспансер" Министерства здравоохранения Кабардино-</w:t>
            </w:r>
            <w:r>
              <w:lastRenderedPageBreak/>
              <w:t>Балкарской Республики</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20</w:t>
            </w:r>
          </w:p>
        </w:tc>
        <w:tc>
          <w:tcPr>
            <w:tcW w:w="1587" w:type="dxa"/>
            <w:vAlign w:val="center"/>
          </w:tcPr>
          <w:p w:rsidR="0052205C" w:rsidRDefault="0052205C">
            <w:pPr>
              <w:pStyle w:val="ConsPlusNormal"/>
              <w:jc w:val="center"/>
            </w:pPr>
            <w:r>
              <w:t>070570</w:t>
            </w:r>
          </w:p>
        </w:tc>
        <w:tc>
          <w:tcPr>
            <w:tcW w:w="2551" w:type="dxa"/>
            <w:vAlign w:val="center"/>
          </w:tcPr>
          <w:p w:rsidR="0052205C" w:rsidRDefault="0052205C">
            <w:pPr>
              <w:pStyle w:val="ConsPlusNormal"/>
            </w:pPr>
            <w:r>
              <w:t>государственное бюджетное учреждение здравоохранения "Городская поликлиника N 2" г.о. Нальчик</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21</w:t>
            </w:r>
          </w:p>
        </w:tc>
        <w:tc>
          <w:tcPr>
            <w:tcW w:w="1587" w:type="dxa"/>
            <w:vAlign w:val="center"/>
          </w:tcPr>
          <w:p w:rsidR="0052205C" w:rsidRDefault="0052205C">
            <w:pPr>
              <w:pStyle w:val="ConsPlusNormal"/>
              <w:jc w:val="center"/>
            </w:pPr>
            <w:r>
              <w:t>070571</w:t>
            </w:r>
          </w:p>
        </w:tc>
        <w:tc>
          <w:tcPr>
            <w:tcW w:w="2551" w:type="dxa"/>
            <w:vAlign w:val="center"/>
          </w:tcPr>
          <w:p w:rsidR="0052205C" w:rsidRDefault="0052205C">
            <w:pPr>
              <w:pStyle w:val="ConsPlusNormal"/>
            </w:pPr>
            <w:r>
              <w:t>государственное бюджетное учреждение здравоохранения "Городская поликлиника N 3" г.о. Нальчик</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22</w:t>
            </w:r>
          </w:p>
        </w:tc>
        <w:tc>
          <w:tcPr>
            <w:tcW w:w="1587" w:type="dxa"/>
            <w:vAlign w:val="center"/>
          </w:tcPr>
          <w:p w:rsidR="0052205C" w:rsidRDefault="0052205C">
            <w:pPr>
              <w:pStyle w:val="ConsPlusNormal"/>
              <w:jc w:val="center"/>
            </w:pPr>
            <w:r>
              <w:t>070602</w:t>
            </w:r>
          </w:p>
        </w:tc>
        <w:tc>
          <w:tcPr>
            <w:tcW w:w="2551" w:type="dxa"/>
            <w:vAlign w:val="center"/>
          </w:tcPr>
          <w:p w:rsidR="0052205C" w:rsidRDefault="0052205C">
            <w:pPr>
              <w:pStyle w:val="ConsPlusNormal"/>
            </w:pPr>
            <w:r>
              <w:t>государственное автономное учреждение здравоохранения "Прохладненская стоматологическая поликлиника"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23</w:t>
            </w:r>
          </w:p>
        </w:tc>
        <w:tc>
          <w:tcPr>
            <w:tcW w:w="1587" w:type="dxa"/>
            <w:vAlign w:val="center"/>
          </w:tcPr>
          <w:p w:rsidR="0052205C" w:rsidRDefault="0052205C">
            <w:pPr>
              <w:pStyle w:val="ConsPlusNormal"/>
              <w:jc w:val="center"/>
            </w:pPr>
            <w:r>
              <w:t>070616</w:t>
            </w:r>
          </w:p>
        </w:tc>
        <w:tc>
          <w:tcPr>
            <w:tcW w:w="2551" w:type="dxa"/>
            <w:vAlign w:val="center"/>
          </w:tcPr>
          <w:p w:rsidR="0052205C" w:rsidRDefault="0052205C">
            <w:pPr>
              <w:pStyle w:val="ConsPlusNormal"/>
            </w:pPr>
            <w:r>
              <w:t xml:space="preserve">государственное бюджетное учреждение здравоохранения "Центральная районная больница" г.о. </w:t>
            </w:r>
            <w:proofErr w:type="gramStart"/>
            <w:r>
              <w:lastRenderedPageBreak/>
              <w:t>Прохладный</w:t>
            </w:r>
            <w:proofErr w:type="gramEnd"/>
            <w:r>
              <w:t xml:space="preserve"> и Прохладненского муниципального района</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jc w:val="center"/>
            </w:pPr>
            <w:r>
              <w:t>1</w:t>
            </w:r>
          </w:p>
        </w:tc>
      </w:tr>
      <w:tr w:rsidR="0052205C">
        <w:tc>
          <w:tcPr>
            <w:tcW w:w="794" w:type="dxa"/>
            <w:vAlign w:val="center"/>
          </w:tcPr>
          <w:p w:rsidR="0052205C" w:rsidRDefault="0052205C">
            <w:pPr>
              <w:pStyle w:val="ConsPlusNormal"/>
              <w:jc w:val="center"/>
            </w:pPr>
            <w:r>
              <w:lastRenderedPageBreak/>
              <w:t>24</w:t>
            </w:r>
          </w:p>
        </w:tc>
        <w:tc>
          <w:tcPr>
            <w:tcW w:w="1587" w:type="dxa"/>
            <w:vAlign w:val="center"/>
          </w:tcPr>
          <w:p w:rsidR="0052205C" w:rsidRDefault="0052205C">
            <w:pPr>
              <w:pStyle w:val="ConsPlusNormal"/>
              <w:jc w:val="center"/>
            </w:pPr>
            <w:r>
              <w:t>070713</w:t>
            </w:r>
          </w:p>
        </w:tc>
        <w:tc>
          <w:tcPr>
            <w:tcW w:w="2551" w:type="dxa"/>
            <w:vAlign w:val="center"/>
          </w:tcPr>
          <w:p w:rsidR="0052205C" w:rsidRDefault="0052205C">
            <w:pPr>
              <w:pStyle w:val="ConsPlusNormal"/>
            </w:pPr>
            <w:r>
              <w:t xml:space="preserve">государственное бюджетное учреждение здравоохранения "Стоматологическая поликлиника" </w:t>
            </w:r>
            <w:proofErr w:type="gramStart"/>
            <w:r>
              <w:t>г</w:t>
            </w:r>
            <w:proofErr w:type="gramEnd"/>
            <w:r>
              <w:t>. Терек</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25</w:t>
            </w:r>
          </w:p>
        </w:tc>
        <w:tc>
          <w:tcPr>
            <w:tcW w:w="1587" w:type="dxa"/>
            <w:vAlign w:val="center"/>
          </w:tcPr>
          <w:p w:rsidR="0052205C" w:rsidRDefault="0052205C">
            <w:pPr>
              <w:pStyle w:val="ConsPlusNormal"/>
              <w:jc w:val="center"/>
            </w:pPr>
            <w:r>
              <w:t>070714</w:t>
            </w:r>
          </w:p>
        </w:tc>
        <w:tc>
          <w:tcPr>
            <w:tcW w:w="2551" w:type="dxa"/>
            <w:vAlign w:val="center"/>
          </w:tcPr>
          <w:p w:rsidR="0052205C" w:rsidRDefault="0052205C">
            <w:pPr>
              <w:pStyle w:val="ConsPlusNormal"/>
            </w:pPr>
            <w:r>
              <w:t>государственное бюджетное учреждение здравоохранения "Центральная районная больница" Терского муниципального района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26</w:t>
            </w:r>
          </w:p>
        </w:tc>
        <w:tc>
          <w:tcPr>
            <w:tcW w:w="1587" w:type="dxa"/>
            <w:vAlign w:val="center"/>
          </w:tcPr>
          <w:p w:rsidR="0052205C" w:rsidRDefault="0052205C">
            <w:pPr>
              <w:pStyle w:val="ConsPlusNormal"/>
              <w:jc w:val="center"/>
            </w:pPr>
            <w:r>
              <w:t>070801</w:t>
            </w:r>
          </w:p>
        </w:tc>
        <w:tc>
          <w:tcPr>
            <w:tcW w:w="2551" w:type="dxa"/>
            <w:vAlign w:val="center"/>
          </w:tcPr>
          <w:p w:rsidR="0052205C" w:rsidRDefault="0052205C">
            <w:pPr>
              <w:pStyle w:val="ConsPlusNormal"/>
            </w:pPr>
            <w:r>
              <w:t xml:space="preserve">государственное автономное учреждение здравоохранения "Стоматологическая поликлиника" </w:t>
            </w:r>
            <w:proofErr w:type="gramStart"/>
            <w:r>
              <w:t>г</w:t>
            </w:r>
            <w:proofErr w:type="gramEnd"/>
            <w:r>
              <w:t>. Нарткала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27</w:t>
            </w:r>
          </w:p>
        </w:tc>
        <w:tc>
          <w:tcPr>
            <w:tcW w:w="1587" w:type="dxa"/>
            <w:vAlign w:val="center"/>
          </w:tcPr>
          <w:p w:rsidR="0052205C" w:rsidRDefault="0052205C">
            <w:pPr>
              <w:pStyle w:val="ConsPlusNormal"/>
              <w:jc w:val="center"/>
            </w:pPr>
            <w:r>
              <w:t>070807</w:t>
            </w:r>
          </w:p>
        </w:tc>
        <w:tc>
          <w:tcPr>
            <w:tcW w:w="2551" w:type="dxa"/>
            <w:vAlign w:val="center"/>
          </w:tcPr>
          <w:p w:rsidR="0052205C" w:rsidRDefault="0052205C">
            <w:pPr>
              <w:pStyle w:val="ConsPlusNormal"/>
            </w:pPr>
            <w:r>
              <w:t xml:space="preserve">государственное бюджетное </w:t>
            </w:r>
            <w:r>
              <w:lastRenderedPageBreak/>
              <w:t>учреждение здравоохранения "Межрайонная многопрофильная больница"</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247" w:type="dxa"/>
            <w:vAlign w:val="center"/>
          </w:tcPr>
          <w:p w:rsidR="0052205C" w:rsidRDefault="0052205C">
            <w:pPr>
              <w:pStyle w:val="ConsPlusNormal"/>
              <w:jc w:val="center"/>
            </w:pPr>
            <w:r>
              <w:t>1</w:t>
            </w:r>
          </w:p>
        </w:tc>
      </w:tr>
      <w:tr w:rsidR="0052205C">
        <w:tc>
          <w:tcPr>
            <w:tcW w:w="794" w:type="dxa"/>
            <w:vAlign w:val="center"/>
          </w:tcPr>
          <w:p w:rsidR="0052205C" w:rsidRDefault="0052205C">
            <w:pPr>
              <w:pStyle w:val="ConsPlusNormal"/>
              <w:jc w:val="center"/>
            </w:pPr>
            <w:r>
              <w:lastRenderedPageBreak/>
              <w:t>28</w:t>
            </w:r>
          </w:p>
        </w:tc>
        <w:tc>
          <w:tcPr>
            <w:tcW w:w="1587" w:type="dxa"/>
            <w:vAlign w:val="center"/>
          </w:tcPr>
          <w:p w:rsidR="0052205C" w:rsidRDefault="0052205C">
            <w:pPr>
              <w:pStyle w:val="ConsPlusNormal"/>
              <w:jc w:val="center"/>
            </w:pPr>
            <w:r>
              <w:t>070906</w:t>
            </w:r>
          </w:p>
        </w:tc>
        <w:tc>
          <w:tcPr>
            <w:tcW w:w="2551" w:type="dxa"/>
            <w:vAlign w:val="center"/>
          </w:tcPr>
          <w:p w:rsidR="0052205C" w:rsidRDefault="0052205C">
            <w:pPr>
              <w:pStyle w:val="ConsPlusNormal"/>
            </w:pPr>
            <w:r>
              <w:t>государственное бюджетное учреждение здравоохранения "Центральная районная больница им. Хацукова А.А."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29</w:t>
            </w:r>
          </w:p>
        </w:tc>
        <w:tc>
          <w:tcPr>
            <w:tcW w:w="1587" w:type="dxa"/>
            <w:vAlign w:val="center"/>
          </w:tcPr>
          <w:p w:rsidR="0052205C" w:rsidRDefault="0052205C">
            <w:pPr>
              <w:pStyle w:val="ConsPlusNormal"/>
              <w:jc w:val="center"/>
            </w:pPr>
            <w:r>
              <w:t>071001</w:t>
            </w:r>
          </w:p>
        </w:tc>
        <w:tc>
          <w:tcPr>
            <w:tcW w:w="2551" w:type="dxa"/>
            <w:vAlign w:val="center"/>
          </w:tcPr>
          <w:p w:rsidR="0052205C" w:rsidRDefault="0052205C">
            <w:pPr>
              <w:pStyle w:val="ConsPlusNormal"/>
            </w:pPr>
            <w:r>
              <w:t>государственное бюджетное учреждение здравоохранения "Центральная районная больница" Черекского муниципального района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30</w:t>
            </w:r>
          </w:p>
        </w:tc>
        <w:tc>
          <w:tcPr>
            <w:tcW w:w="1587" w:type="dxa"/>
            <w:vAlign w:val="center"/>
          </w:tcPr>
          <w:p w:rsidR="0052205C" w:rsidRDefault="0052205C">
            <w:pPr>
              <w:pStyle w:val="ConsPlusNormal"/>
              <w:jc w:val="center"/>
            </w:pPr>
            <w:r>
              <w:t>071006</w:t>
            </w:r>
          </w:p>
        </w:tc>
        <w:tc>
          <w:tcPr>
            <w:tcW w:w="2551" w:type="dxa"/>
            <w:vAlign w:val="center"/>
          </w:tcPr>
          <w:p w:rsidR="0052205C" w:rsidRDefault="0052205C">
            <w:pPr>
              <w:pStyle w:val="ConsPlusNormal"/>
            </w:pPr>
            <w:r>
              <w:t>государственное бюджетное учреждение здравоохранения "Участковая больница" с.п. В. Балкария</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31</w:t>
            </w:r>
          </w:p>
        </w:tc>
        <w:tc>
          <w:tcPr>
            <w:tcW w:w="1587" w:type="dxa"/>
            <w:vAlign w:val="center"/>
          </w:tcPr>
          <w:p w:rsidR="0052205C" w:rsidRDefault="0052205C">
            <w:pPr>
              <w:pStyle w:val="ConsPlusNormal"/>
              <w:jc w:val="center"/>
            </w:pPr>
            <w:r>
              <w:t>071102</w:t>
            </w:r>
          </w:p>
        </w:tc>
        <w:tc>
          <w:tcPr>
            <w:tcW w:w="2551" w:type="dxa"/>
            <w:vAlign w:val="center"/>
          </w:tcPr>
          <w:p w:rsidR="0052205C" w:rsidRDefault="0052205C">
            <w:pPr>
              <w:pStyle w:val="ConsPlusNormal"/>
            </w:pPr>
            <w:r>
              <w:t>государственное бюджетное учреждение здравоохранения "Районная стоматологическая поликлиника"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32</w:t>
            </w:r>
          </w:p>
        </w:tc>
        <w:tc>
          <w:tcPr>
            <w:tcW w:w="1587" w:type="dxa"/>
            <w:vAlign w:val="center"/>
          </w:tcPr>
          <w:p w:rsidR="0052205C" w:rsidRDefault="0052205C">
            <w:pPr>
              <w:pStyle w:val="ConsPlusNormal"/>
              <w:jc w:val="center"/>
            </w:pPr>
            <w:r>
              <w:t>071103</w:t>
            </w:r>
          </w:p>
        </w:tc>
        <w:tc>
          <w:tcPr>
            <w:tcW w:w="2551" w:type="dxa"/>
            <w:vAlign w:val="center"/>
          </w:tcPr>
          <w:p w:rsidR="0052205C" w:rsidRDefault="0052205C">
            <w:pPr>
              <w:pStyle w:val="ConsPlusNormal"/>
            </w:pPr>
            <w:r>
              <w:t>государственное бюджетное учреждение здравоохранения "Центральная районная больница" Эльбрусского муниципального района</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jc w:val="center"/>
            </w:pPr>
            <w:r>
              <w:t>1</w:t>
            </w:r>
          </w:p>
        </w:tc>
        <w:tc>
          <w:tcPr>
            <w:tcW w:w="1077" w:type="dxa"/>
            <w:vAlign w:val="center"/>
          </w:tcPr>
          <w:p w:rsidR="0052205C" w:rsidRDefault="0052205C">
            <w:pPr>
              <w:pStyle w:val="ConsPlusNormal"/>
              <w:jc w:val="center"/>
            </w:pPr>
            <w:r>
              <w:t>1</w:t>
            </w:r>
          </w:p>
        </w:tc>
        <w:tc>
          <w:tcPr>
            <w:tcW w:w="130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33</w:t>
            </w:r>
          </w:p>
        </w:tc>
        <w:tc>
          <w:tcPr>
            <w:tcW w:w="1587" w:type="dxa"/>
            <w:vAlign w:val="center"/>
          </w:tcPr>
          <w:p w:rsidR="0052205C" w:rsidRDefault="0052205C">
            <w:pPr>
              <w:pStyle w:val="ConsPlusNormal"/>
              <w:jc w:val="center"/>
            </w:pPr>
            <w:r>
              <w:t>070003</w:t>
            </w:r>
          </w:p>
        </w:tc>
        <w:tc>
          <w:tcPr>
            <w:tcW w:w="2551" w:type="dxa"/>
            <w:vAlign w:val="center"/>
          </w:tcPr>
          <w:p w:rsidR="0052205C" w:rsidRDefault="0052205C">
            <w:pPr>
              <w:pStyle w:val="ConsPlusNormal"/>
            </w:pPr>
            <w:r>
              <w:t>государственное бюджетное учреждение здравоохранения "Республиканский детский реабилитационный центр"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91" w:type="dxa"/>
            <w:vAlign w:val="center"/>
          </w:tcPr>
          <w:p w:rsidR="0052205C" w:rsidRDefault="0052205C">
            <w:pPr>
              <w:pStyle w:val="ConsPlusNormal"/>
              <w:jc w:val="center"/>
            </w:pPr>
            <w:r>
              <w:t>1</w:t>
            </w:r>
          </w:p>
        </w:tc>
        <w:tc>
          <w:tcPr>
            <w:tcW w:w="1247" w:type="dxa"/>
            <w:vAlign w:val="center"/>
          </w:tcPr>
          <w:p w:rsidR="0052205C" w:rsidRDefault="0052205C">
            <w:pPr>
              <w:pStyle w:val="ConsPlusNormal"/>
              <w:jc w:val="center"/>
            </w:pPr>
            <w:r>
              <w:t>1</w:t>
            </w:r>
          </w:p>
        </w:tc>
      </w:tr>
      <w:tr w:rsidR="0052205C">
        <w:tc>
          <w:tcPr>
            <w:tcW w:w="794" w:type="dxa"/>
            <w:vAlign w:val="center"/>
          </w:tcPr>
          <w:p w:rsidR="0052205C" w:rsidRDefault="0052205C">
            <w:pPr>
              <w:pStyle w:val="ConsPlusNormal"/>
              <w:jc w:val="center"/>
            </w:pPr>
            <w:r>
              <w:t>34</w:t>
            </w:r>
          </w:p>
        </w:tc>
        <w:tc>
          <w:tcPr>
            <w:tcW w:w="1587" w:type="dxa"/>
            <w:vAlign w:val="center"/>
          </w:tcPr>
          <w:p w:rsidR="0052205C" w:rsidRDefault="0052205C">
            <w:pPr>
              <w:pStyle w:val="ConsPlusNormal"/>
              <w:jc w:val="center"/>
            </w:pPr>
            <w:r>
              <w:t>070004</w:t>
            </w:r>
          </w:p>
        </w:tc>
        <w:tc>
          <w:tcPr>
            <w:tcW w:w="2551" w:type="dxa"/>
            <w:vAlign w:val="center"/>
          </w:tcPr>
          <w:p w:rsidR="0052205C" w:rsidRDefault="0052205C">
            <w:pPr>
              <w:pStyle w:val="ConsPlusNormal"/>
            </w:pPr>
            <w:r>
              <w:t xml:space="preserve">государственное </w:t>
            </w:r>
            <w:r>
              <w:lastRenderedPageBreak/>
              <w:t>бюджетное учреждение здравоохранения "Противотуберкулезный диспансер"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35</w:t>
            </w:r>
          </w:p>
        </w:tc>
        <w:tc>
          <w:tcPr>
            <w:tcW w:w="1587" w:type="dxa"/>
            <w:vAlign w:val="center"/>
          </w:tcPr>
          <w:p w:rsidR="0052205C" w:rsidRDefault="0052205C">
            <w:pPr>
              <w:pStyle w:val="ConsPlusNormal"/>
              <w:jc w:val="center"/>
            </w:pPr>
            <w:r>
              <w:t>070002</w:t>
            </w:r>
          </w:p>
        </w:tc>
        <w:tc>
          <w:tcPr>
            <w:tcW w:w="2551" w:type="dxa"/>
            <w:vAlign w:val="center"/>
          </w:tcPr>
          <w:p w:rsidR="0052205C" w:rsidRDefault="0052205C">
            <w:pPr>
              <w:pStyle w:val="ConsPlusNormal"/>
            </w:pPr>
            <w:r>
              <w:t>государственное бюджетное учреждение "Республиканский врачебно-физкультурный диспансер"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jc w:val="center"/>
            </w:pPr>
            <w:r>
              <w:t>1</w:t>
            </w: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36</w:t>
            </w:r>
          </w:p>
        </w:tc>
        <w:tc>
          <w:tcPr>
            <w:tcW w:w="1587" w:type="dxa"/>
            <w:vAlign w:val="center"/>
          </w:tcPr>
          <w:p w:rsidR="0052205C" w:rsidRDefault="0052205C">
            <w:pPr>
              <w:pStyle w:val="ConsPlusNormal"/>
              <w:jc w:val="center"/>
            </w:pPr>
            <w:r>
              <w:t>070508</w:t>
            </w:r>
          </w:p>
        </w:tc>
        <w:tc>
          <w:tcPr>
            <w:tcW w:w="2551" w:type="dxa"/>
            <w:vAlign w:val="center"/>
          </w:tcPr>
          <w:p w:rsidR="0052205C" w:rsidRDefault="0052205C">
            <w:pPr>
              <w:pStyle w:val="ConsPlusNormal"/>
            </w:pPr>
            <w:r>
              <w:t>государственное бюджетное учреждение здравоохранения "Городская клиническая больница N 2"</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37</w:t>
            </w:r>
          </w:p>
        </w:tc>
        <w:tc>
          <w:tcPr>
            <w:tcW w:w="1587" w:type="dxa"/>
            <w:vAlign w:val="center"/>
          </w:tcPr>
          <w:p w:rsidR="0052205C" w:rsidRDefault="0052205C">
            <w:pPr>
              <w:pStyle w:val="ConsPlusNormal"/>
              <w:jc w:val="center"/>
            </w:pPr>
            <w:r>
              <w:t>0711035603</w:t>
            </w:r>
          </w:p>
        </w:tc>
        <w:tc>
          <w:tcPr>
            <w:tcW w:w="2551" w:type="dxa"/>
            <w:vAlign w:val="center"/>
          </w:tcPr>
          <w:p w:rsidR="0052205C" w:rsidRDefault="0052205C">
            <w:pPr>
              <w:pStyle w:val="ConsPlusNormal"/>
            </w:pPr>
            <w:r>
              <w:t xml:space="preserve">государственное бюджетное </w:t>
            </w:r>
            <w:r>
              <w:lastRenderedPageBreak/>
              <w:t>учреждение здравоохранения "Республиканский клинический центр психиатрии и наркологии"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pP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38</w:t>
            </w:r>
          </w:p>
        </w:tc>
        <w:tc>
          <w:tcPr>
            <w:tcW w:w="1587" w:type="dxa"/>
            <w:vAlign w:val="center"/>
          </w:tcPr>
          <w:p w:rsidR="0052205C" w:rsidRDefault="0052205C">
            <w:pPr>
              <w:pStyle w:val="ConsPlusNormal"/>
              <w:jc w:val="center"/>
            </w:pPr>
            <w:r>
              <w:t>070533</w:t>
            </w:r>
          </w:p>
        </w:tc>
        <w:tc>
          <w:tcPr>
            <w:tcW w:w="2551" w:type="dxa"/>
            <w:vAlign w:val="center"/>
          </w:tcPr>
          <w:p w:rsidR="0052205C" w:rsidRDefault="0052205C">
            <w:pPr>
              <w:pStyle w:val="ConsPlusNormal"/>
            </w:pPr>
            <w:r>
              <w:t>государственное бюджетное учреждение здравоохранения "Бюро судебно-медицинской экспертизы"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39</w:t>
            </w:r>
          </w:p>
        </w:tc>
        <w:tc>
          <w:tcPr>
            <w:tcW w:w="1587" w:type="dxa"/>
            <w:vAlign w:val="center"/>
          </w:tcPr>
          <w:p w:rsidR="0052205C" w:rsidRDefault="0052205C">
            <w:pPr>
              <w:pStyle w:val="ConsPlusNormal"/>
              <w:jc w:val="center"/>
            </w:pPr>
            <w:r>
              <w:t>0711034617</w:t>
            </w:r>
          </w:p>
        </w:tc>
        <w:tc>
          <w:tcPr>
            <w:tcW w:w="2551" w:type="dxa"/>
            <w:vAlign w:val="center"/>
          </w:tcPr>
          <w:p w:rsidR="0052205C" w:rsidRDefault="0052205C">
            <w:pPr>
              <w:pStyle w:val="ConsPlusNormal"/>
            </w:pPr>
            <w:r>
              <w:t xml:space="preserve">государственное казенное учреждение здравоохранения "Станция переливания крови" Министерства здравоохранения </w:t>
            </w:r>
            <w:r>
              <w:lastRenderedPageBreak/>
              <w:t>Кабардино-Балкарской Республики</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pP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40</w:t>
            </w:r>
          </w:p>
        </w:tc>
        <w:tc>
          <w:tcPr>
            <w:tcW w:w="1587" w:type="dxa"/>
            <w:vAlign w:val="center"/>
          </w:tcPr>
          <w:p w:rsidR="0052205C" w:rsidRDefault="0052205C">
            <w:pPr>
              <w:pStyle w:val="ConsPlusNormal"/>
              <w:jc w:val="center"/>
            </w:pPr>
            <w:r>
              <w:t>0713002272</w:t>
            </w:r>
          </w:p>
        </w:tc>
        <w:tc>
          <w:tcPr>
            <w:tcW w:w="2551" w:type="dxa"/>
            <w:vAlign w:val="center"/>
          </w:tcPr>
          <w:p w:rsidR="0052205C" w:rsidRDefault="0052205C">
            <w:pPr>
              <w:pStyle w:val="ConsPlusNormal"/>
            </w:pPr>
            <w:r>
              <w:t>государственное казенное учреждение здравоохранения "Детский туберкулезный санаторий "Звездочка"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pP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41</w:t>
            </w:r>
          </w:p>
        </w:tc>
        <w:tc>
          <w:tcPr>
            <w:tcW w:w="1587" w:type="dxa"/>
            <w:vAlign w:val="center"/>
          </w:tcPr>
          <w:p w:rsidR="0052205C" w:rsidRDefault="0052205C">
            <w:pPr>
              <w:pStyle w:val="ConsPlusNormal"/>
              <w:jc w:val="center"/>
            </w:pPr>
            <w:r>
              <w:t>0711038844</w:t>
            </w:r>
          </w:p>
        </w:tc>
        <w:tc>
          <w:tcPr>
            <w:tcW w:w="2551" w:type="dxa"/>
            <w:vAlign w:val="center"/>
          </w:tcPr>
          <w:p w:rsidR="0052205C" w:rsidRDefault="0052205C">
            <w:pPr>
              <w:pStyle w:val="ConsPlusNormal"/>
            </w:pPr>
            <w:r>
              <w:t>государственное казенное учреждение здравоохранения "Центр специального медицинского снабжения"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pP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42</w:t>
            </w:r>
          </w:p>
        </w:tc>
        <w:tc>
          <w:tcPr>
            <w:tcW w:w="1587" w:type="dxa"/>
            <w:vAlign w:val="center"/>
          </w:tcPr>
          <w:p w:rsidR="0052205C" w:rsidRDefault="0052205C">
            <w:pPr>
              <w:pStyle w:val="ConsPlusNormal"/>
              <w:jc w:val="center"/>
            </w:pPr>
            <w:r>
              <w:t>0714006720</w:t>
            </w:r>
          </w:p>
        </w:tc>
        <w:tc>
          <w:tcPr>
            <w:tcW w:w="2551" w:type="dxa"/>
            <w:vAlign w:val="center"/>
          </w:tcPr>
          <w:p w:rsidR="0052205C" w:rsidRDefault="0052205C">
            <w:pPr>
              <w:pStyle w:val="ConsPlusNormal"/>
            </w:pPr>
            <w:r>
              <w:t xml:space="preserve">государственное казенное </w:t>
            </w:r>
            <w:r>
              <w:lastRenderedPageBreak/>
              <w:t>учреждение здравоохранения "Центр общественного здоровья, медицинской профилактики, медицинской аналитики и информационных технологий"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pP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43</w:t>
            </w:r>
          </w:p>
        </w:tc>
        <w:tc>
          <w:tcPr>
            <w:tcW w:w="1587" w:type="dxa"/>
            <w:vAlign w:val="center"/>
          </w:tcPr>
          <w:p w:rsidR="0052205C" w:rsidRDefault="0052205C">
            <w:pPr>
              <w:pStyle w:val="ConsPlusNormal"/>
              <w:jc w:val="center"/>
            </w:pPr>
            <w:r>
              <w:t>0721060278</w:t>
            </w:r>
          </w:p>
        </w:tc>
        <w:tc>
          <w:tcPr>
            <w:tcW w:w="2551" w:type="dxa"/>
            <w:vAlign w:val="center"/>
          </w:tcPr>
          <w:p w:rsidR="0052205C" w:rsidRDefault="0052205C">
            <w:pPr>
              <w:pStyle w:val="ConsPlusNormal"/>
            </w:pPr>
            <w:r>
              <w:t>государственное казенное учреждение здравоохранения "Фармедтех" 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pP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44</w:t>
            </w:r>
          </w:p>
        </w:tc>
        <w:tc>
          <w:tcPr>
            <w:tcW w:w="1587" w:type="dxa"/>
            <w:vAlign w:val="center"/>
          </w:tcPr>
          <w:p w:rsidR="0052205C" w:rsidRDefault="0052205C">
            <w:pPr>
              <w:pStyle w:val="ConsPlusNormal"/>
              <w:jc w:val="center"/>
            </w:pPr>
            <w:r>
              <w:t>0711038202</w:t>
            </w:r>
          </w:p>
        </w:tc>
        <w:tc>
          <w:tcPr>
            <w:tcW w:w="2551" w:type="dxa"/>
            <w:vAlign w:val="center"/>
          </w:tcPr>
          <w:p w:rsidR="0052205C" w:rsidRDefault="0052205C">
            <w:pPr>
              <w:pStyle w:val="ConsPlusNormal"/>
            </w:pPr>
            <w:r>
              <w:t xml:space="preserve">государственное казенное учреждение здравоохранения "Гериатрический центр" </w:t>
            </w:r>
            <w:r>
              <w:lastRenderedPageBreak/>
              <w:t>Министерства здравоохранения Кабардино-Балкарской Республики</w:t>
            </w:r>
          </w:p>
        </w:tc>
        <w:tc>
          <w:tcPr>
            <w:tcW w:w="1531" w:type="dxa"/>
            <w:vAlign w:val="center"/>
          </w:tcPr>
          <w:p w:rsidR="0052205C" w:rsidRDefault="0052205C">
            <w:pPr>
              <w:pStyle w:val="ConsPlusNormal"/>
              <w:jc w:val="center"/>
            </w:pPr>
            <w:r>
              <w:lastRenderedPageBreak/>
              <w:t>1</w:t>
            </w:r>
          </w:p>
        </w:tc>
        <w:tc>
          <w:tcPr>
            <w:tcW w:w="1587" w:type="dxa"/>
            <w:vAlign w:val="center"/>
          </w:tcPr>
          <w:p w:rsidR="0052205C" w:rsidRDefault="0052205C">
            <w:pPr>
              <w:pStyle w:val="ConsPlusNormal"/>
            </w:pP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45</w:t>
            </w:r>
          </w:p>
        </w:tc>
        <w:tc>
          <w:tcPr>
            <w:tcW w:w="1587" w:type="dxa"/>
            <w:vAlign w:val="center"/>
          </w:tcPr>
          <w:p w:rsidR="0052205C" w:rsidRDefault="0052205C">
            <w:pPr>
              <w:pStyle w:val="ConsPlusNormal"/>
              <w:jc w:val="center"/>
            </w:pPr>
            <w:r>
              <w:t>070597</w:t>
            </w:r>
          </w:p>
        </w:tc>
        <w:tc>
          <w:tcPr>
            <w:tcW w:w="2551" w:type="dxa"/>
            <w:vAlign w:val="center"/>
          </w:tcPr>
          <w:p w:rsidR="0052205C" w:rsidRDefault="0052205C">
            <w:pPr>
              <w:pStyle w:val="ConsPlusNormal"/>
            </w:pPr>
            <w:r>
              <w:t>государственное бюджетное учреждение здравоохранения "Кабардино-Балкарский центр медицины катастроф и скорой медицинской помощи"</w:t>
            </w:r>
          </w:p>
        </w:tc>
        <w:tc>
          <w:tcPr>
            <w:tcW w:w="1531" w:type="dxa"/>
            <w:vAlign w:val="center"/>
          </w:tcPr>
          <w:p w:rsidR="0052205C" w:rsidRDefault="0052205C">
            <w:pPr>
              <w:pStyle w:val="ConsPlusNormal"/>
              <w:jc w:val="center"/>
            </w:pPr>
            <w:r>
              <w:t>1</w:t>
            </w: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46</w:t>
            </w:r>
          </w:p>
        </w:tc>
        <w:tc>
          <w:tcPr>
            <w:tcW w:w="1587" w:type="dxa"/>
            <w:vAlign w:val="center"/>
          </w:tcPr>
          <w:p w:rsidR="0052205C" w:rsidRDefault="0052205C">
            <w:pPr>
              <w:pStyle w:val="ConsPlusNormal"/>
              <w:jc w:val="center"/>
            </w:pPr>
            <w:r>
              <w:t>070581</w:t>
            </w:r>
          </w:p>
        </w:tc>
        <w:tc>
          <w:tcPr>
            <w:tcW w:w="2551" w:type="dxa"/>
            <w:vAlign w:val="center"/>
          </w:tcPr>
          <w:p w:rsidR="0052205C" w:rsidRDefault="0052205C">
            <w:pPr>
              <w:pStyle w:val="ConsPlusNormal"/>
            </w:pPr>
            <w:r>
              <w:t>федеральное государственное бюджетное образовательное учреждение высшего образования "Кабардино-Балкарский государственный университет им. Х.М. Бербекова"</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91" w:type="dxa"/>
            <w:vAlign w:val="center"/>
          </w:tcPr>
          <w:p w:rsidR="0052205C" w:rsidRDefault="0052205C">
            <w:pPr>
              <w:pStyle w:val="ConsPlusNormal"/>
              <w:jc w:val="center"/>
            </w:pPr>
            <w:r>
              <w:t>1</w:t>
            </w: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47</w:t>
            </w:r>
          </w:p>
        </w:tc>
        <w:tc>
          <w:tcPr>
            <w:tcW w:w="1587" w:type="dxa"/>
            <w:vAlign w:val="center"/>
          </w:tcPr>
          <w:p w:rsidR="0052205C" w:rsidRDefault="0052205C">
            <w:pPr>
              <w:pStyle w:val="ConsPlusNormal"/>
              <w:jc w:val="center"/>
            </w:pPr>
            <w:r>
              <w:t>070504</w:t>
            </w:r>
          </w:p>
        </w:tc>
        <w:tc>
          <w:tcPr>
            <w:tcW w:w="2551" w:type="dxa"/>
            <w:vAlign w:val="center"/>
          </w:tcPr>
          <w:p w:rsidR="0052205C" w:rsidRDefault="0052205C">
            <w:pPr>
              <w:pStyle w:val="ConsPlusNormal"/>
            </w:pPr>
            <w:r>
              <w:t xml:space="preserve">федеральное казенное учреждение </w:t>
            </w:r>
            <w:r>
              <w:lastRenderedPageBreak/>
              <w:t>здравоохранения "Медико-санитарная часть Министерства внутренних дел Российской Федерации по Кабардино-Балкарской Республике"</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48</w:t>
            </w:r>
          </w:p>
        </w:tc>
        <w:tc>
          <w:tcPr>
            <w:tcW w:w="1587" w:type="dxa"/>
            <w:vAlign w:val="center"/>
          </w:tcPr>
          <w:p w:rsidR="0052205C" w:rsidRDefault="0052205C">
            <w:pPr>
              <w:pStyle w:val="ConsPlusNormal"/>
              <w:jc w:val="center"/>
            </w:pPr>
            <w:r>
              <w:t>070594</w:t>
            </w:r>
          </w:p>
        </w:tc>
        <w:tc>
          <w:tcPr>
            <w:tcW w:w="2551" w:type="dxa"/>
            <w:vAlign w:val="center"/>
          </w:tcPr>
          <w:p w:rsidR="0052205C" w:rsidRDefault="0052205C">
            <w:pPr>
              <w:pStyle w:val="ConsPlusNormal"/>
            </w:pPr>
            <w:r>
              <w:t>общество с ограниченной ответственностью санаторий "Долинск"</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jc w:val="center"/>
            </w:pPr>
            <w:r>
              <w:t>1</w:t>
            </w:r>
          </w:p>
        </w:tc>
      </w:tr>
      <w:tr w:rsidR="0052205C">
        <w:tc>
          <w:tcPr>
            <w:tcW w:w="794" w:type="dxa"/>
            <w:vAlign w:val="center"/>
          </w:tcPr>
          <w:p w:rsidR="0052205C" w:rsidRDefault="0052205C">
            <w:pPr>
              <w:pStyle w:val="ConsPlusNormal"/>
              <w:jc w:val="center"/>
            </w:pPr>
            <w:r>
              <w:t>49</w:t>
            </w:r>
          </w:p>
        </w:tc>
        <w:tc>
          <w:tcPr>
            <w:tcW w:w="1587" w:type="dxa"/>
            <w:vAlign w:val="center"/>
          </w:tcPr>
          <w:p w:rsidR="0052205C" w:rsidRDefault="0052205C">
            <w:pPr>
              <w:pStyle w:val="ConsPlusNormal"/>
              <w:jc w:val="center"/>
            </w:pPr>
            <w:r>
              <w:t>070563</w:t>
            </w:r>
          </w:p>
        </w:tc>
        <w:tc>
          <w:tcPr>
            <w:tcW w:w="2551" w:type="dxa"/>
            <w:vAlign w:val="center"/>
          </w:tcPr>
          <w:p w:rsidR="0052205C" w:rsidRDefault="0052205C">
            <w:pPr>
              <w:pStyle w:val="ConsPlusNormal"/>
            </w:pPr>
            <w:r>
              <w:t>общество с ограниченной ответственностью "Центр диагностики аллергии"</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50</w:t>
            </w:r>
          </w:p>
        </w:tc>
        <w:tc>
          <w:tcPr>
            <w:tcW w:w="1587" w:type="dxa"/>
            <w:vAlign w:val="center"/>
          </w:tcPr>
          <w:p w:rsidR="0052205C" w:rsidRDefault="0052205C">
            <w:pPr>
              <w:pStyle w:val="ConsPlusNormal"/>
              <w:jc w:val="center"/>
            </w:pPr>
            <w:r>
              <w:t>070005</w:t>
            </w:r>
          </w:p>
        </w:tc>
        <w:tc>
          <w:tcPr>
            <w:tcW w:w="2551" w:type="dxa"/>
            <w:vAlign w:val="center"/>
          </w:tcPr>
          <w:p w:rsidR="0052205C" w:rsidRDefault="0052205C">
            <w:pPr>
              <w:pStyle w:val="ConsPlusNormal"/>
            </w:pPr>
            <w:r>
              <w:t>общество с ограниченной ответственностью "Гемотест Кавказ"</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51</w:t>
            </w:r>
          </w:p>
        </w:tc>
        <w:tc>
          <w:tcPr>
            <w:tcW w:w="1587" w:type="dxa"/>
            <w:vAlign w:val="center"/>
          </w:tcPr>
          <w:p w:rsidR="0052205C" w:rsidRDefault="0052205C">
            <w:pPr>
              <w:pStyle w:val="ConsPlusNormal"/>
              <w:jc w:val="center"/>
            </w:pPr>
            <w:r>
              <w:t>070586</w:t>
            </w:r>
          </w:p>
        </w:tc>
        <w:tc>
          <w:tcPr>
            <w:tcW w:w="2551" w:type="dxa"/>
            <w:vAlign w:val="center"/>
          </w:tcPr>
          <w:p w:rsidR="0052205C" w:rsidRDefault="0052205C">
            <w:pPr>
              <w:pStyle w:val="ConsPlusNormal"/>
            </w:pPr>
            <w:r>
              <w:t>общество с ограниченной ответственностью "Брэст-центр"</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52</w:t>
            </w:r>
          </w:p>
        </w:tc>
        <w:tc>
          <w:tcPr>
            <w:tcW w:w="1587" w:type="dxa"/>
            <w:vAlign w:val="center"/>
          </w:tcPr>
          <w:p w:rsidR="0052205C" w:rsidRDefault="0052205C">
            <w:pPr>
              <w:pStyle w:val="ConsPlusNormal"/>
              <w:jc w:val="center"/>
            </w:pPr>
            <w:r>
              <w:t>070589</w:t>
            </w:r>
          </w:p>
        </w:tc>
        <w:tc>
          <w:tcPr>
            <w:tcW w:w="2551" w:type="dxa"/>
            <w:vAlign w:val="center"/>
          </w:tcPr>
          <w:p w:rsidR="0052205C" w:rsidRDefault="0052205C">
            <w:pPr>
              <w:pStyle w:val="ConsPlusNormal"/>
            </w:pPr>
            <w:r>
              <w:t xml:space="preserve">общество с </w:t>
            </w:r>
            <w:r>
              <w:lastRenderedPageBreak/>
              <w:t>ограниченной ответственностью "Нефролайн-Нальчик"</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53</w:t>
            </w:r>
          </w:p>
        </w:tc>
        <w:tc>
          <w:tcPr>
            <w:tcW w:w="1587" w:type="dxa"/>
            <w:vAlign w:val="center"/>
          </w:tcPr>
          <w:p w:rsidR="0052205C" w:rsidRDefault="0052205C">
            <w:pPr>
              <w:pStyle w:val="ConsPlusNormal"/>
              <w:jc w:val="center"/>
            </w:pPr>
            <w:r>
              <w:t>070564</w:t>
            </w:r>
          </w:p>
        </w:tc>
        <w:tc>
          <w:tcPr>
            <w:tcW w:w="2551" w:type="dxa"/>
            <w:vAlign w:val="center"/>
          </w:tcPr>
          <w:p w:rsidR="0052205C" w:rsidRDefault="0052205C">
            <w:pPr>
              <w:pStyle w:val="ConsPlusNormal"/>
            </w:pPr>
            <w:r>
              <w:t>общество с ограниченной ответственностью "Инвитро-Нальчик"</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54</w:t>
            </w:r>
          </w:p>
        </w:tc>
        <w:tc>
          <w:tcPr>
            <w:tcW w:w="1587" w:type="dxa"/>
            <w:vAlign w:val="center"/>
          </w:tcPr>
          <w:p w:rsidR="0052205C" w:rsidRDefault="0052205C">
            <w:pPr>
              <w:pStyle w:val="ConsPlusNormal"/>
              <w:jc w:val="center"/>
            </w:pPr>
            <w:r>
              <w:t>070576</w:t>
            </w:r>
          </w:p>
        </w:tc>
        <w:tc>
          <w:tcPr>
            <w:tcW w:w="2551" w:type="dxa"/>
            <w:vAlign w:val="center"/>
          </w:tcPr>
          <w:p w:rsidR="0052205C" w:rsidRDefault="0052205C">
            <w:pPr>
              <w:pStyle w:val="ConsPlusNormal"/>
            </w:pPr>
            <w:r>
              <w:t>общество с ограниченной ответственностью "Центральная поликлиника"</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55</w:t>
            </w:r>
          </w:p>
        </w:tc>
        <w:tc>
          <w:tcPr>
            <w:tcW w:w="1587" w:type="dxa"/>
            <w:vAlign w:val="center"/>
          </w:tcPr>
          <w:p w:rsidR="0052205C" w:rsidRDefault="0052205C">
            <w:pPr>
              <w:pStyle w:val="ConsPlusNormal"/>
              <w:jc w:val="center"/>
            </w:pPr>
            <w:r>
              <w:t>070596</w:t>
            </w:r>
          </w:p>
        </w:tc>
        <w:tc>
          <w:tcPr>
            <w:tcW w:w="2551" w:type="dxa"/>
            <w:vAlign w:val="center"/>
          </w:tcPr>
          <w:p w:rsidR="0052205C" w:rsidRDefault="0052205C">
            <w:pPr>
              <w:pStyle w:val="ConsPlusNormal"/>
            </w:pPr>
            <w:r>
              <w:t>общество с ограниченной ответственностью "Диализ Нальчик"</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56</w:t>
            </w:r>
          </w:p>
        </w:tc>
        <w:tc>
          <w:tcPr>
            <w:tcW w:w="1587" w:type="dxa"/>
            <w:vAlign w:val="center"/>
          </w:tcPr>
          <w:p w:rsidR="0052205C" w:rsidRDefault="0052205C">
            <w:pPr>
              <w:pStyle w:val="ConsPlusNormal"/>
              <w:jc w:val="center"/>
            </w:pPr>
            <w:r>
              <w:t>070566</w:t>
            </w:r>
          </w:p>
        </w:tc>
        <w:tc>
          <w:tcPr>
            <w:tcW w:w="2551" w:type="dxa"/>
            <w:vAlign w:val="center"/>
          </w:tcPr>
          <w:p w:rsidR="0052205C" w:rsidRDefault="0052205C">
            <w:pPr>
              <w:pStyle w:val="ConsPlusNormal"/>
            </w:pPr>
            <w:r>
              <w:t>общество с ограниченной ответственностью фирма "СЭМ"</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57</w:t>
            </w:r>
          </w:p>
        </w:tc>
        <w:tc>
          <w:tcPr>
            <w:tcW w:w="1587" w:type="dxa"/>
            <w:vAlign w:val="center"/>
          </w:tcPr>
          <w:p w:rsidR="0052205C" w:rsidRDefault="0052205C">
            <w:pPr>
              <w:pStyle w:val="ConsPlusNormal"/>
              <w:jc w:val="center"/>
            </w:pPr>
            <w:r>
              <w:t>070568</w:t>
            </w:r>
          </w:p>
        </w:tc>
        <w:tc>
          <w:tcPr>
            <w:tcW w:w="2551" w:type="dxa"/>
            <w:vAlign w:val="center"/>
          </w:tcPr>
          <w:p w:rsidR="0052205C" w:rsidRDefault="0052205C">
            <w:pPr>
              <w:pStyle w:val="ConsPlusNormal"/>
            </w:pPr>
            <w:r>
              <w:t>общество с ограниченной ответственностью "Клиника "Медиум"</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58</w:t>
            </w:r>
          </w:p>
        </w:tc>
        <w:tc>
          <w:tcPr>
            <w:tcW w:w="1587" w:type="dxa"/>
            <w:vAlign w:val="center"/>
          </w:tcPr>
          <w:p w:rsidR="0052205C" w:rsidRDefault="0052205C">
            <w:pPr>
              <w:pStyle w:val="ConsPlusNormal"/>
              <w:jc w:val="center"/>
            </w:pPr>
            <w:r>
              <w:t>070519</w:t>
            </w:r>
          </w:p>
        </w:tc>
        <w:tc>
          <w:tcPr>
            <w:tcW w:w="2551" w:type="dxa"/>
            <w:vAlign w:val="center"/>
          </w:tcPr>
          <w:p w:rsidR="0052205C" w:rsidRDefault="0052205C">
            <w:pPr>
              <w:pStyle w:val="ConsPlusNormal"/>
            </w:pPr>
            <w:r>
              <w:t xml:space="preserve">общество с ограниченной </w:t>
            </w:r>
            <w:r>
              <w:lastRenderedPageBreak/>
              <w:t>ответственностью "Лечебно-диагностический центр "Валео Вита"</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59</w:t>
            </w:r>
          </w:p>
        </w:tc>
        <w:tc>
          <w:tcPr>
            <w:tcW w:w="1587" w:type="dxa"/>
            <w:vAlign w:val="center"/>
          </w:tcPr>
          <w:p w:rsidR="0052205C" w:rsidRDefault="0052205C">
            <w:pPr>
              <w:pStyle w:val="ConsPlusNormal"/>
              <w:jc w:val="center"/>
            </w:pPr>
            <w:r>
              <w:t>070805</w:t>
            </w:r>
          </w:p>
        </w:tc>
        <w:tc>
          <w:tcPr>
            <w:tcW w:w="2551" w:type="dxa"/>
            <w:vAlign w:val="center"/>
          </w:tcPr>
          <w:p w:rsidR="0052205C" w:rsidRDefault="0052205C">
            <w:pPr>
              <w:pStyle w:val="ConsPlusNormal"/>
            </w:pPr>
            <w:r>
              <w:t>общество с ограниченной ответственностью "Северо-Кавказский нефрологический центр"</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60</w:t>
            </w:r>
          </w:p>
        </w:tc>
        <w:tc>
          <w:tcPr>
            <w:tcW w:w="1587" w:type="dxa"/>
            <w:vAlign w:val="center"/>
          </w:tcPr>
          <w:p w:rsidR="0052205C" w:rsidRDefault="0052205C">
            <w:pPr>
              <w:pStyle w:val="ConsPlusNormal"/>
              <w:jc w:val="center"/>
            </w:pPr>
            <w:r>
              <w:t>070806</w:t>
            </w:r>
          </w:p>
        </w:tc>
        <w:tc>
          <w:tcPr>
            <w:tcW w:w="2551" w:type="dxa"/>
            <w:vAlign w:val="center"/>
          </w:tcPr>
          <w:p w:rsidR="0052205C" w:rsidRDefault="0052205C">
            <w:pPr>
              <w:pStyle w:val="ConsPlusNormal"/>
            </w:pPr>
            <w:r>
              <w:t>общество с ограниченной ответственностью "Современные медицинские технологии"</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61</w:t>
            </w:r>
          </w:p>
        </w:tc>
        <w:tc>
          <w:tcPr>
            <w:tcW w:w="1587" w:type="dxa"/>
            <w:vAlign w:val="center"/>
          </w:tcPr>
          <w:p w:rsidR="0052205C" w:rsidRDefault="0052205C">
            <w:pPr>
              <w:pStyle w:val="ConsPlusNormal"/>
              <w:jc w:val="center"/>
            </w:pPr>
            <w:r>
              <w:t>070580</w:t>
            </w:r>
          </w:p>
        </w:tc>
        <w:tc>
          <w:tcPr>
            <w:tcW w:w="2551" w:type="dxa"/>
            <w:vAlign w:val="center"/>
          </w:tcPr>
          <w:p w:rsidR="0052205C" w:rsidRDefault="0052205C">
            <w:pPr>
              <w:pStyle w:val="ConsPlusNormal"/>
            </w:pPr>
            <w:r>
              <w:t>общество с ограниченной ответственностью глазная клиника "Ленар" им. академика С.Н. Федорова</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62</w:t>
            </w:r>
          </w:p>
        </w:tc>
        <w:tc>
          <w:tcPr>
            <w:tcW w:w="1587" w:type="dxa"/>
            <w:vAlign w:val="center"/>
          </w:tcPr>
          <w:p w:rsidR="0052205C" w:rsidRDefault="0052205C">
            <w:pPr>
              <w:pStyle w:val="ConsPlusNormal"/>
              <w:jc w:val="center"/>
            </w:pPr>
            <w:r>
              <w:t>070579</w:t>
            </w:r>
          </w:p>
        </w:tc>
        <w:tc>
          <w:tcPr>
            <w:tcW w:w="2551" w:type="dxa"/>
            <w:vAlign w:val="center"/>
          </w:tcPr>
          <w:p w:rsidR="0052205C" w:rsidRDefault="0052205C">
            <w:pPr>
              <w:pStyle w:val="ConsPlusNormal"/>
            </w:pPr>
            <w:r>
              <w:t xml:space="preserve">общество с ограниченной ответственностью "Северо-Кавказский </w:t>
            </w:r>
            <w:r>
              <w:lastRenderedPageBreak/>
              <w:t>научно-практический центр челюстно-лицевой, пластической хирургии и стоматологии"</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lastRenderedPageBreak/>
              <w:t>63</w:t>
            </w:r>
          </w:p>
        </w:tc>
        <w:tc>
          <w:tcPr>
            <w:tcW w:w="1587" w:type="dxa"/>
            <w:vAlign w:val="center"/>
          </w:tcPr>
          <w:p w:rsidR="0052205C" w:rsidRDefault="0052205C">
            <w:pPr>
              <w:pStyle w:val="ConsPlusNormal"/>
              <w:jc w:val="center"/>
            </w:pPr>
            <w:r>
              <w:t>070569</w:t>
            </w:r>
          </w:p>
        </w:tc>
        <w:tc>
          <w:tcPr>
            <w:tcW w:w="2551" w:type="dxa"/>
            <w:vAlign w:val="center"/>
          </w:tcPr>
          <w:p w:rsidR="0052205C" w:rsidRDefault="0052205C">
            <w:pPr>
              <w:pStyle w:val="ConsPlusNormal"/>
            </w:pPr>
            <w:r>
              <w:t>общество с ограниченной ответственностью "Центр ЭКО"</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64</w:t>
            </w:r>
          </w:p>
        </w:tc>
        <w:tc>
          <w:tcPr>
            <w:tcW w:w="1587" w:type="dxa"/>
            <w:vAlign w:val="center"/>
          </w:tcPr>
          <w:p w:rsidR="0052205C" w:rsidRDefault="0052205C">
            <w:pPr>
              <w:pStyle w:val="ConsPlusNormal"/>
              <w:jc w:val="center"/>
            </w:pPr>
            <w:r>
              <w:t>070009</w:t>
            </w:r>
          </w:p>
        </w:tc>
        <w:tc>
          <w:tcPr>
            <w:tcW w:w="2551" w:type="dxa"/>
            <w:vAlign w:val="center"/>
          </w:tcPr>
          <w:p w:rsidR="0052205C" w:rsidRDefault="0052205C">
            <w:pPr>
              <w:pStyle w:val="ConsPlusNormal"/>
            </w:pPr>
            <w:r>
              <w:t>общество с ограниченной ответственностью "Асклепий"</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794" w:type="dxa"/>
            <w:vAlign w:val="center"/>
          </w:tcPr>
          <w:p w:rsidR="0052205C" w:rsidRDefault="0052205C">
            <w:pPr>
              <w:pStyle w:val="ConsPlusNormal"/>
              <w:jc w:val="center"/>
            </w:pPr>
            <w:r>
              <w:t>65</w:t>
            </w:r>
          </w:p>
        </w:tc>
        <w:tc>
          <w:tcPr>
            <w:tcW w:w="1587" w:type="dxa"/>
            <w:vAlign w:val="center"/>
          </w:tcPr>
          <w:p w:rsidR="0052205C" w:rsidRDefault="0052205C">
            <w:pPr>
              <w:pStyle w:val="ConsPlusNormal"/>
              <w:jc w:val="center"/>
            </w:pPr>
            <w:r>
              <w:t>070010</w:t>
            </w:r>
          </w:p>
        </w:tc>
        <w:tc>
          <w:tcPr>
            <w:tcW w:w="2551" w:type="dxa"/>
            <w:vAlign w:val="center"/>
          </w:tcPr>
          <w:p w:rsidR="0052205C" w:rsidRDefault="0052205C">
            <w:pPr>
              <w:pStyle w:val="ConsPlusNormal"/>
            </w:pPr>
            <w:r>
              <w:t>акционерное общество "Водолечебница"</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pPr>
          </w:p>
        </w:tc>
        <w:tc>
          <w:tcPr>
            <w:tcW w:w="1134" w:type="dxa"/>
            <w:vAlign w:val="center"/>
          </w:tcPr>
          <w:p w:rsidR="0052205C" w:rsidRDefault="0052205C">
            <w:pPr>
              <w:pStyle w:val="ConsPlusNormal"/>
            </w:pPr>
          </w:p>
        </w:tc>
        <w:tc>
          <w:tcPr>
            <w:tcW w:w="1191" w:type="dxa"/>
            <w:vAlign w:val="center"/>
          </w:tcPr>
          <w:p w:rsidR="0052205C" w:rsidRDefault="0052205C">
            <w:pPr>
              <w:pStyle w:val="ConsPlusNormal"/>
            </w:pPr>
          </w:p>
        </w:tc>
        <w:tc>
          <w:tcPr>
            <w:tcW w:w="1247" w:type="dxa"/>
            <w:vAlign w:val="center"/>
          </w:tcPr>
          <w:p w:rsidR="0052205C" w:rsidRDefault="0052205C">
            <w:pPr>
              <w:pStyle w:val="ConsPlusNormal"/>
            </w:pPr>
          </w:p>
        </w:tc>
      </w:tr>
      <w:tr w:rsidR="0052205C">
        <w:tc>
          <w:tcPr>
            <w:tcW w:w="4932" w:type="dxa"/>
            <w:gridSpan w:val="3"/>
            <w:vAlign w:val="center"/>
          </w:tcPr>
          <w:p w:rsidR="0052205C" w:rsidRDefault="0052205C">
            <w:pPr>
              <w:pStyle w:val="ConsPlusNormal"/>
            </w:pPr>
            <w:r>
              <w:t>Итого медицинских организаций, участвующих в реализации территориальной программе государственных гарантий, всего в том числе:</w:t>
            </w:r>
          </w:p>
        </w:tc>
        <w:tc>
          <w:tcPr>
            <w:tcW w:w="1531" w:type="dxa"/>
            <w:vAlign w:val="center"/>
          </w:tcPr>
          <w:p w:rsidR="0052205C" w:rsidRDefault="0052205C">
            <w:pPr>
              <w:pStyle w:val="ConsPlusNormal"/>
              <w:jc w:val="center"/>
            </w:pPr>
            <w:r>
              <w:t>45</w:t>
            </w:r>
          </w:p>
        </w:tc>
        <w:tc>
          <w:tcPr>
            <w:tcW w:w="1587" w:type="dxa"/>
            <w:vAlign w:val="center"/>
          </w:tcPr>
          <w:p w:rsidR="0052205C" w:rsidRDefault="0052205C">
            <w:pPr>
              <w:pStyle w:val="ConsPlusNormal"/>
              <w:jc w:val="center"/>
            </w:pPr>
            <w:r>
              <w:t>58</w:t>
            </w:r>
          </w:p>
        </w:tc>
        <w:tc>
          <w:tcPr>
            <w:tcW w:w="1417" w:type="dxa"/>
            <w:vAlign w:val="center"/>
          </w:tcPr>
          <w:p w:rsidR="0052205C" w:rsidRDefault="0052205C">
            <w:pPr>
              <w:pStyle w:val="ConsPlusNormal"/>
              <w:jc w:val="center"/>
            </w:pPr>
            <w:r>
              <w:t>14</w:t>
            </w:r>
          </w:p>
        </w:tc>
        <w:tc>
          <w:tcPr>
            <w:tcW w:w="1077" w:type="dxa"/>
            <w:vAlign w:val="center"/>
          </w:tcPr>
          <w:p w:rsidR="0052205C" w:rsidRDefault="0052205C">
            <w:pPr>
              <w:pStyle w:val="ConsPlusNormal"/>
              <w:jc w:val="center"/>
            </w:pPr>
            <w:r>
              <w:t>13</w:t>
            </w:r>
          </w:p>
        </w:tc>
        <w:tc>
          <w:tcPr>
            <w:tcW w:w="1304" w:type="dxa"/>
            <w:vAlign w:val="center"/>
          </w:tcPr>
          <w:p w:rsidR="0052205C" w:rsidRDefault="0052205C">
            <w:pPr>
              <w:pStyle w:val="ConsPlusNormal"/>
              <w:jc w:val="center"/>
            </w:pPr>
            <w:r>
              <w:t>13</w:t>
            </w:r>
          </w:p>
        </w:tc>
        <w:tc>
          <w:tcPr>
            <w:tcW w:w="1191" w:type="dxa"/>
            <w:vAlign w:val="center"/>
          </w:tcPr>
          <w:p w:rsidR="0052205C" w:rsidRDefault="0052205C">
            <w:pPr>
              <w:pStyle w:val="ConsPlusNormal"/>
              <w:jc w:val="center"/>
            </w:pPr>
            <w:r>
              <w:t>16</w:t>
            </w:r>
          </w:p>
        </w:tc>
        <w:tc>
          <w:tcPr>
            <w:tcW w:w="1134" w:type="dxa"/>
            <w:vAlign w:val="center"/>
          </w:tcPr>
          <w:p w:rsidR="0052205C" w:rsidRDefault="0052205C">
            <w:pPr>
              <w:pStyle w:val="ConsPlusNormal"/>
              <w:jc w:val="center"/>
            </w:pPr>
            <w:r>
              <w:t>15</w:t>
            </w:r>
          </w:p>
        </w:tc>
        <w:tc>
          <w:tcPr>
            <w:tcW w:w="1134" w:type="dxa"/>
            <w:vAlign w:val="center"/>
          </w:tcPr>
          <w:p w:rsidR="0052205C" w:rsidRDefault="0052205C">
            <w:pPr>
              <w:pStyle w:val="ConsPlusNormal"/>
              <w:jc w:val="center"/>
            </w:pPr>
            <w:r>
              <w:t>9</w:t>
            </w:r>
          </w:p>
        </w:tc>
        <w:tc>
          <w:tcPr>
            <w:tcW w:w="1191" w:type="dxa"/>
            <w:vAlign w:val="center"/>
          </w:tcPr>
          <w:p w:rsidR="0052205C" w:rsidRDefault="0052205C">
            <w:pPr>
              <w:pStyle w:val="ConsPlusNormal"/>
              <w:jc w:val="center"/>
            </w:pPr>
            <w:r>
              <w:t>6</w:t>
            </w:r>
          </w:p>
        </w:tc>
        <w:tc>
          <w:tcPr>
            <w:tcW w:w="1247" w:type="dxa"/>
            <w:vAlign w:val="center"/>
          </w:tcPr>
          <w:p w:rsidR="0052205C" w:rsidRDefault="0052205C">
            <w:pPr>
              <w:pStyle w:val="ConsPlusNormal"/>
              <w:jc w:val="center"/>
            </w:pPr>
            <w:r>
              <w:t>9</w:t>
            </w:r>
          </w:p>
        </w:tc>
      </w:tr>
      <w:tr w:rsidR="0052205C">
        <w:tc>
          <w:tcPr>
            <w:tcW w:w="4932" w:type="dxa"/>
            <w:gridSpan w:val="3"/>
            <w:vAlign w:val="center"/>
          </w:tcPr>
          <w:p w:rsidR="0052205C" w:rsidRDefault="0052205C">
            <w:pPr>
              <w:pStyle w:val="ConsPlusNormal"/>
            </w:pPr>
            <w:r>
              <w:t xml:space="preserve">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w:t>
            </w:r>
            <w:r>
              <w:lastRenderedPageBreak/>
              <w:t>круглосуточного и дневного стационаров</w:t>
            </w:r>
          </w:p>
        </w:tc>
        <w:tc>
          <w:tcPr>
            <w:tcW w:w="1531" w:type="dxa"/>
            <w:vAlign w:val="center"/>
          </w:tcPr>
          <w:p w:rsidR="0052205C" w:rsidRDefault="0052205C">
            <w:pPr>
              <w:pStyle w:val="ConsPlusNormal"/>
            </w:pPr>
          </w:p>
        </w:tc>
        <w:tc>
          <w:tcPr>
            <w:tcW w:w="1587" w:type="dxa"/>
            <w:vAlign w:val="center"/>
          </w:tcPr>
          <w:p w:rsidR="0052205C" w:rsidRDefault="0052205C">
            <w:pPr>
              <w:pStyle w:val="ConsPlusNormal"/>
              <w:jc w:val="center"/>
            </w:pPr>
            <w:r>
              <w:t>1</w:t>
            </w:r>
          </w:p>
        </w:tc>
        <w:tc>
          <w:tcPr>
            <w:tcW w:w="1417" w:type="dxa"/>
            <w:vAlign w:val="center"/>
          </w:tcPr>
          <w:p w:rsidR="0052205C" w:rsidRDefault="0052205C">
            <w:pPr>
              <w:pStyle w:val="ConsPlusNormal"/>
            </w:pPr>
          </w:p>
        </w:tc>
        <w:tc>
          <w:tcPr>
            <w:tcW w:w="1077" w:type="dxa"/>
            <w:vAlign w:val="center"/>
          </w:tcPr>
          <w:p w:rsidR="0052205C" w:rsidRDefault="0052205C">
            <w:pPr>
              <w:pStyle w:val="ConsPlusNormal"/>
            </w:pPr>
          </w:p>
        </w:tc>
        <w:tc>
          <w:tcPr>
            <w:tcW w:w="1304" w:type="dxa"/>
            <w:vAlign w:val="center"/>
          </w:tcPr>
          <w:p w:rsidR="0052205C" w:rsidRDefault="0052205C">
            <w:pPr>
              <w:pStyle w:val="ConsPlusNormal"/>
            </w:pPr>
          </w:p>
        </w:tc>
        <w:tc>
          <w:tcPr>
            <w:tcW w:w="1191" w:type="dxa"/>
            <w:vAlign w:val="center"/>
          </w:tcPr>
          <w:p w:rsidR="0052205C" w:rsidRDefault="0052205C">
            <w:pPr>
              <w:pStyle w:val="ConsPlusNormal"/>
            </w:pPr>
          </w:p>
        </w:tc>
        <w:tc>
          <w:tcPr>
            <w:tcW w:w="1134" w:type="dxa"/>
            <w:vAlign w:val="center"/>
          </w:tcPr>
          <w:p w:rsidR="0052205C" w:rsidRDefault="0052205C">
            <w:pPr>
              <w:pStyle w:val="ConsPlusNormal"/>
              <w:jc w:val="center"/>
            </w:pPr>
            <w:r>
              <w:t>1</w:t>
            </w:r>
          </w:p>
        </w:tc>
        <w:tc>
          <w:tcPr>
            <w:tcW w:w="1134" w:type="dxa"/>
            <w:vAlign w:val="center"/>
          </w:tcPr>
          <w:p w:rsidR="0052205C" w:rsidRDefault="0052205C">
            <w:pPr>
              <w:pStyle w:val="ConsPlusNormal"/>
            </w:pPr>
          </w:p>
        </w:tc>
        <w:tc>
          <w:tcPr>
            <w:tcW w:w="1191" w:type="dxa"/>
            <w:vAlign w:val="center"/>
          </w:tcPr>
          <w:p w:rsidR="0052205C" w:rsidRDefault="0052205C">
            <w:pPr>
              <w:pStyle w:val="ConsPlusNormal"/>
              <w:jc w:val="center"/>
            </w:pPr>
            <w:r>
              <w:t>1</w:t>
            </w:r>
          </w:p>
        </w:tc>
        <w:tc>
          <w:tcPr>
            <w:tcW w:w="1247" w:type="dxa"/>
            <w:vAlign w:val="center"/>
          </w:tcPr>
          <w:p w:rsidR="0052205C" w:rsidRDefault="0052205C">
            <w:pPr>
              <w:pStyle w:val="ConsPlusNormal"/>
            </w:pPr>
          </w:p>
        </w:tc>
      </w:tr>
    </w:tbl>
    <w:p w:rsidR="0052205C" w:rsidRDefault="0052205C">
      <w:pPr>
        <w:pStyle w:val="ConsPlusNormal"/>
        <w:sectPr w:rsidR="0052205C">
          <w:pgSz w:w="16838" w:h="11905" w:orient="landscape"/>
          <w:pgMar w:top="1701" w:right="397" w:bottom="850" w:left="397" w:header="0" w:footer="0" w:gutter="0"/>
          <w:cols w:space="720"/>
          <w:titlePg/>
        </w:sectPr>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right"/>
        <w:outlineLvl w:val="1"/>
      </w:pPr>
      <w:r>
        <w:t>Приложение N 7</w:t>
      </w:r>
    </w:p>
    <w:p w:rsidR="0052205C" w:rsidRDefault="0052205C">
      <w:pPr>
        <w:pStyle w:val="ConsPlusNormal"/>
        <w:jc w:val="right"/>
      </w:pPr>
      <w:r>
        <w:t>к Программе</w:t>
      </w:r>
    </w:p>
    <w:p w:rsidR="0052205C" w:rsidRDefault="0052205C">
      <w:pPr>
        <w:pStyle w:val="ConsPlusNormal"/>
        <w:jc w:val="right"/>
      </w:pPr>
      <w:r>
        <w:t xml:space="preserve">государственных гарантий </w:t>
      </w:r>
      <w:proofErr w:type="gramStart"/>
      <w:r>
        <w:t>бесплатного</w:t>
      </w:r>
      <w:proofErr w:type="gramEnd"/>
    </w:p>
    <w:p w:rsidR="0052205C" w:rsidRDefault="0052205C">
      <w:pPr>
        <w:pStyle w:val="ConsPlusNormal"/>
        <w:jc w:val="right"/>
      </w:pPr>
      <w:r>
        <w:t>оказания гражданам медицинской помощи</w:t>
      </w:r>
    </w:p>
    <w:p w:rsidR="0052205C" w:rsidRDefault="0052205C">
      <w:pPr>
        <w:pStyle w:val="ConsPlusNormal"/>
        <w:jc w:val="right"/>
      </w:pPr>
      <w:r>
        <w:t>в Кабардино-Балкарской Республике</w:t>
      </w:r>
    </w:p>
    <w:p w:rsidR="0052205C" w:rsidRDefault="0052205C">
      <w:pPr>
        <w:pStyle w:val="ConsPlusNormal"/>
        <w:jc w:val="right"/>
      </w:pPr>
      <w:r>
        <w:t>на 2024 год и на плановый период</w:t>
      </w:r>
    </w:p>
    <w:p w:rsidR="0052205C" w:rsidRDefault="0052205C">
      <w:pPr>
        <w:pStyle w:val="ConsPlusNormal"/>
        <w:jc w:val="right"/>
      </w:pPr>
      <w:r>
        <w:t>2025 и 2026 годов</w:t>
      </w:r>
    </w:p>
    <w:p w:rsidR="0052205C" w:rsidRDefault="0052205C">
      <w:pPr>
        <w:pStyle w:val="ConsPlusNormal"/>
        <w:jc w:val="both"/>
      </w:pPr>
    </w:p>
    <w:p w:rsidR="0052205C" w:rsidRDefault="0052205C">
      <w:pPr>
        <w:pStyle w:val="ConsPlusTitle"/>
        <w:jc w:val="center"/>
      </w:pPr>
      <w:r>
        <w:t>СРЕДНИЕ НОРМАТИВЫ</w:t>
      </w:r>
    </w:p>
    <w:p w:rsidR="0052205C" w:rsidRDefault="0052205C">
      <w:pPr>
        <w:pStyle w:val="ConsPlusTitle"/>
        <w:jc w:val="center"/>
      </w:pPr>
      <w:r>
        <w:t>ОБЪЕМА ОКАЗАНИЯ МЕДИЦИНСКОЙ ПОМОЩИ И СРЕДНИЕ НОРМАТИВЫ</w:t>
      </w:r>
    </w:p>
    <w:p w:rsidR="0052205C" w:rsidRDefault="0052205C">
      <w:pPr>
        <w:pStyle w:val="ConsPlusTitle"/>
        <w:jc w:val="center"/>
      </w:pPr>
      <w:r>
        <w:t>ФИНАНСОВЫХ ЗАТРАТ НА ЕДИНИЦУ ОБЪЕМА МЕДИЦИНСКОЙ ПОМОЩИ</w:t>
      </w:r>
    </w:p>
    <w:p w:rsidR="0052205C" w:rsidRDefault="0052205C">
      <w:pPr>
        <w:pStyle w:val="ConsPlusTitle"/>
        <w:jc w:val="center"/>
      </w:pPr>
      <w:r>
        <w:t>НА 2024 - 2026 ГОДЫ</w:t>
      </w:r>
    </w:p>
    <w:p w:rsidR="0052205C" w:rsidRDefault="00522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522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205C" w:rsidRDefault="00522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205C" w:rsidRDefault="0052205C">
            <w:pPr>
              <w:pStyle w:val="ConsPlusNormal"/>
              <w:jc w:val="center"/>
            </w:pPr>
            <w:r>
              <w:rPr>
                <w:color w:val="392C69"/>
              </w:rPr>
              <w:t>Список изменяющих документов</w:t>
            </w:r>
          </w:p>
          <w:p w:rsidR="0052205C" w:rsidRDefault="0052205C">
            <w:pPr>
              <w:pStyle w:val="ConsPlusNormal"/>
              <w:jc w:val="center"/>
            </w:pPr>
            <w:r>
              <w:rPr>
                <w:color w:val="392C69"/>
              </w:rPr>
              <w:t xml:space="preserve">(в ред. </w:t>
            </w:r>
            <w:hyperlink r:id="rId135">
              <w:r>
                <w:rPr>
                  <w:color w:val="0000FF"/>
                </w:rPr>
                <w:t>Постановления</w:t>
              </w:r>
            </w:hyperlink>
            <w:r>
              <w:rPr>
                <w:color w:val="392C69"/>
              </w:rPr>
              <w:t xml:space="preserve"> Правительства КБР от 25.12.2024 N 208-ПП)</w:t>
            </w: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r>
    </w:tbl>
    <w:p w:rsidR="0052205C" w:rsidRDefault="005220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1361"/>
        <w:gridCol w:w="1531"/>
        <w:gridCol w:w="1531"/>
        <w:gridCol w:w="1531"/>
        <w:gridCol w:w="1531"/>
        <w:gridCol w:w="1559"/>
        <w:gridCol w:w="1559"/>
      </w:tblGrid>
      <w:tr w:rsidR="0052205C">
        <w:tc>
          <w:tcPr>
            <w:tcW w:w="3005" w:type="dxa"/>
            <w:vMerge w:val="restart"/>
          </w:tcPr>
          <w:p w:rsidR="0052205C" w:rsidRDefault="0052205C">
            <w:pPr>
              <w:pStyle w:val="ConsPlusNormal"/>
              <w:jc w:val="center"/>
            </w:pPr>
            <w:r>
              <w:t>Виды и условия оказания медицинской помощи</w:t>
            </w:r>
          </w:p>
        </w:tc>
        <w:tc>
          <w:tcPr>
            <w:tcW w:w="1361" w:type="dxa"/>
            <w:vMerge w:val="restart"/>
          </w:tcPr>
          <w:p w:rsidR="0052205C" w:rsidRDefault="0052205C">
            <w:pPr>
              <w:pStyle w:val="ConsPlusNormal"/>
              <w:jc w:val="center"/>
            </w:pPr>
            <w:r>
              <w:t>Единица измерения на одного жителя</w:t>
            </w:r>
          </w:p>
        </w:tc>
        <w:tc>
          <w:tcPr>
            <w:tcW w:w="3062" w:type="dxa"/>
            <w:gridSpan w:val="2"/>
          </w:tcPr>
          <w:p w:rsidR="0052205C" w:rsidRDefault="0052205C">
            <w:pPr>
              <w:pStyle w:val="ConsPlusNormal"/>
              <w:jc w:val="center"/>
            </w:pPr>
            <w:r>
              <w:t>2024 год</w:t>
            </w:r>
          </w:p>
        </w:tc>
        <w:tc>
          <w:tcPr>
            <w:tcW w:w="3062" w:type="dxa"/>
            <w:gridSpan w:val="2"/>
          </w:tcPr>
          <w:p w:rsidR="0052205C" w:rsidRDefault="0052205C">
            <w:pPr>
              <w:pStyle w:val="ConsPlusNormal"/>
              <w:jc w:val="center"/>
            </w:pPr>
            <w:r>
              <w:t>2025 год</w:t>
            </w:r>
          </w:p>
        </w:tc>
        <w:tc>
          <w:tcPr>
            <w:tcW w:w="3118" w:type="dxa"/>
            <w:gridSpan w:val="2"/>
          </w:tcPr>
          <w:p w:rsidR="0052205C" w:rsidRDefault="0052205C">
            <w:pPr>
              <w:pStyle w:val="ConsPlusNormal"/>
              <w:jc w:val="center"/>
            </w:pPr>
            <w:r>
              <w:t>2026 год</w:t>
            </w:r>
          </w:p>
        </w:tc>
      </w:tr>
      <w:tr w:rsidR="0052205C">
        <w:tc>
          <w:tcPr>
            <w:tcW w:w="3005" w:type="dxa"/>
            <w:vMerge/>
          </w:tcPr>
          <w:p w:rsidR="0052205C" w:rsidRDefault="0052205C">
            <w:pPr>
              <w:pStyle w:val="ConsPlusNormal"/>
            </w:pPr>
          </w:p>
        </w:tc>
        <w:tc>
          <w:tcPr>
            <w:tcW w:w="1361" w:type="dxa"/>
            <w:vMerge/>
          </w:tcPr>
          <w:p w:rsidR="0052205C" w:rsidRDefault="0052205C">
            <w:pPr>
              <w:pStyle w:val="ConsPlusNormal"/>
            </w:pPr>
          </w:p>
        </w:tc>
        <w:tc>
          <w:tcPr>
            <w:tcW w:w="1531" w:type="dxa"/>
          </w:tcPr>
          <w:p w:rsidR="0052205C" w:rsidRDefault="0052205C">
            <w:pPr>
              <w:pStyle w:val="ConsPlusNormal"/>
              <w:jc w:val="center"/>
            </w:pPr>
            <w:r>
              <w:t>Средние нормативы объема медицинской помощи</w:t>
            </w:r>
          </w:p>
        </w:tc>
        <w:tc>
          <w:tcPr>
            <w:tcW w:w="1531" w:type="dxa"/>
          </w:tcPr>
          <w:p w:rsidR="0052205C" w:rsidRDefault="0052205C">
            <w:pPr>
              <w:pStyle w:val="ConsPlusNormal"/>
              <w:jc w:val="center"/>
            </w:pPr>
            <w:r>
              <w:t>Средние нормативы финансовых затрат на единицу объема медицинской помощи, руб.</w:t>
            </w:r>
          </w:p>
        </w:tc>
        <w:tc>
          <w:tcPr>
            <w:tcW w:w="1531" w:type="dxa"/>
          </w:tcPr>
          <w:p w:rsidR="0052205C" w:rsidRDefault="0052205C">
            <w:pPr>
              <w:pStyle w:val="ConsPlusNormal"/>
              <w:jc w:val="center"/>
            </w:pPr>
            <w:r>
              <w:t>Средние нормативы объема медицинской помощи</w:t>
            </w:r>
          </w:p>
        </w:tc>
        <w:tc>
          <w:tcPr>
            <w:tcW w:w="1531" w:type="dxa"/>
          </w:tcPr>
          <w:p w:rsidR="0052205C" w:rsidRDefault="0052205C">
            <w:pPr>
              <w:pStyle w:val="ConsPlusNormal"/>
              <w:jc w:val="center"/>
            </w:pPr>
            <w:r>
              <w:t>Средние нормативы финансовых затрат на единицу объема медицинской помощи, руб.</w:t>
            </w:r>
          </w:p>
        </w:tc>
        <w:tc>
          <w:tcPr>
            <w:tcW w:w="1559" w:type="dxa"/>
          </w:tcPr>
          <w:p w:rsidR="0052205C" w:rsidRDefault="0052205C">
            <w:pPr>
              <w:pStyle w:val="ConsPlusNormal"/>
              <w:jc w:val="center"/>
            </w:pPr>
            <w:r>
              <w:t>Средние нормативы объема медицинской помощи</w:t>
            </w:r>
          </w:p>
        </w:tc>
        <w:tc>
          <w:tcPr>
            <w:tcW w:w="1559" w:type="dxa"/>
          </w:tcPr>
          <w:p w:rsidR="0052205C" w:rsidRDefault="0052205C">
            <w:pPr>
              <w:pStyle w:val="ConsPlusNormal"/>
              <w:jc w:val="center"/>
            </w:pPr>
            <w:r>
              <w:t>Средние нормативы финансовых затрат на единицу объема медицинской помощи, руб.</w:t>
            </w:r>
          </w:p>
        </w:tc>
      </w:tr>
      <w:tr w:rsidR="0052205C">
        <w:tc>
          <w:tcPr>
            <w:tcW w:w="13608" w:type="dxa"/>
            <w:gridSpan w:val="8"/>
          </w:tcPr>
          <w:p w:rsidR="0052205C" w:rsidRDefault="0052205C">
            <w:pPr>
              <w:pStyle w:val="ConsPlusNormal"/>
              <w:jc w:val="center"/>
              <w:outlineLvl w:val="2"/>
            </w:pPr>
            <w:r>
              <w:t xml:space="preserve">I. За счет бюджетных ассигнований соответствующих бюджетов </w:t>
            </w:r>
            <w:hyperlink w:anchor="P7899">
              <w:r>
                <w:rPr>
                  <w:color w:val="0000FF"/>
                </w:rPr>
                <w:t>&lt;1&gt;</w:t>
              </w:r>
            </w:hyperlink>
          </w:p>
        </w:tc>
      </w:tr>
      <w:tr w:rsidR="0052205C">
        <w:tc>
          <w:tcPr>
            <w:tcW w:w="3005" w:type="dxa"/>
          </w:tcPr>
          <w:p w:rsidR="0052205C" w:rsidRDefault="0052205C">
            <w:pPr>
              <w:pStyle w:val="ConsPlusNormal"/>
            </w:pPr>
            <w:r>
              <w:lastRenderedPageBreak/>
              <w:t>1. Первичная медико-санитарная помощь</w:t>
            </w:r>
          </w:p>
        </w:tc>
        <w:tc>
          <w:tcPr>
            <w:tcW w:w="136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59" w:type="dxa"/>
          </w:tcPr>
          <w:p w:rsidR="0052205C" w:rsidRDefault="0052205C">
            <w:pPr>
              <w:pStyle w:val="ConsPlusNormal"/>
              <w:jc w:val="center"/>
            </w:pPr>
            <w:r>
              <w:t>-</w:t>
            </w:r>
          </w:p>
        </w:tc>
        <w:tc>
          <w:tcPr>
            <w:tcW w:w="1559" w:type="dxa"/>
          </w:tcPr>
          <w:p w:rsidR="0052205C" w:rsidRDefault="0052205C">
            <w:pPr>
              <w:pStyle w:val="ConsPlusNormal"/>
              <w:jc w:val="center"/>
            </w:pPr>
            <w:r>
              <w:t>-</w:t>
            </w:r>
          </w:p>
        </w:tc>
      </w:tr>
      <w:tr w:rsidR="0052205C">
        <w:tc>
          <w:tcPr>
            <w:tcW w:w="3005" w:type="dxa"/>
            <w:tcBorders>
              <w:bottom w:val="nil"/>
            </w:tcBorders>
          </w:tcPr>
          <w:p w:rsidR="0052205C" w:rsidRDefault="0052205C">
            <w:pPr>
              <w:pStyle w:val="ConsPlusNormal"/>
            </w:pPr>
            <w:r>
              <w:t>в амбулаторных условиях:</w:t>
            </w:r>
          </w:p>
        </w:tc>
        <w:tc>
          <w:tcPr>
            <w:tcW w:w="1361" w:type="dxa"/>
            <w:vMerge w:val="restart"/>
          </w:tcPr>
          <w:p w:rsidR="0052205C" w:rsidRDefault="0052205C">
            <w:pPr>
              <w:pStyle w:val="ConsPlusNormal"/>
              <w:jc w:val="center"/>
            </w:pPr>
            <w:r>
              <w:t>-</w:t>
            </w:r>
          </w:p>
        </w:tc>
        <w:tc>
          <w:tcPr>
            <w:tcW w:w="1531" w:type="dxa"/>
            <w:vMerge w:val="restart"/>
          </w:tcPr>
          <w:p w:rsidR="0052205C" w:rsidRDefault="0052205C">
            <w:pPr>
              <w:pStyle w:val="ConsPlusNormal"/>
              <w:jc w:val="center"/>
            </w:pPr>
            <w:r>
              <w:t>-</w:t>
            </w:r>
          </w:p>
        </w:tc>
        <w:tc>
          <w:tcPr>
            <w:tcW w:w="1531" w:type="dxa"/>
            <w:vMerge w:val="restart"/>
          </w:tcPr>
          <w:p w:rsidR="0052205C" w:rsidRDefault="0052205C">
            <w:pPr>
              <w:pStyle w:val="ConsPlusNormal"/>
              <w:jc w:val="center"/>
            </w:pPr>
            <w:r>
              <w:t>-</w:t>
            </w:r>
          </w:p>
        </w:tc>
        <w:tc>
          <w:tcPr>
            <w:tcW w:w="1531" w:type="dxa"/>
            <w:vMerge w:val="restart"/>
          </w:tcPr>
          <w:p w:rsidR="0052205C" w:rsidRDefault="0052205C">
            <w:pPr>
              <w:pStyle w:val="ConsPlusNormal"/>
              <w:jc w:val="center"/>
            </w:pPr>
            <w:r>
              <w:t>-</w:t>
            </w:r>
          </w:p>
        </w:tc>
        <w:tc>
          <w:tcPr>
            <w:tcW w:w="1531" w:type="dxa"/>
            <w:vMerge w:val="restart"/>
          </w:tcPr>
          <w:p w:rsidR="0052205C" w:rsidRDefault="0052205C">
            <w:pPr>
              <w:pStyle w:val="ConsPlusNormal"/>
              <w:jc w:val="center"/>
            </w:pPr>
            <w:r>
              <w:t>-</w:t>
            </w:r>
          </w:p>
        </w:tc>
        <w:tc>
          <w:tcPr>
            <w:tcW w:w="1559" w:type="dxa"/>
            <w:vMerge w:val="restart"/>
          </w:tcPr>
          <w:p w:rsidR="0052205C" w:rsidRDefault="0052205C">
            <w:pPr>
              <w:pStyle w:val="ConsPlusNormal"/>
              <w:jc w:val="center"/>
            </w:pPr>
            <w:r>
              <w:t>-</w:t>
            </w:r>
          </w:p>
        </w:tc>
        <w:tc>
          <w:tcPr>
            <w:tcW w:w="1559" w:type="dxa"/>
            <w:vMerge w:val="restart"/>
          </w:tcPr>
          <w:p w:rsidR="0052205C" w:rsidRDefault="0052205C">
            <w:pPr>
              <w:pStyle w:val="ConsPlusNormal"/>
              <w:jc w:val="center"/>
            </w:pPr>
            <w:r>
              <w:t>-</w:t>
            </w:r>
          </w:p>
        </w:tc>
      </w:tr>
      <w:tr w:rsidR="0052205C">
        <w:tc>
          <w:tcPr>
            <w:tcW w:w="3005" w:type="dxa"/>
            <w:tcBorders>
              <w:top w:val="nil"/>
            </w:tcBorders>
          </w:tcPr>
          <w:p w:rsidR="0052205C" w:rsidRDefault="0052205C">
            <w:pPr>
              <w:pStyle w:val="ConsPlusNormal"/>
            </w:pPr>
            <w:r>
              <w:t>в том числе:</w:t>
            </w:r>
          </w:p>
        </w:tc>
        <w:tc>
          <w:tcPr>
            <w:tcW w:w="1361" w:type="dxa"/>
            <w:vMerge/>
          </w:tcPr>
          <w:p w:rsidR="0052205C" w:rsidRDefault="0052205C">
            <w:pPr>
              <w:pStyle w:val="ConsPlusNormal"/>
            </w:pPr>
          </w:p>
        </w:tc>
        <w:tc>
          <w:tcPr>
            <w:tcW w:w="1531" w:type="dxa"/>
            <w:vMerge/>
          </w:tcPr>
          <w:p w:rsidR="0052205C" w:rsidRDefault="0052205C">
            <w:pPr>
              <w:pStyle w:val="ConsPlusNormal"/>
            </w:pPr>
          </w:p>
        </w:tc>
        <w:tc>
          <w:tcPr>
            <w:tcW w:w="1531" w:type="dxa"/>
            <w:vMerge/>
          </w:tcPr>
          <w:p w:rsidR="0052205C" w:rsidRDefault="0052205C">
            <w:pPr>
              <w:pStyle w:val="ConsPlusNormal"/>
            </w:pPr>
          </w:p>
        </w:tc>
        <w:tc>
          <w:tcPr>
            <w:tcW w:w="1531" w:type="dxa"/>
            <w:vMerge/>
          </w:tcPr>
          <w:p w:rsidR="0052205C" w:rsidRDefault="0052205C">
            <w:pPr>
              <w:pStyle w:val="ConsPlusNormal"/>
            </w:pPr>
          </w:p>
        </w:tc>
        <w:tc>
          <w:tcPr>
            <w:tcW w:w="1531" w:type="dxa"/>
            <w:vMerge/>
          </w:tcPr>
          <w:p w:rsidR="0052205C" w:rsidRDefault="0052205C">
            <w:pPr>
              <w:pStyle w:val="ConsPlusNormal"/>
            </w:pPr>
          </w:p>
        </w:tc>
        <w:tc>
          <w:tcPr>
            <w:tcW w:w="1559" w:type="dxa"/>
            <w:vMerge/>
          </w:tcPr>
          <w:p w:rsidR="0052205C" w:rsidRDefault="0052205C">
            <w:pPr>
              <w:pStyle w:val="ConsPlusNormal"/>
            </w:pPr>
          </w:p>
        </w:tc>
        <w:tc>
          <w:tcPr>
            <w:tcW w:w="1559" w:type="dxa"/>
            <w:vMerge/>
          </w:tcPr>
          <w:p w:rsidR="0052205C" w:rsidRDefault="0052205C">
            <w:pPr>
              <w:pStyle w:val="ConsPlusNormal"/>
            </w:pPr>
          </w:p>
        </w:tc>
      </w:tr>
      <w:tr w:rsidR="0052205C">
        <w:tc>
          <w:tcPr>
            <w:tcW w:w="3005" w:type="dxa"/>
          </w:tcPr>
          <w:p w:rsidR="0052205C" w:rsidRDefault="0052205C">
            <w:pPr>
              <w:pStyle w:val="ConsPlusNormal"/>
            </w:pPr>
            <w:r>
              <w:t xml:space="preserve">с </w:t>
            </w:r>
            <w:proofErr w:type="gramStart"/>
            <w:r>
              <w:t>профилактической</w:t>
            </w:r>
            <w:proofErr w:type="gramEnd"/>
            <w:r>
              <w:t xml:space="preserve"> и иными целями </w:t>
            </w:r>
            <w:hyperlink w:anchor="P7900">
              <w:r>
                <w:rPr>
                  <w:color w:val="0000FF"/>
                </w:rPr>
                <w:t>&lt;2&gt;</w:t>
              </w:r>
            </w:hyperlink>
          </w:p>
        </w:tc>
        <w:tc>
          <w:tcPr>
            <w:tcW w:w="1361" w:type="dxa"/>
          </w:tcPr>
          <w:p w:rsidR="0052205C" w:rsidRDefault="0052205C">
            <w:pPr>
              <w:pStyle w:val="ConsPlusNormal"/>
              <w:jc w:val="center"/>
            </w:pPr>
            <w:r>
              <w:t>посещение</w:t>
            </w:r>
          </w:p>
        </w:tc>
        <w:tc>
          <w:tcPr>
            <w:tcW w:w="1531" w:type="dxa"/>
          </w:tcPr>
          <w:p w:rsidR="0052205C" w:rsidRDefault="0052205C">
            <w:pPr>
              <w:pStyle w:val="ConsPlusNormal"/>
              <w:jc w:val="center"/>
            </w:pPr>
            <w:r>
              <w:t>0,73</w:t>
            </w:r>
          </w:p>
        </w:tc>
        <w:tc>
          <w:tcPr>
            <w:tcW w:w="1531" w:type="dxa"/>
          </w:tcPr>
          <w:p w:rsidR="0052205C" w:rsidRDefault="0052205C">
            <w:pPr>
              <w:pStyle w:val="ConsPlusNormal"/>
              <w:jc w:val="center"/>
            </w:pPr>
            <w:r>
              <w:t>563,3</w:t>
            </w:r>
          </w:p>
        </w:tc>
        <w:tc>
          <w:tcPr>
            <w:tcW w:w="1531" w:type="dxa"/>
          </w:tcPr>
          <w:p w:rsidR="0052205C" w:rsidRDefault="0052205C">
            <w:pPr>
              <w:pStyle w:val="ConsPlusNormal"/>
              <w:jc w:val="center"/>
            </w:pPr>
            <w:r>
              <w:t>0,73</w:t>
            </w:r>
          </w:p>
        </w:tc>
        <w:tc>
          <w:tcPr>
            <w:tcW w:w="1531" w:type="dxa"/>
          </w:tcPr>
          <w:p w:rsidR="0052205C" w:rsidRDefault="0052205C">
            <w:pPr>
              <w:pStyle w:val="ConsPlusNormal"/>
              <w:jc w:val="center"/>
            </w:pPr>
            <w:r>
              <w:t>610</w:t>
            </w:r>
          </w:p>
        </w:tc>
        <w:tc>
          <w:tcPr>
            <w:tcW w:w="1559" w:type="dxa"/>
          </w:tcPr>
          <w:p w:rsidR="0052205C" w:rsidRDefault="0052205C">
            <w:pPr>
              <w:pStyle w:val="ConsPlusNormal"/>
              <w:jc w:val="center"/>
            </w:pPr>
            <w:r>
              <w:t>0,730</w:t>
            </w:r>
          </w:p>
        </w:tc>
        <w:tc>
          <w:tcPr>
            <w:tcW w:w="1559" w:type="dxa"/>
          </w:tcPr>
          <w:p w:rsidR="0052205C" w:rsidRDefault="0052205C">
            <w:pPr>
              <w:pStyle w:val="ConsPlusNormal"/>
              <w:jc w:val="center"/>
            </w:pPr>
            <w:r>
              <w:t>660,6</w:t>
            </w:r>
          </w:p>
        </w:tc>
      </w:tr>
      <w:tr w:rsidR="0052205C">
        <w:tc>
          <w:tcPr>
            <w:tcW w:w="3005" w:type="dxa"/>
          </w:tcPr>
          <w:p w:rsidR="0052205C" w:rsidRDefault="0052205C">
            <w:pPr>
              <w:pStyle w:val="ConsPlusNormal"/>
            </w:pPr>
            <w:r>
              <w:t>медицинская помощь больным с ВИЧ-инфекцией</w:t>
            </w:r>
          </w:p>
        </w:tc>
        <w:tc>
          <w:tcPr>
            <w:tcW w:w="1361" w:type="dxa"/>
          </w:tcPr>
          <w:p w:rsidR="0052205C" w:rsidRDefault="0052205C">
            <w:pPr>
              <w:pStyle w:val="ConsPlusNormal"/>
              <w:jc w:val="center"/>
            </w:pPr>
            <w:r>
              <w:t>посещение</w:t>
            </w:r>
          </w:p>
        </w:tc>
        <w:tc>
          <w:tcPr>
            <w:tcW w:w="1531" w:type="dxa"/>
          </w:tcPr>
          <w:p w:rsidR="0052205C" w:rsidRDefault="0052205C">
            <w:pPr>
              <w:pStyle w:val="ConsPlusNormal"/>
              <w:jc w:val="center"/>
            </w:pPr>
            <w:r>
              <w:t>0,045</w:t>
            </w:r>
          </w:p>
        </w:tc>
        <w:tc>
          <w:tcPr>
            <w:tcW w:w="1531" w:type="dxa"/>
          </w:tcPr>
          <w:p w:rsidR="0052205C" w:rsidRDefault="0052205C">
            <w:pPr>
              <w:pStyle w:val="ConsPlusNormal"/>
              <w:jc w:val="center"/>
            </w:pPr>
            <w:r>
              <w:t>470,0</w:t>
            </w:r>
          </w:p>
        </w:tc>
        <w:tc>
          <w:tcPr>
            <w:tcW w:w="1531" w:type="dxa"/>
          </w:tcPr>
          <w:p w:rsidR="0052205C" w:rsidRDefault="0052205C">
            <w:pPr>
              <w:pStyle w:val="ConsPlusNormal"/>
              <w:jc w:val="center"/>
            </w:pPr>
            <w:r>
              <w:t>0,045</w:t>
            </w:r>
          </w:p>
        </w:tc>
        <w:tc>
          <w:tcPr>
            <w:tcW w:w="1531" w:type="dxa"/>
          </w:tcPr>
          <w:p w:rsidR="0052205C" w:rsidRDefault="0052205C">
            <w:pPr>
              <w:pStyle w:val="ConsPlusNormal"/>
              <w:jc w:val="center"/>
            </w:pPr>
            <w:r>
              <w:t>470,0</w:t>
            </w:r>
          </w:p>
        </w:tc>
        <w:tc>
          <w:tcPr>
            <w:tcW w:w="1559" w:type="dxa"/>
          </w:tcPr>
          <w:p w:rsidR="0052205C" w:rsidRDefault="0052205C">
            <w:pPr>
              <w:pStyle w:val="ConsPlusNormal"/>
              <w:jc w:val="center"/>
            </w:pPr>
            <w:r>
              <w:t>0,045</w:t>
            </w:r>
          </w:p>
        </w:tc>
        <w:tc>
          <w:tcPr>
            <w:tcW w:w="1559" w:type="dxa"/>
          </w:tcPr>
          <w:p w:rsidR="0052205C" w:rsidRDefault="0052205C">
            <w:pPr>
              <w:pStyle w:val="ConsPlusNormal"/>
              <w:jc w:val="center"/>
            </w:pPr>
            <w:r>
              <w:t>470,0</w:t>
            </w:r>
          </w:p>
        </w:tc>
      </w:tr>
      <w:tr w:rsidR="0052205C">
        <w:tc>
          <w:tcPr>
            <w:tcW w:w="3005" w:type="dxa"/>
          </w:tcPr>
          <w:p w:rsidR="0052205C" w:rsidRDefault="0052205C">
            <w:pPr>
              <w:pStyle w:val="ConsPlusNormal"/>
            </w:pPr>
            <w:r>
              <w:t xml:space="preserve">в связи с заболеваниями - обращениями </w:t>
            </w:r>
            <w:hyperlink w:anchor="P7901">
              <w:r>
                <w:rPr>
                  <w:color w:val="0000FF"/>
                </w:rPr>
                <w:t>&lt;3&gt;</w:t>
              </w:r>
            </w:hyperlink>
          </w:p>
        </w:tc>
        <w:tc>
          <w:tcPr>
            <w:tcW w:w="1361" w:type="dxa"/>
          </w:tcPr>
          <w:p w:rsidR="0052205C" w:rsidRDefault="0052205C">
            <w:pPr>
              <w:pStyle w:val="ConsPlusNormal"/>
              <w:jc w:val="center"/>
            </w:pPr>
            <w:r>
              <w:t>обращение</w:t>
            </w:r>
          </w:p>
        </w:tc>
        <w:tc>
          <w:tcPr>
            <w:tcW w:w="1531" w:type="dxa"/>
          </w:tcPr>
          <w:p w:rsidR="0052205C" w:rsidRDefault="0052205C">
            <w:pPr>
              <w:pStyle w:val="ConsPlusNormal"/>
              <w:jc w:val="center"/>
            </w:pPr>
            <w:r>
              <w:t>0,144</w:t>
            </w:r>
          </w:p>
        </w:tc>
        <w:tc>
          <w:tcPr>
            <w:tcW w:w="1531" w:type="dxa"/>
          </w:tcPr>
          <w:p w:rsidR="0052205C" w:rsidRDefault="0052205C">
            <w:pPr>
              <w:pStyle w:val="ConsPlusNormal"/>
              <w:jc w:val="center"/>
            </w:pPr>
            <w:r>
              <w:t>1633,6</w:t>
            </w:r>
          </w:p>
        </w:tc>
        <w:tc>
          <w:tcPr>
            <w:tcW w:w="1531" w:type="dxa"/>
          </w:tcPr>
          <w:p w:rsidR="0052205C" w:rsidRDefault="0052205C">
            <w:pPr>
              <w:pStyle w:val="ConsPlusNormal"/>
              <w:jc w:val="center"/>
            </w:pPr>
            <w:r>
              <w:t>0,144</w:t>
            </w:r>
          </w:p>
        </w:tc>
        <w:tc>
          <w:tcPr>
            <w:tcW w:w="1531" w:type="dxa"/>
          </w:tcPr>
          <w:p w:rsidR="0052205C" w:rsidRDefault="0052205C">
            <w:pPr>
              <w:pStyle w:val="ConsPlusNormal"/>
              <w:jc w:val="center"/>
            </w:pPr>
            <w:r>
              <w:t>1769</w:t>
            </w:r>
          </w:p>
        </w:tc>
        <w:tc>
          <w:tcPr>
            <w:tcW w:w="1559" w:type="dxa"/>
          </w:tcPr>
          <w:p w:rsidR="0052205C" w:rsidRDefault="0052205C">
            <w:pPr>
              <w:pStyle w:val="ConsPlusNormal"/>
              <w:jc w:val="center"/>
            </w:pPr>
            <w:r>
              <w:t>0,144</w:t>
            </w:r>
          </w:p>
        </w:tc>
        <w:tc>
          <w:tcPr>
            <w:tcW w:w="1559" w:type="dxa"/>
          </w:tcPr>
          <w:p w:rsidR="0052205C" w:rsidRDefault="0052205C">
            <w:pPr>
              <w:pStyle w:val="ConsPlusNormal"/>
              <w:jc w:val="center"/>
            </w:pPr>
            <w:r>
              <w:t>1915,6</w:t>
            </w:r>
          </w:p>
        </w:tc>
      </w:tr>
      <w:tr w:rsidR="0052205C">
        <w:tc>
          <w:tcPr>
            <w:tcW w:w="3005" w:type="dxa"/>
          </w:tcPr>
          <w:p w:rsidR="0052205C" w:rsidRDefault="0052205C">
            <w:pPr>
              <w:pStyle w:val="ConsPlusNormal"/>
            </w:pPr>
            <w:r>
              <w:t>в том числе медицинская помощь больным с ВИЧ-инфекцией</w:t>
            </w:r>
          </w:p>
        </w:tc>
        <w:tc>
          <w:tcPr>
            <w:tcW w:w="1361" w:type="dxa"/>
          </w:tcPr>
          <w:p w:rsidR="0052205C" w:rsidRDefault="0052205C">
            <w:pPr>
              <w:pStyle w:val="ConsPlusNormal"/>
              <w:jc w:val="center"/>
            </w:pPr>
            <w:r>
              <w:t>обращение</w:t>
            </w:r>
          </w:p>
        </w:tc>
        <w:tc>
          <w:tcPr>
            <w:tcW w:w="1531" w:type="dxa"/>
          </w:tcPr>
          <w:p w:rsidR="0052205C" w:rsidRDefault="0052205C">
            <w:pPr>
              <w:pStyle w:val="ConsPlusNormal"/>
              <w:jc w:val="center"/>
            </w:pPr>
            <w:r>
              <w:t>0,018</w:t>
            </w:r>
          </w:p>
        </w:tc>
        <w:tc>
          <w:tcPr>
            <w:tcW w:w="1531" w:type="dxa"/>
          </w:tcPr>
          <w:p w:rsidR="0052205C" w:rsidRDefault="0052205C">
            <w:pPr>
              <w:pStyle w:val="ConsPlusNormal"/>
              <w:jc w:val="center"/>
            </w:pPr>
            <w:r>
              <w:t>1800,0</w:t>
            </w:r>
          </w:p>
        </w:tc>
        <w:tc>
          <w:tcPr>
            <w:tcW w:w="1531" w:type="dxa"/>
          </w:tcPr>
          <w:p w:rsidR="0052205C" w:rsidRDefault="0052205C">
            <w:pPr>
              <w:pStyle w:val="ConsPlusNormal"/>
              <w:jc w:val="center"/>
            </w:pPr>
            <w:r>
              <w:t>0,018</w:t>
            </w:r>
          </w:p>
        </w:tc>
        <w:tc>
          <w:tcPr>
            <w:tcW w:w="1531" w:type="dxa"/>
          </w:tcPr>
          <w:p w:rsidR="0052205C" w:rsidRDefault="0052205C">
            <w:pPr>
              <w:pStyle w:val="ConsPlusNormal"/>
              <w:jc w:val="center"/>
            </w:pPr>
            <w:r>
              <w:t>1800,0</w:t>
            </w:r>
          </w:p>
        </w:tc>
        <w:tc>
          <w:tcPr>
            <w:tcW w:w="1559" w:type="dxa"/>
          </w:tcPr>
          <w:p w:rsidR="0052205C" w:rsidRDefault="0052205C">
            <w:pPr>
              <w:pStyle w:val="ConsPlusNormal"/>
              <w:jc w:val="center"/>
            </w:pPr>
            <w:r>
              <w:t>0,018</w:t>
            </w:r>
          </w:p>
        </w:tc>
        <w:tc>
          <w:tcPr>
            <w:tcW w:w="1559" w:type="dxa"/>
          </w:tcPr>
          <w:p w:rsidR="0052205C" w:rsidRDefault="0052205C">
            <w:pPr>
              <w:pStyle w:val="ConsPlusNormal"/>
              <w:jc w:val="center"/>
            </w:pPr>
            <w:r>
              <w:t>1800,0</w:t>
            </w:r>
          </w:p>
        </w:tc>
      </w:tr>
      <w:tr w:rsidR="0052205C">
        <w:tc>
          <w:tcPr>
            <w:tcW w:w="3005" w:type="dxa"/>
          </w:tcPr>
          <w:p w:rsidR="0052205C" w:rsidRDefault="0052205C">
            <w:pPr>
              <w:pStyle w:val="ConsPlusNormal"/>
            </w:pPr>
            <w:r>
              <w:t xml:space="preserve">2. В условиях дневных стационаров (первичная медико-санитарная помощь, специализированная медицинская помощь) </w:t>
            </w:r>
            <w:hyperlink w:anchor="P7902">
              <w:r>
                <w:rPr>
                  <w:color w:val="0000FF"/>
                </w:rPr>
                <w:t>&lt;4&gt;</w:t>
              </w:r>
            </w:hyperlink>
          </w:p>
        </w:tc>
        <w:tc>
          <w:tcPr>
            <w:tcW w:w="1361" w:type="dxa"/>
          </w:tcPr>
          <w:p w:rsidR="0052205C" w:rsidRDefault="0052205C">
            <w:pPr>
              <w:pStyle w:val="ConsPlusNormal"/>
              <w:jc w:val="center"/>
            </w:pPr>
            <w:r>
              <w:t>случай лечения</w:t>
            </w:r>
          </w:p>
        </w:tc>
        <w:tc>
          <w:tcPr>
            <w:tcW w:w="1531" w:type="dxa"/>
          </w:tcPr>
          <w:p w:rsidR="0052205C" w:rsidRDefault="0052205C">
            <w:pPr>
              <w:pStyle w:val="ConsPlusNormal"/>
              <w:jc w:val="center"/>
            </w:pPr>
            <w:r>
              <w:t>0,00302</w:t>
            </w:r>
          </w:p>
        </w:tc>
        <w:tc>
          <w:tcPr>
            <w:tcW w:w="1531" w:type="dxa"/>
          </w:tcPr>
          <w:p w:rsidR="0052205C" w:rsidRDefault="0052205C">
            <w:pPr>
              <w:pStyle w:val="ConsPlusNormal"/>
              <w:jc w:val="center"/>
            </w:pPr>
            <w:r>
              <w:t>17650,80</w:t>
            </w:r>
          </w:p>
        </w:tc>
        <w:tc>
          <w:tcPr>
            <w:tcW w:w="1531" w:type="dxa"/>
          </w:tcPr>
          <w:p w:rsidR="0052205C" w:rsidRDefault="0052205C">
            <w:pPr>
              <w:pStyle w:val="ConsPlusNormal"/>
              <w:jc w:val="center"/>
            </w:pPr>
            <w:r>
              <w:t>0,00302</w:t>
            </w:r>
          </w:p>
        </w:tc>
        <w:tc>
          <w:tcPr>
            <w:tcW w:w="1531" w:type="dxa"/>
          </w:tcPr>
          <w:p w:rsidR="0052205C" w:rsidRDefault="0052205C">
            <w:pPr>
              <w:pStyle w:val="ConsPlusNormal"/>
              <w:jc w:val="center"/>
            </w:pPr>
            <w:r>
              <w:t>19133,6</w:t>
            </w:r>
          </w:p>
        </w:tc>
        <w:tc>
          <w:tcPr>
            <w:tcW w:w="1559" w:type="dxa"/>
          </w:tcPr>
          <w:p w:rsidR="0052205C" w:rsidRDefault="0052205C">
            <w:pPr>
              <w:pStyle w:val="ConsPlusNormal"/>
              <w:jc w:val="center"/>
            </w:pPr>
            <w:r>
              <w:t>0,00302</w:t>
            </w:r>
          </w:p>
        </w:tc>
        <w:tc>
          <w:tcPr>
            <w:tcW w:w="1559" w:type="dxa"/>
          </w:tcPr>
          <w:p w:rsidR="0052205C" w:rsidRDefault="0052205C">
            <w:pPr>
              <w:pStyle w:val="ConsPlusNormal"/>
              <w:jc w:val="center"/>
            </w:pPr>
            <w:r>
              <w:t>20741</w:t>
            </w:r>
          </w:p>
        </w:tc>
      </w:tr>
      <w:tr w:rsidR="0052205C">
        <w:tc>
          <w:tcPr>
            <w:tcW w:w="3005" w:type="dxa"/>
          </w:tcPr>
          <w:p w:rsidR="0052205C" w:rsidRDefault="0052205C">
            <w:pPr>
              <w:pStyle w:val="ConsPlusNormal"/>
            </w:pPr>
            <w:r>
              <w:t>3. Специализированная, в том числе высокотехнологичная, медицинская помощь в условиях круглосуточного стационара</w:t>
            </w:r>
          </w:p>
        </w:tc>
        <w:tc>
          <w:tcPr>
            <w:tcW w:w="1361" w:type="dxa"/>
          </w:tcPr>
          <w:p w:rsidR="0052205C" w:rsidRDefault="0052205C">
            <w:pPr>
              <w:pStyle w:val="ConsPlusNormal"/>
              <w:jc w:val="center"/>
            </w:pPr>
            <w:r>
              <w:t>случай госпитализации</w:t>
            </w:r>
          </w:p>
        </w:tc>
        <w:tc>
          <w:tcPr>
            <w:tcW w:w="1531" w:type="dxa"/>
          </w:tcPr>
          <w:p w:rsidR="0052205C" w:rsidRDefault="0052205C">
            <w:pPr>
              <w:pStyle w:val="ConsPlusNormal"/>
              <w:jc w:val="center"/>
            </w:pPr>
            <w:r>
              <w:t>0,0138</w:t>
            </w:r>
          </w:p>
        </w:tc>
        <w:tc>
          <w:tcPr>
            <w:tcW w:w="1531" w:type="dxa"/>
          </w:tcPr>
          <w:p w:rsidR="0052205C" w:rsidRDefault="0052205C">
            <w:pPr>
              <w:pStyle w:val="ConsPlusNormal"/>
              <w:jc w:val="center"/>
            </w:pPr>
            <w:r>
              <w:t>102172,9</w:t>
            </w:r>
          </w:p>
        </w:tc>
        <w:tc>
          <w:tcPr>
            <w:tcW w:w="1531" w:type="dxa"/>
          </w:tcPr>
          <w:p w:rsidR="0052205C" w:rsidRDefault="0052205C">
            <w:pPr>
              <w:pStyle w:val="ConsPlusNormal"/>
              <w:jc w:val="center"/>
            </w:pPr>
            <w:r>
              <w:t>0,0138</w:t>
            </w:r>
          </w:p>
        </w:tc>
        <w:tc>
          <w:tcPr>
            <w:tcW w:w="1531" w:type="dxa"/>
          </w:tcPr>
          <w:p w:rsidR="0052205C" w:rsidRDefault="0052205C">
            <w:pPr>
              <w:pStyle w:val="ConsPlusNormal"/>
              <w:jc w:val="center"/>
            </w:pPr>
            <w:r>
              <w:t>110658,8</w:t>
            </w:r>
          </w:p>
        </w:tc>
        <w:tc>
          <w:tcPr>
            <w:tcW w:w="1559" w:type="dxa"/>
          </w:tcPr>
          <w:p w:rsidR="0052205C" w:rsidRDefault="0052205C">
            <w:pPr>
              <w:pStyle w:val="ConsPlusNormal"/>
              <w:jc w:val="center"/>
            </w:pPr>
            <w:r>
              <w:t>0,0138</w:t>
            </w:r>
          </w:p>
        </w:tc>
        <w:tc>
          <w:tcPr>
            <w:tcW w:w="1559" w:type="dxa"/>
          </w:tcPr>
          <w:p w:rsidR="0052205C" w:rsidRDefault="0052205C">
            <w:pPr>
              <w:pStyle w:val="ConsPlusNormal"/>
              <w:jc w:val="center"/>
            </w:pPr>
            <w:r>
              <w:t>119849,5</w:t>
            </w:r>
          </w:p>
        </w:tc>
      </w:tr>
      <w:tr w:rsidR="0052205C">
        <w:tc>
          <w:tcPr>
            <w:tcW w:w="3005" w:type="dxa"/>
          </w:tcPr>
          <w:p w:rsidR="0052205C" w:rsidRDefault="0052205C">
            <w:pPr>
              <w:pStyle w:val="ConsPlusNormal"/>
            </w:pPr>
            <w:proofErr w:type="gramStart"/>
            <w:r>
              <w:t>3.1</w:t>
            </w:r>
            <w:proofErr w:type="gramEnd"/>
            <w:r>
              <w:t xml:space="preserve"> в том числе медицинская помощь больным с ВИЧ-инфекцией</w:t>
            </w:r>
          </w:p>
        </w:tc>
        <w:tc>
          <w:tcPr>
            <w:tcW w:w="1361" w:type="dxa"/>
          </w:tcPr>
          <w:p w:rsidR="0052205C" w:rsidRDefault="0052205C">
            <w:pPr>
              <w:pStyle w:val="ConsPlusNormal"/>
              <w:jc w:val="center"/>
            </w:pPr>
            <w:r>
              <w:t>случай госпитализации</w:t>
            </w:r>
          </w:p>
        </w:tc>
        <w:tc>
          <w:tcPr>
            <w:tcW w:w="1531" w:type="dxa"/>
          </w:tcPr>
          <w:p w:rsidR="0052205C" w:rsidRDefault="0052205C">
            <w:pPr>
              <w:pStyle w:val="ConsPlusNormal"/>
              <w:jc w:val="center"/>
            </w:pPr>
            <w:r>
              <w:t>0,0003</w:t>
            </w:r>
          </w:p>
        </w:tc>
        <w:tc>
          <w:tcPr>
            <w:tcW w:w="1531" w:type="dxa"/>
          </w:tcPr>
          <w:p w:rsidR="0052205C" w:rsidRDefault="0052205C">
            <w:pPr>
              <w:pStyle w:val="ConsPlusNormal"/>
              <w:jc w:val="center"/>
            </w:pPr>
            <w:r>
              <w:t>101678,9</w:t>
            </w:r>
          </w:p>
        </w:tc>
        <w:tc>
          <w:tcPr>
            <w:tcW w:w="1531" w:type="dxa"/>
          </w:tcPr>
          <w:p w:rsidR="0052205C" w:rsidRDefault="0052205C">
            <w:pPr>
              <w:pStyle w:val="ConsPlusNormal"/>
              <w:jc w:val="center"/>
            </w:pPr>
            <w:r>
              <w:t>0,0003</w:t>
            </w:r>
          </w:p>
        </w:tc>
        <w:tc>
          <w:tcPr>
            <w:tcW w:w="1531" w:type="dxa"/>
          </w:tcPr>
          <w:p w:rsidR="0052205C" w:rsidRDefault="0052205C">
            <w:pPr>
              <w:pStyle w:val="ConsPlusNormal"/>
              <w:jc w:val="center"/>
            </w:pPr>
            <w:r>
              <w:t>101678,9</w:t>
            </w:r>
          </w:p>
        </w:tc>
        <w:tc>
          <w:tcPr>
            <w:tcW w:w="1559" w:type="dxa"/>
          </w:tcPr>
          <w:p w:rsidR="0052205C" w:rsidRDefault="0052205C">
            <w:pPr>
              <w:pStyle w:val="ConsPlusNormal"/>
              <w:jc w:val="center"/>
            </w:pPr>
            <w:r>
              <w:t>0,0003</w:t>
            </w:r>
          </w:p>
        </w:tc>
        <w:tc>
          <w:tcPr>
            <w:tcW w:w="1559" w:type="dxa"/>
          </w:tcPr>
          <w:p w:rsidR="0052205C" w:rsidRDefault="0052205C">
            <w:pPr>
              <w:pStyle w:val="ConsPlusNormal"/>
              <w:jc w:val="center"/>
            </w:pPr>
            <w:r>
              <w:t>101678,9</w:t>
            </w:r>
          </w:p>
        </w:tc>
      </w:tr>
      <w:tr w:rsidR="0052205C">
        <w:tc>
          <w:tcPr>
            <w:tcW w:w="3005" w:type="dxa"/>
          </w:tcPr>
          <w:p w:rsidR="0052205C" w:rsidRDefault="0052205C">
            <w:pPr>
              <w:pStyle w:val="ConsPlusNormal"/>
            </w:pPr>
            <w:r>
              <w:lastRenderedPageBreak/>
              <w:t xml:space="preserve">4. Паллиативная медицинская помощь </w:t>
            </w:r>
            <w:hyperlink w:anchor="P7903">
              <w:r>
                <w:rPr>
                  <w:color w:val="0000FF"/>
                </w:rPr>
                <w:t>&lt;5&gt;</w:t>
              </w:r>
            </w:hyperlink>
          </w:p>
        </w:tc>
        <w:tc>
          <w:tcPr>
            <w:tcW w:w="136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59" w:type="dxa"/>
          </w:tcPr>
          <w:p w:rsidR="0052205C" w:rsidRDefault="0052205C">
            <w:pPr>
              <w:pStyle w:val="ConsPlusNormal"/>
              <w:jc w:val="center"/>
            </w:pPr>
            <w:r>
              <w:t>-</w:t>
            </w:r>
          </w:p>
        </w:tc>
        <w:tc>
          <w:tcPr>
            <w:tcW w:w="1559" w:type="dxa"/>
          </w:tcPr>
          <w:p w:rsidR="0052205C" w:rsidRDefault="0052205C">
            <w:pPr>
              <w:pStyle w:val="ConsPlusNormal"/>
              <w:jc w:val="center"/>
            </w:pPr>
            <w:r>
              <w:t>-</w:t>
            </w:r>
          </w:p>
        </w:tc>
      </w:tr>
      <w:tr w:rsidR="0052205C">
        <w:tc>
          <w:tcPr>
            <w:tcW w:w="3005" w:type="dxa"/>
          </w:tcPr>
          <w:p w:rsidR="0052205C" w:rsidRDefault="0052205C">
            <w:pPr>
              <w:pStyle w:val="ConsPlusNormal"/>
            </w:pPr>
            <w:r>
              <w:t xml:space="preserve">первичная медицинская помощь, в том числе доврачебная и врачебная </w:t>
            </w:r>
            <w:hyperlink w:anchor="P7904">
              <w:r>
                <w:rPr>
                  <w:color w:val="0000FF"/>
                </w:rPr>
                <w:t>&lt;6&gt;</w:t>
              </w:r>
            </w:hyperlink>
            <w:r>
              <w:t>, всего, в том числе:</w:t>
            </w:r>
          </w:p>
        </w:tc>
        <w:tc>
          <w:tcPr>
            <w:tcW w:w="1361" w:type="dxa"/>
          </w:tcPr>
          <w:p w:rsidR="0052205C" w:rsidRDefault="0052205C">
            <w:pPr>
              <w:pStyle w:val="ConsPlusNormal"/>
              <w:jc w:val="center"/>
            </w:pPr>
            <w:r>
              <w:t>посещение</w:t>
            </w:r>
          </w:p>
        </w:tc>
        <w:tc>
          <w:tcPr>
            <w:tcW w:w="1531" w:type="dxa"/>
          </w:tcPr>
          <w:p w:rsidR="0052205C" w:rsidRDefault="0052205C">
            <w:pPr>
              <w:pStyle w:val="ConsPlusNormal"/>
              <w:jc w:val="center"/>
            </w:pPr>
            <w:r>
              <w:t>0,03</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0,03</w:t>
            </w:r>
          </w:p>
        </w:tc>
        <w:tc>
          <w:tcPr>
            <w:tcW w:w="1531" w:type="dxa"/>
          </w:tcPr>
          <w:p w:rsidR="0052205C" w:rsidRDefault="0052205C">
            <w:pPr>
              <w:pStyle w:val="ConsPlusNormal"/>
              <w:jc w:val="center"/>
            </w:pPr>
            <w:r>
              <w:t>-</w:t>
            </w:r>
          </w:p>
        </w:tc>
        <w:tc>
          <w:tcPr>
            <w:tcW w:w="1559" w:type="dxa"/>
          </w:tcPr>
          <w:p w:rsidR="0052205C" w:rsidRDefault="0052205C">
            <w:pPr>
              <w:pStyle w:val="ConsPlusNormal"/>
              <w:jc w:val="center"/>
            </w:pPr>
            <w:r>
              <w:t>0,03</w:t>
            </w:r>
          </w:p>
        </w:tc>
        <w:tc>
          <w:tcPr>
            <w:tcW w:w="1559" w:type="dxa"/>
          </w:tcPr>
          <w:p w:rsidR="0052205C" w:rsidRDefault="0052205C">
            <w:pPr>
              <w:pStyle w:val="ConsPlusNormal"/>
              <w:jc w:val="center"/>
            </w:pPr>
            <w:r>
              <w:t>-</w:t>
            </w:r>
          </w:p>
        </w:tc>
      </w:tr>
      <w:tr w:rsidR="0052205C">
        <w:tc>
          <w:tcPr>
            <w:tcW w:w="3005" w:type="dxa"/>
          </w:tcPr>
          <w:p w:rsidR="0052205C" w:rsidRDefault="0052205C">
            <w:pPr>
              <w:pStyle w:val="ConsPlusNormal"/>
            </w:pPr>
            <w:r>
              <w:t xml:space="preserve">посещение по паллиативной медицинской помощи без учета посещений на дому патронажными бригадами </w:t>
            </w:r>
            <w:hyperlink w:anchor="P7904">
              <w:r>
                <w:rPr>
                  <w:color w:val="0000FF"/>
                </w:rPr>
                <w:t>&lt;6&gt;</w:t>
              </w:r>
            </w:hyperlink>
          </w:p>
        </w:tc>
        <w:tc>
          <w:tcPr>
            <w:tcW w:w="1361" w:type="dxa"/>
          </w:tcPr>
          <w:p w:rsidR="0052205C" w:rsidRDefault="0052205C">
            <w:pPr>
              <w:pStyle w:val="ConsPlusNormal"/>
              <w:jc w:val="center"/>
            </w:pPr>
            <w:r>
              <w:t>посещение</w:t>
            </w:r>
          </w:p>
        </w:tc>
        <w:tc>
          <w:tcPr>
            <w:tcW w:w="1531" w:type="dxa"/>
          </w:tcPr>
          <w:p w:rsidR="0052205C" w:rsidRDefault="0052205C">
            <w:pPr>
              <w:pStyle w:val="ConsPlusNormal"/>
              <w:jc w:val="center"/>
            </w:pPr>
            <w:r>
              <w:t>0,022</w:t>
            </w:r>
          </w:p>
        </w:tc>
        <w:tc>
          <w:tcPr>
            <w:tcW w:w="1531" w:type="dxa"/>
          </w:tcPr>
          <w:p w:rsidR="0052205C" w:rsidRDefault="0052205C">
            <w:pPr>
              <w:pStyle w:val="ConsPlusNormal"/>
              <w:jc w:val="center"/>
            </w:pPr>
            <w:r>
              <w:t>506,4</w:t>
            </w:r>
          </w:p>
        </w:tc>
        <w:tc>
          <w:tcPr>
            <w:tcW w:w="1531" w:type="dxa"/>
          </w:tcPr>
          <w:p w:rsidR="0052205C" w:rsidRDefault="0052205C">
            <w:pPr>
              <w:pStyle w:val="ConsPlusNormal"/>
              <w:jc w:val="center"/>
            </w:pPr>
            <w:r>
              <w:t>0,022</w:t>
            </w:r>
          </w:p>
        </w:tc>
        <w:tc>
          <w:tcPr>
            <w:tcW w:w="1531" w:type="dxa"/>
          </w:tcPr>
          <w:p w:rsidR="0052205C" w:rsidRDefault="0052205C">
            <w:pPr>
              <w:pStyle w:val="ConsPlusNormal"/>
              <w:jc w:val="center"/>
            </w:pPr>
            <w:r>
              <w:t>548,3</w:t>
            </w:r>
          </w:p>
        </w:tc>
        <w:tc>
          <w:tcPr>
            <w:tcW w:w="1559" w:type="dxa"/>
          </w:tcPr>
          <w:p w:rsidR="0052205C" w:rsidRDefault="0052205C">
            <w:pPr>
              <w:pStyle w:val="ConsPlusNormal"/>
              <w:jc w:val="center"/>
            </w:pPr>
            <w:r>
              <w:t>0,022</w:t>
            </w:r>
          </w:p>
        </w:tc>
        <w:tc>
          <w:tcPr>
            <w:tcW w:w="1559" w:type="dxa"/>
          </w:tcPr>
          <w:p w:rsidR="0052205C" w:rsidRDefault="0052205C">
            <w:pPr>
              <w:pStyle w:val="ConsPlusNormal"/>
              <w:jc w:val="center"/>
            </w:pPr>
            <w:r>
              <w:t>593,8</w:t>
            </w:r>
          </w:p>
        </w:tc>
      </w:tr>
      <w:tr w:rsidR="0052205C">
        <w:tc>
          <w:tcPr>
            <w:tcW w:w="3005" w:type="dxa"/>
          </w:tcPr>
          <w:p w:rsidR="0052205C" w:rsidRDefault="0052205C">
            <w:pPr>
              <w:pStyle w:val="ConsPlusNormal"/>
            </w:pPr>
            <w:r>
              <w:t xml:space="preserve">посещения на дому выездными патронажными бригадами </w:t>
            </w:r>
            <w:hyperlink w:anchor="P7904">
              <w:r>
                <w:rPr>
                  <w:color w:val="0000FF"/>
                </w:rPr>
                <w:t>&lt;6&gt;</w:t>
              </w:r>
            </w:hyperlink>
          </w:p>
        </w:tc>
        <w:tc>
          <w:tcPr>
            <w:tcW w:w="1361" w:type="dxa"/>
          </w:tcPr>
          <w:p w:rsidR="0052205C" w:rsidRDefault="0052205C">
            <w:pPr>
              <w:pStyle w:val="ConsPlusNormal"/>
              <w:jc w:val="center"/>
            </w:pPr>
            <w:r>
              <w:t>посещение</w:t>
            </w:r>
          </w:p>
        </w:tc>
        <w:tc>
          <w:tcPr>
            <w:tcW w:w="1531" w:type="dxa"/>
          </w:tcPr>
          <w:p w:rsidR="0052205C" w:rsidRDefault="0052205C">
            <w:pPr>
              <w:pStyle w:val="ConsPlusNormal"/>
              <w:jc w:val="center"/>
            </w:pPr>
            <w:r>
              <w:t>0,008</w:t>
            </w:r>
          </w:p>
        </w:tc>
        <w:tc>
          <w:tcPr>
            <w:tcW w:w="1531" w:type="dxa"/>
          </w:tcPr>
          <w:p w:rsidR="0052205C" w:rsidRDefault="0052205C">
            <w:pPr>
              <w:pStyle w:val="ConsPlusNormal"/>
              <w:jc w:val="center"/>
            </w:pPr>
            <w:r>
              <w:t>2514</w:t>
            </w:r>
          </w:p>
        </w:tc>
        <w:tc>
          <w:tcPr>
            <w:tcW w:w="1531" w:type="dxa"/>
          </w:tcPr>
          <w:p w:rsidR="0052205C" w:rsidRDefault="0052205C">
            <w:pPr>
              <w:pStyle w:val="ConsPlusNormal"/>
              <w:jc w:val="center"/>
            </w:pPr>
            <w:r>
              <w:t>0,0080</w:t>
            </w:r>
          </w:p>
        </w:tc>
        <w:tc>
          <w:tcPr>
            <w:tcW w:w="1531" w:type="dxa"/>
          </w:tcPr>
          <w:p w:rsidR="0052205C" w:rsidRDefault="0052205C">
            <w:pPr>
              <w:pStyle w:val="ConsPlusNormal"/>
              <w:jc w:val="center"/>
            </w:pPr>
            <w:r>
              <w:t>2703</w:t>
            </w:r>
          </w:p>
        </w:tc>
        <w:tc>
          <w:tcPr>
            <w:tcW w:w="1559" w:type="dxa"/>
          </w:tcPr>
          <w:p w:rsidR="0052205C" w:rsidRDefault="0052205C">
            <w:pPr>
              <w:pStyle w:val="ConsPlusNormal"/>
              <w:jc w:val="center"/>
            </w:pPr>
            <w:r>
              <w:t>0,008</w:t>
            </w:r>
          </w:p>
        </w:tc>
        <w:tc>
          <w:tcPr>
            <w:tcW w:w="1559" w:type="dxa"/>
          </w:tcPr>
          <w:p w:rsidR="0052205C" w:rsidRDefault="0052205C">
            <w:pPr>
              <w:pStyle w:val="ConsPlusNormal"/>
              <w:jc w:val="center"/>
            </w:pPr>
            <w:r>
              <w:t>2906,1</w:t>
            </w:r>
          </w:p>
        </w:tc>
      </w:tr>
      <w:tr w:rsidR="0052205C">
        <w:tc>
          <w:tcPr>
            <w:tcW w:w="3005" w:type="dxa"/>
          </w:tcPr>
          <w:p w:rsidR="0052205C" w:rsidRDefault="0052205C">
            <w:pPr>
              <w:pStyle w:val="ConsPlusNormal"/>
            </w:pPr>
            <w:r>
              <w:t>в том числе для детского населения</w:t>
            </w:r>
          </w:p>
        </w:tc>
        <w:tc>
          <w:tcPr>
            <w:tcW w:w="1361" w:type="dxa"/>
          </w:tcPr>
          <w:p w:rsidR="0052205C" w:rsidRDefault="0052205C">
            <w:pPr>
              <w:pStyle w:val="ConsPlusNormal"/>
              <w:jc w:val="center"/>
            </w:pPr>
            <w:r>
              <w:t>посещение</w:t>
            </w:r>
          </w:p>
        </w:tc>
        <w:tc>
          <w:tcPr>
            <w:tcW w:w="1531" w:type="dxa"/>
          </w:tcPr>
          <w:p w:rsidR="0052205C" w:rsidRDefault="0052205C">
            <w:pPr>
              <w:pStyle w:val="ConsPlusNormal"/>
              <w:jc w:val="center"/>
            </w:pPr>
            <w:r>
              <w:t>0,000302</w:t>
            </w:r>
          </w:p>
        </w:tc>
        <w:tc>
          <w:tcPr>
            <w:tcW w:w="1531" w:type="dxa"/>
          </w:tcPr>
          <w:p w:rsidR="0052205C" w:rsidRDefault="0052205C">
            <w:pPr>
              <w:pStyle w:val="ConsPlusNormal"/>
              <w:jc w:val="center"/>
            </w:pPr>
            <w:r>
              <w:t>2514</w:t>
            </w:r>
          </w:p>
        </w:tc>
        <w:tc>
          <w:tcPr>
            <w:tcW w:w="1531" w:type="dxa"/>
          </w:tcPr>
          <w:p w:rsidR="0052205C" w:rsidRDefault="0052205C">
            <w:pPr>
              <w:pStyle w:val="ConsPlusNormal"/>
              <w:jc w:val="center"/>
            </w:pPr>
            <w:r>
              <w:t>0,000349</w:t>
            </w:r>
          </w:p>
        </w:tc>
        <w:tc>
          <w:tcPr>
            <w:tcW w:w="1531" w:type="dxa"/>
          </w:tcPr>
          <w:p w:rsidR="0052205C" w:rsidRDefault="0052205C">
            <w:pPr>
              <w:pStyle w:val="ConsPlusNormal"/>
              <w:jc w:val="center"/>
            </w:pPr>
            <w:r>
              <w:t>2703</w:t>
            </w:r>
          </w:p>
        </w:tc>
        <w:tc>
          <w:tcPr>
            <w:tcW w:w="1559" w:type="dxa"/>
          </w:tcPr>
          <w:p w:rsidR="0052205C" w:rsidRDefault="0052205C">
            <w:pPr>
              <w:pStyle w:val="ConsPlusNormal"/>
              <w:jc w:val="center"/>
            </w:pPr>
            <w:r>
              <w:t>0,000424</w:t>
            </w:r>
          </w:p>
        </w:tc>
        <w:tc>
          <w:tcPr>
            <w:tcW w:w="1559" w:type="dxa"/>
          </w:tcPr>
          <w:p w:rsidR="0052205C" w:rsidRDefault="0052205C">
            <w:pPr>
              <w:pStyle w:val="ConsPlusNormal"/>
              <w:jc w:val="center"/>
            </w:pPr>
            <w:r>
              <w:t>2906,1</w:t>
            </w:r>
          </w:p>
        </w:tc>
      </w:tr>
      <w:tr w:rsidR="0052205C">
        <w:tc>
          <w:tcPr>
            <w:tcW w:w="3005" w:type="dxa"/>
          </w:tcPr>
          <w:p w:rsidR="0052205C" w:rsidRDefault="0052205C">
            <w:pPr>
              <w:pStyle w:val="ConsPlusNormal"/>
            </w:pPr>
            <w:r>
              <w:t>паллиативная медицинская помощь в стационарных условиях (включая койки паллиативной медицинской помощи и койки сестринского ухода)</w:t>
            </w:r>
          </w:p>
        </w:tc>
        <w:tc>
          <w:tcPr>
            <w:tcW w:w="1361" w:type="dxa"/>
          </w:tcPr>
          <w:p w:rsidR="0052205C" w:rsidRDefault="0052205C">
            <w:pPr>
              <w:pStyle w:val="ConsPlusNormal"/>
              <w:jc w:val="center"/>
            </w:pPr>
            <w:r>
              <w:t>койко-день</w:t>
            </w:r>
          </w:p>
        </w:tc>
        <w:tc>
          <w:tcPr>
            <w:tcW w:w="1531" w:type="dxa"/>
          </w:tcPr>
          <w:p w:rsidR="0052205C" w:rsidRDefault="0052205C">
            <w:pPr>
              <w:pStyle w:val="ConsPlusNormal"/>
              <w:jc w:val="center"/>
            </w:pPr>
            <w:r>
              <w:t>0,092</w:t>
            </w:r>
          </w:p>
        </w:tc>
        <w:tc>
          <w:tcPr>
            <w:tcW w:w="1531" w:type="dxa"/>
          </w:tcPr>
          <w:p w:rsidR="0052205C" w:rsidRDefault="0052205C">
            <w:pPr>
              <w:pStyle w:val="ConsPlusNormal"/>
              <w:jc w:val="center"/>
            </w:pPr>
            <w:r>
              <w:t>2992,3</w:t>
            </w:r>
          </w:p>
        </w:tc>
        <w:tc>
          <w:tcPr>
            <w:tcW w:w="1531" w:type="dxa"/>
          </w:tcPr>
          <w:p w:rsidR="0052205C" w:rsidRDefault="0052205C">
            <w:pPr>
              <w:pStyle w:val="ConsPlusNormal"/>
              <w:jc w:val="center"/>
            </w:pPr>
            <w:r>
              <w:t>0,092</w:t>
            </w:r>
          </w:p>
        </w:tc>
        <w:tc>
          <w:tcPr>
            <w:tcW w:w="1531" w:type="dxa"/>
          </w:tcPr>
          <w:p w:rsidR="0052205C" w:rsidRDefault="0052205C">
            <w:pPr>
              <w:pStyle w:val="ConsPlusNormal"/>
              <w:jc w:val="center"/>
            </w:pPr>
            <w:r>
              <w:t>3248</w:t>
            </w:r>
          </w:p>
        </w:tc>
        <w:tc>
          <w:tcPr>
            <w:tcW w:w="1559" w:type="dxa"/>
          </w:tcPr>
          <w:p w:rsidR="0052205C" w:rsidRDefault="0052205C">
            <w:pPr>
              <w:pStyle w:val="ConsPlusNormal"/>
              <w:jc w:val="center"/>
            </w:pPr>
            <w:r>
              <w:t>0,092</w:t>
            </w:r>
          </w:p>
        </w:tc>
        <w:tc>
          <w:tcPr>
            <w:tcW w:w="1559" w:type="dxa"/>
          </w:tcPr>
          <w:p w:rsidR="0052205C" w:rsidRDefault="0052205C">
            <w:pPr>
              <w:pStyle w:val="ConsPlusNormal"/>
              <w:jc w:val="center"/>
            </w:pPr>
            <w:r>
              <w:t>3515,3</w:t>
            </w:r>
          </w:p>
        </w:tc>
      </w:tr>
      <w:tr w:rsidR="0052205C">
        <w:tc>
          <w:tcPr>
            <w:tcW w:w="3005" w:type="dxa"/>
          </w:tcPr>
          <w:p w:rsidR="0052205C" w:rsidRDefault="0052205C">
            <w:pPr>
              <w:pStyle w:val="ConsPlusNormal"/>
            </w:pPr>
            <w:r>
              <w:t>в том числе для детского населения</w:t>
            </w:r>
          </w:p>
        </w:tc>
        <w:tc>
          <w:tcPr>
            <w:tcW w:w="1361" w:type="dxa"/>
          </w:tcPr>
          <w:p w:rsidR="0052205C" w:rsidRDefault="0052205C">
            <w:pPr>
              <w:pStyle w:val="ConsPlusNormal"/>
              <w:jc w:val="center"/>
            </w:pPr>
            <w:r>
              <w:t>койко-день</w:t>
            </w:r>
          </w:p>
        </w:tc>
        <w:tc>
          <w:tcPr>
            <w:tcW w:w="1531" w:type="dxa"/>
          </w:tcPr>
          <w:p w:rsidR="0052205C" w:rsidRDefault="0052205C">
            <w:pPr>
              <w:pStyle w:val="ConsPlusNormal"/>
              <w:jc w:val="center"/>
            </w:pPr>
            <w:r>
              <w:t>0,002054</w:t>
            </w:r>
          </w:p>
        </w:tc>
        <w:tc>
          <w:tcPr>
            <w:tcW w:w="1531" w:type="dxa"/>
          </w:tcPr>
          <w:p w:rsidR="0052205C" w:rsidRDefault="0052205C">
            <w:pPr>
              <w:pStyle w:val="ConsPlusNormal"/>
              <w:jc w:val="center"/>
            </w:pPr>
            <w:r>
              <w:t>2992,3</w:t>
            </w:r>
          </w:p>
        </w:tc>
        <w:tc>
          <w:tcPr>
            <w:tcW w:w="1531" w:type="dxa"/>
          </w:tcPr>
          <w:p w:rsidR="0052205C" w:rsidRDefault="0052205C">
            <w:pPr>
              <w:pStyle w:val="ConsPlusNormal"/>
              <w:jc w:val="center"/>
            </w:pPr>
            <w:r>
              <w:t>0,002670</w:t>
            </w:r>
          </w:p>
        </w:tc>
        <w:tc>
          <w:tcPr>
            <w:tcW w:w="1531" w:type="dxa"/>
          </w:tcPr>
          <w:p w:rsidR="0052205C" w:rsidRDefault="0052205C">
            <w:pPr>
              <w:pStyle w:val="ConsPlusNormal"/>
              <w:jc w:val="center"/>
            </w:pPr>
            <w:r>
              <w:t>3248</w:t>
            </w:r>
          </w:p>
        </w:tc>
        <w:tc>
          <w:tcPr>
            <w:tcW w:w="1559" w:type="dxa"/>
          </w:tcPr>
          <w:p w:rsidR="0052205C" w:rsidRDefault="0052205C">
            <w:pPr>
              <w:pStyle w:val="ConsPlusNormal"/>
              <w:jc w:val="center"/>
            </w:pPr>
            <w:r>
              <w:t>0,003389</w:t>
            </w:r>
          </w:p>
        </w:tc>
        <w:tc>
          <w:tcPr>
            <w:tcW w:w="1559" w:type="dxa"/>
          </w:tcPr>
          <w:p w:rsidR="0052205C" w:rsidRDefault="0052205C">
            <w:pPr>
              <w:pStyle w:val="ConsPlusNormal"/>
              <w:jc w:val="center"/>
            </w:pPr>
            <w:r>
              <w:t>3515,3</w:t>
            </w:r>
          </w:p>
        </w:tc>
      </w:tr>
      <w:tr w:rsidR="0052205C">
        <w:tc>
          <w:tcPr>
            <w:tcW w:w="13608" w:type="dxa"/>
            <w:gridSpan w:val="8"/>
          </w:tcPr>
          <w:p w:rsidR="0052205C" w:rsidRDefault="0052205C">
            <w:pPr>
              <w:pStyle w:val="ConsPlusNormal"/>
              <w:jc w:val="center"/>
              <w:outlineLvl w:val="2"/>
            </w:pPr>
            <w:r>
              <w:t>II. В рамках базовой программы обязательного медицинского страхования</w:t>
            </w:r>
          </w:p>
        </w:tc>
      </w:tr>
      <w:tr w:rsidR="0052205C">
        <w:tc>
          <w:tcPr>
            <w:tcW w:w="3005" w:type="dxa"/>
          </w:tcPr>
          <w:p w:rsidR="0052205C" w:rsidRDefault="0052205C">
            <w:pPr>
              <w:pStyle w:val="ConsPlusNormal"/>
            </w:pPr>
            <w:r>
              <w:t xml:space="preserve">1. Скорая, в том числе скорая специализированная, </w:t>
            </w:r>
            <w:r>
              <w:lastRenderedPageBreak/>
              <w:t>медицинская помощь</w:t>
            </w:r>
          </w:p>
        </w:tc>
        <w:tc>
          <w:tcPr>
            <w:tcW w:w="1361" w:type="dxa"/>
          </w:tcPr>
          <w:p w:rsidR="0052205C" w:rsidRDefault="0052205C">
            <w:pPr>
              <w:pStyle w:val="ConsPlusNormal"/>
              <w:jc w:val="center"/>
            </w:pPr>
            <w:r>
              <w:lastRenderedPageBreak/>
              <w:t>вызов</w:t>
            </w:r>
          </w:p>
        </w:tc>
        <w:tc>
          <w:tcPr>
            <w:tcW w:w="1531" w:type="dxa"/>
          </w:tcPr>
          <w:p w:rsidR="0052205C" w:rsidRDefault="0052205C">
            <w:pPr>
              <w:pStyle w:val="ConsPlusNormal"/>
              <w:jc w:val="center"/>
            </w:pPr>
            <w:r>
              <w:t>0,290000</w:t>
            </w:r>
          </w:p>
        </w:tc>
        <w:tc>
          <w:tcPr>
            <w:tcW w:w="1531" w:type="dxa"/>
          </w:tcPr>
          <w:p w:rsidR="0052205C" w:rsidRDefault="0052205C">
            <w:pPr>
              <w:pStyle w:val="ConsPlusNormal"/>
              <w:jc w:val="center"/>
            </w:pPr>
            <w:r>
              <w:t>3686,55840</w:t>
            </w:r>
          </w:p>
        </w:tc>
        <w:tc>
          <w:tcPr>
            <w:tcW w:w="1531" w:type="dxa"/>
          </w:tcPr>
          <w:p w:rsidR="0052205C" w:rsidRDefault="0052205C">
            <w:pPr>
              <w:pStyle w:val="ConsPlusNormal"/>
              <w:jc w:val="center"/>
            </w:pPr>
            <w:r>
              <w:t>0,290000</w:t>
            </w:r>
          </w:p>
        </w:tc>
        <w:tc>
          <w:tcPr>
            <w:tcW w:w="1531" w:type="dxa"/>
          </w:tcPr>
          <w:p w:rsidR="0052205C" w:rsidRDefault="0052205C">
            <w:pPr>
              <w:pStyle w:val="ConsPlusNormal"/>
              <w:jc w:val="center"/>
            </w:pPr>
            <w:r>
              <w:t>3917,18880</w:t>
            </w:r>
          </w:p>
        </w:tc>
        <w:tc>
          <w:tcPr>
            <w:tcW w:w="1559" w:type="dxa"/>
          </w:tcPr>
          <w:p w:rsidR="0052205C" w:rsidRDefault="0052205C">
            <w:pPr>
              <w:pStyle w:val="ConsPlusNormal"/>
              <w:jc w:val="center"/>
            </w:pPr>
            <w:r>
              <w:t>0,290000</w:t>
            </w:r>
          </w:p>
        </w:tc>
        <w:tc>
          <w:tcPr>
            <w:tcW w:w="1559" w:type="dxa"/>
          </w:tcPr>
          <w:p w:rsidR="0052205C" w:rsidRDefault="0052205C">
            <w:pPr>
              <w:pStyle w:val="ConsPlusNormal"/>
              <w:jc w:val="center"/>
            </w:pPr>
            <w:r>
              <w:t>4149,83520</w:t>
            </w:r>
          </w:p>
        </w:tc>
      </w:tr>
      <w:tr w:rsidR="0052205C">
        <w:tc>
          <w:tcPr>
            <w:tcW w:w="3005" w:type="dxa"/>
          </w:tcPr>
          <w:p w:rsidR="0052205C" w:rsidRDefault="0052205C">
            <w:pPr>
              <w:pStyle w:val="ConsPlusNormal"/>
            </w:pPr>
            <w:r>
              <w:lastRenderedPageBreak/>
              <w:t>2. Первичная медико-санитарная помощь, за исключением медицинской реабилитации</w:t>
            </w:r>
          </w:p>
        </w:tc>
        <w:tc>
          <w:tcPr>
            <w:tcW w:w="136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59" w:type="dxa"/>
          </w:tcPr>
          <w:p w:rsidR="0052205C" w:rsidRDefault="0052205C">
            <w:pPr>
              <w:pStyle w:val="ConsPlusNormal"/>
              <w:jc w:val="center"/>
            </w:pPr>
            <w:r>
              <w:t>-</w:t>
            </w:r>
          </w:p>
        </w:tc>
        <w:tc>
          <w:tcPr>
            <w:tcW w:w="1559" w:type="dxa"/>
          </w:tcPr>
          <w:p w:rsidR="0052205C" w:rsidRDefault="0052205C">
            <w:pPr>
              <w:pStyle w:val="ConsPlusNormal"/>
              <w:jc w:val="center"/>
            </w:pPr>
            <w:r>
              <w:t>-</w:t>
            </w:r>
          </w:p>
        </w:tc>
      </w:tr>
      <w:tr w:rsidR="0052205C">
        <w:tc>
          <w:tcPr>
            <w:tcW w:w="3005" w:type="dxa"/>
          </w:tcPr>
          <w:p w:rsidR="0052205C" w:rsidRDefault="0052205C">
            <w:pPr>
              <w:pStyle w:val="ConsPlusNormal"/>
            </w:pPr>
            <w:r>
              <w:t>2.1 в амбулаторных условиях, в том числе:</w:t>
            </w:r>
          </w:p>
        </w:tc>
        <w:tc>
          <w:tcPr>
            <w:tcW w:w="136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31" w:type="dxa"/>
          </w:tcPr>
          <w:p w:rsidR="0052205C" w:rsidRDefault="0052205C">
            <w:pPr>
              <w:pStyle w:val="ConsPlusNormal"/>
              <w:jc w:val="center"/>
            </w:pPr>
            <w:r>
              <w:t>-</w:t>
            </w:r>
          </w:p>
        </w:tc>
        <w:tc>
          <w:tcPr>
            <w:tcW w:w="1559" w:type="dxa"/>
          </w:tcPr>
          <w:p w:rsidR="0052205C" w:rsidRDefault="0052205C">
            <w:pPr>
              <w:pStyle w:val="ConsPlusNormal"/>
              <w:jc w:val="center"/>
            </w:pPr>
            <w:r>
              <w:t>-</w:t>
            </w:r>
          </w:p>
        </w:tc>
        <w:tc>
          <w:tcPr>
            <w:tcW w:w="1559" w:type="dxa"/>
          </w:tcPr>
          <w:p w:rsidR="0052205C" w:rsidRDefault="0052205C">
            <w:pPr>
              <w:pStyle w:val="ConsPlusNormal"/>
              <w:jc w:val="center"/>
            </w:pPr>
            <w:r>
              <w:t>-</w:t>
            </w:r>
          </w:p>
        </w:tc>
      </w:tr>
      <w:tr w:rsidR="0052205C">
        <w:tc>
          <w:tcPr>
            <w:tcW w:w="3005" w:type="dxa"/>
          </w:tcPr>
          <w:p w:rsidR="0052205C" w:rsidRDefault="0052205C">
            <w:pPr>
              <w:pStyle w:val="ConsPlusNormal"/>
            </w:pPr>
            <w:r>
              <w:t>2.1.1 посещения в рамках проведения профилактических медицинских осмотров</w:t>
            </w:r>
          </w:p>
        </w:tc>
        <w:tc>
          <w:tcPr>
            <w:tcW w:w="1361" w:type="dxa"/>
          </w:tcPr>
          <w:p w:rsidR="0052205C" w:rsidRDefault="0052205C">
            <w:pPr>
              <w:pStyle w:val="ConsPlusNormal"/>
              <w:jc w:val="center"/>
            </w:pPr>
            <w:r>
              <w:t>комплексное посещение</w:t>
            </w:r>
          </w:p>
        </w:tc>
        <w:tc>
          <w:tcPr>
            <w:tcW w:w="1531" w:type="dxa"/>
          </w:tcPr>
          <w:p w:rsidR="0052205C" w:rsidRDefault="0052205C">
            <w:pPr>
              <w:pStyle w:val="ConsPlusNormal"/>
              <w:jc w:val="center"/>
            </w:pPr>
            <w:r>
              <w:t>0,3823286674</w:t>
            </w:r>
          </w:p>
        </w:tc>
        <w:tc>
          <w:tcPr>
            <w:tcW w:w="1531" w:type="dxa"/>
          </w:tcPr>
          <w:p w:rsidR="0052205C" w:rsidRDefault="0052205C">
            <w:pPr>
              <w:pStyle w:val="ConsPlusNormal"/>
              <w:jc w:val="center"/>
            </w:pPr>
            <w:r>
              <w:t>1485,51991</w:t>
            </w:r>
          </w:p>
        </w:tc>
        <w:tc>
          <w:tcPr>
            <w:tcW w:w="1531" w:type="dxa"/>
          </w:tcPr>
          <w:p w:rsidR="0052205C" w:rsidRDefault="0052205C">
            <w:pPr>
              <w:pStyle w:val="ConsPlusNormal"/>
              <w:jc w:val="center"/>
            </w:pPr>
            <w:r>
              <w:t>0,311412</w:t>
            </w:r>
          </w:p>
        </w:tc>
        <w:tc>
          <w:tcPr>
            <w:tcW w:w="1531" w:type="dxa"/>
          </w:tcPr>
          <w:p w:rsidR="0052205C" w:rsidRDefault="0052205C">
            <w:pPr>
              <w:pStyle w:val="ConsPlusNormal"/>
              <w:jc w:val="center"/>
            </w:pPr>
            <w:r>
              <w:t>2397,93120</w:t>
            </w:r>
          </w:p>
        </w:tc>
        <w:tc>
          <w:tcPr>
            <w:tcW w:w="1559" w:type="dxa"/>
          </w:tcPr>
          <w:p w:rsidR="0052205C" w:rsidRDefault="0052205C">
            <w:pPr>
              <w:pStyle w:val="ConsPlusNormal"/>
              <w:jc w:val="center"/>
            </w:pPr>
            <w:r>
              <w:t>0,311412</w:t>
            </w:r>
          </w:p>
        </w:tc>
        <w:tc>
          <w:tcPr>
            <w:tcW w:w="1559" w:type="dxa"/>
          </w:tcPr>
          <w:p w:rsidR="0052205C" w:rsidRDefault="0052205C">
            <w:pPr>
              <w:pStyle w:val="ConsPlusNormal"/>
              <w:jc w:val="center"/>
            </w:pPr>
            <w:r>
              <w:t>2538,95040</w:t>
            </w:r>
          </w:p>
        </w:tc>
      </w:tr>
      <w:tr w:rsidR="0052205C">
        <w:tc>
          <w:tcPr>
            <w:tcW w:w="3005" w:type="dxa"/>
          </w:tcPr>
          <w:p w:rsidR="0052205C" w:rsidRDefault="0052205C">
            <w:pPr>
              <w:pStyle w:val="ConsPlusNormal"/>
            </w:pPr>
            <w:r>
              <w:t xml:space="preserve">2.1.2 посещения в рамках проведения диспансеризации </w:t>
            </w:r>
            <w:hyperlink w:anchor="P7905">
              <w:r>
                <w:rPr>
                  <w:color w:val="0000FF"/>
                </w:rPr>
                <w:t>&lt;7&gt;</w:t>
              </w:r>
            </w:hyperlink>
            <w:r>
              <w:t xml:space="preserve"> всего, в том числе:</w:t>
            </w:r>
          </w:p>
        </w:tc>
        <w:tc>
          <w:tcPr>
            <w:tcW w:w="1361" w:type="dxa"/>
          </w:tcPr>
          <w:p w:rsidR="0052205C" w:rsidRDefault="0052205C">
            <w:pPr>
              <w:pStyle w:val="ConsPlusNormal"/>
              <w:jc w:val="center"/>
            </w:pPr>
            <w:r>
              <w:t>комплексное посещение</w:t>
            </w:r>
          </w:p>
        </w:tc>
        <w:tc>
          <w:tcPr>
            <w:tcW w:w="1531" w:type="dxa"/>
          </w:tcPr>
          <w:p w:rsidR="0052205C" w:rsidRDefault="0052205C">
            <w:pPr>
              <w:pStyle w:val="ConsPlusNormal"/>
              <w:jc w:val="center"/>
            </w:pPr>
            <w:r>
              <w:t>0,4621515567</w:t>
            </w:r>
          </w:p>
        </w:tc>
        <w:tc>
          <w:tcPr>
            <w:tcW w:w="1531" w:type="dxa"/>
          </w:tcPr>
          <w:p w:rsidR="0052205C" w:rsidRDefault="0052205C">
            <w:pPr>
              <w:pStyle w:val="ConsPlusNormal"/>
              <w:jc w:val="center"/>
            </w:pPr>
            <w:r>
              <w:t>2129,34874</w:t>
            </w:r>
          </w:p>
        </w:tc>
        <w:tc>
          <w:tcPr>
            <w:tcW w:w="1531" w:type="dxa"/>
          </w:tcPr>
          <w:p w:rsidR="0052205C" w:rsidRDefault="0052205C">
            <w:pPr>
              <w:pStyle w:val="ConsPlusNormal"/>
              <w:jc w:val="center"/>
            </w:pPr>
            <w:r>
              <w:t>0,388591</w:t>
            </w:r>
          </w:p>
        </w:tc>
        <w:tc>
          <w:tcPr>
            <w:tcW w:w="1531" w:type="dxa"/>
          </w:tcPr>
          <w:p w:rsidR="0052205C" w:rsidRDefault="0052205C">
            <w:pPr>
              <w:pStyle w:val="ConsPlusNormal"/>
              <w:jc w:val="center"/>
            </w:pPr>
            <w:r>
              <w:t>2927,73600</w:t>
            </w:r>
          </w:p>
        </w:tc>
        <w:tc>
          <w:tcPr>
            <w:tcW w:w="1559" w:type="dxa"/>
          </w:tcPr>
          <w:p w:rsidR="0052205C" w:rsidRDefault="0052205C">
            <w:pPr>
              <w:pStyle w:val="ConsPlusNormal"/>
              <w:jc w:val="center"/>
            </w:pPr>
            <w:r>
              <w:t>0,388591</w:t>
            </w:r>
          </w:p>
        </w:tc>
        <w:tc>
          <w:tcPr>
            <w:tcW w:w="1559" w:type="dxa"/>
          </w:tcPr>
          <w:p w:rsidR="0052205C" w:rsidRDefault="0052205C">
            <w:pPr>
              <w:pStyle w:val="ConsPlusNormal"/>
              <w:jc w:val="center"/>
            </w:pPr>
            <w:r>
              <w:t>3099,90240</w:t>
            </w:r>
          </w:p>
        </w:tc>
      </w:tr>
      <w:tr w:rsidR="0052205C">
        <w:tc>
          <w:tcPr>
            <w:tcW w:w="3005" w:type="dxa"/>
          </w:tcPr>
          <w:p w:rsidR="0052205C" w:rsidRDefault="0052205C">
            <w:pPr>
              <w:pStyle w:val="ConsPlusNormal"/>
            </w:pPr>
            <w:r>
              <w:t>2.1.2.1 для проведения углубленной диспансеризации</w:t>
            </w:r>
          </w:p>
        </w:tc>
        <w:tc>
          <w:tcPr>
            <w:tcW w:w="1361" w:type="dxa"/>
          </w:tcPr>
          <w:p w:rsidR="0052205C" w:rsidRDefault="0052205C">
            <w:pPr>
              <w:pStyle w:val="ConsPlusNormal"/>
              <w:jc w:val="center"/>
            </w:pPr>
            <w:r>
              <w:t>комплексное посещение</w:t>
            </w:r>
          </w:p>
        </w:tc>
        <w:tc>
          <w:tcPr>
            <w:tcW w:w="1531" w:type="dxa"/>
          </w:tcPr>
          <w:p w:rsidR="0052205C" w:rsidRDefault="0052205C">
            <w:pPr>
              <w:pStyle w:val="ConsPlusNormal"/>
              <w:jc w:val="center"/>
            </w:pPr>
            <w:r>
              <w:t>0,0363134365</w:t>
            </w:r>
          </w:p>
        </w:tc>
        <w:tc>
          <w:tcPr>
            <w:tcW w:w="1531" w:type="dxa"/>
          </w:tcPr>
          <w:p w:rsidR="0052205C" w:rsidRDefault="0052205C">
            <w:pPr>
              <w:pStyle w:val="ConsPlusNormal"/>
              <w:jc w:val="center"/>
            </w:pPr>
            <w:r>
              <w:t>1283,69461</w:t>
            </w:r>
          </w:p>
        </w:tc>
        <w:tc>
          <w:tcPr>
            <w:tcW w:w="1531" w:type="dxa"/>
          </w:tcPr>
          <w:p w:rsidR="0052205C" w:rsidRDefault="0052205C">
            <w:pPr>
              <w:pStyle w:val="ConsPlusNormal"/>
              <w:jc w:val="center"/>
            </w:pPr>
            <w:r>
              <w:t>0,050758</w:t>
            </w:r>
          </w:p>
        </w:tc>
        <w:tc>
          <w:tcPr>
            <w:tcW w:w="1531" w:type="dxa"/>
          </w:tcPr>
          <w:p w:rsidR="0052205C" w:rsidRDefault="0052205C">
            <w:pPr>
              <w:pStyle w:val="ConsPlusNormal"/>
              <w:jc w:val="center"/>
            </w:pPr>
            <w:r>
              <w:t>1260,30240</w:t>
            </w:r>
          </w:p>
        </w:tc>
        <w:tc>
          <w:tcPr>
            <w:tcW w:w="1559" w:type="dxa"/>
          </w:tcPr>
          <w:p w:rsidR="0052205C" w:rsidRDefault="0052205C">
            <w:pPr>
              <w:pStyle w:val="ConsPlusNormal"/>
              <w:jc w:val="center"/>
            </w:pPr>
            <w:r>
              <w:t>0,050758</w:t>
            </w:r>
          </w:p>
        </w:tc>
        <w:tc>
          <w:tcPr>
            <w:tcW w:w="1559" w:type="dxa"/>
          </w:tcPr>
          <w:p w:rsidR="0052205C" w:rsidRDefault="0052205C">
            <w:pPr>
              <w:pStyle w:val="ConsPlusNormal"/>
              <w:jc w:val="center"/>
            </w:pPr>
            <w:r>
              <w:t>1334,39040</w:t>
            </w:r>
          </w:p>
        </w:tc>
      </w:tr>
      <w:tr w:rsidR="0052205C">
        <w:tc>
          <w:tcPr>
            <w:tcW w:w="3005" w:type="dxa"/>
          </w:tcPr>
          <w:p w:rsidR="0052205C" w:rsidRDefault="0052205C">
            <w:pPr>
              <w:pStyle w:val="ConsPlusNormal"/>
            </w:pPr>
            <w:r>
              <w:t>2.1.3 посещения с иными целями</w:t>
            </w:r>
          </w:p>
        </w:tc>
        <w:tc>
          <w:tcPr>
            <w:tcW w:w="1361" w:type="dxa"/>
          </w:tcPr>
          <w:p w:rsidR="0052205C" w:rsidRDefault="0052205C">
            <w:pPr>
              <w:pStyle w:val="ConsPlusNormal"/>
              <w:jc w:val="center"/>
            </w:pPr>
            <w:r>
              <w:t>посещение</w:t>
            </w:r>
          </w:p>
        </w:tc>
        <w:tc>
          <w:tcPr>
            <w:tcW w:w="1531" w:type="dxa"/>
          </w:tcPr>
          <w:p w:rsidR="0052205C" w:rsidRDefault="0052205C">
            <w:pPr>
              <w:pStyle w:val="ConsPlusNormal"/>
              <w:jc w:val="center"/>
            </w:pPr>
            <w:r>
              <w:t>2,133264</w:t>
            </w:r>
          </w:p>
        </w:tc>
        <w:tc>
          <w:tcPr>
            <w:tcW w:w="1531" w:type="dxa"/>
          </w:tcPr>
          <w:p w:rsidR="0052205C" w:rsidRDefault="0052205C">
            <w:pPr>
              <w:pStyle w:val="ConsPlusNormal"/>
              <w:jc w:val="center"/>
            </w:pPr>
            <w:r>
              <w:t>493,32456</w:t>
            </w:r>
          </w:p>
        </w:tc>
        <w:tc>
          <w:tcPr>
            <w:tcW w:w="1531" w:type="dxa"/>
          </w:tcPr>
          <w:p w:rsidR="0052205C" w:rsidRDefault="0052205C">
            <w:pPr>
              <w:pStyle w:val="ConsPlusNormal"/>
              <w:jc w:val="center"/>
            </w:pPr>
            <w:r>
              <w:t>2,133264</w:t>
            </w:r>
          </w:p>
        </w:tc>
        <w:tc>
          <w:tcPr>
            <w:tcW w:w="1531" w:type="dxa"/>
          </w:tcPr>
          <w:p w:rsidR="0052205C" w:rsidRDefault="0052205C">
            <w:pPr>
              <w:pStyle w:val="ConsPlusNormal"/>
              <w:jc w:val="center"/>
            </w:pPr>
            <w:r>
              <w:t>412,97760</w:t>
            </w:r>
          </w:p>
        </w:tc>
        <w:tc>
          <w:tcPr>
            <w:tcW w:w="1559" w:type="dxa"/>
          </w:tcPr>
          <w:p w:rsidR="0052205C" w:rsidRDefault="0052205C">
            <w:pPr>
              <w:pStyle w:val="ConsPlusNormal"/>
              <w:jc w:val="center"/>
            </w:pPr>
            <w:r>
              <w:t>2,133264</w:t>
            </w:r>
          </w:p>
        </w:tc>
        <w:tc>
          <w:tcPr>
            <w:tcW w:w="1559" w:type="dxa"/>
          </w:tcPr>
          <w:p w:rsidR="0052205C" w:rsidRDefault="0052205C">
            <w:pPr>
              <w:pStyle w:val="ConsPlusNormal"/>
              <w:jc w:val="center"/>
            </w:pPr>
            <w:r>
              <w:t>437,27040</w:t>
            </w:r>
          </w:p>
        </w:tc>
      </w:tr>
      <w:tr w:rsidR="0052205C">
        <w:tc>
          <w:tcPr>
            <w:tcW w:w="3005" w:type="dxa"/>
          </w:tcPr>
          <w:p w:rsidR="0052205C" w:rsidRDefault="0052205C">
            <w:pPr>
              <w:pStyle w:val="ConsPlusNormal"/>
            </w:pPr>
            <w:r>
              <w:t>2.1.4 посещения по неотложной форме</w:t>
            </w:r>
          </w:p>
        </w:tc>
        <w:tc>
          <w:tcPr>
            <w:tcW w:w="1361" w:type="dxa"/>
          </w:tcPr>
          <w:p w:rsidR="0052205C" w:rsidRDefault="0052205C">
            <w:pPr>
              <w:pStyle w:val="ConsPlusNormal"/>
              <w:jc w:val="center"/>
            </w:pPr>
            <w:r>
              <w:t>посещение</w:t>
            </w:r>
          </w:p>
        </w:tc>
        <w:tc>
          <w:tcPr>
            <w:tcW w:w="1531" w:type="dxa"/>
          </w:tcPr>
          <w:p w:rsidR="0052205C" w:rsidRDefault="0052205C">
            <w:pPr>
              <w:pStyle w:val="ConsPlusNormal"/>
              <w:jc w:val="center"/>
            </w:pPr>
            <w:r>
              <w:t>0,5415341426</w:t>
            </w:r>
          </w:p>
        </w:tc>
        <w:tc>
          <w:tcPr>
            <w:tcW w:w="1531" w:type="dxa"/>
          </w:tcPr>
          <w:p w:rsidR="0052205C" w:rsidRDefault="0052205C">
            <w:pPr>
              <w:pStyle w:val="ConsPlusNormal"/>
              <w:jc w:val="center"/>
            </w:pPr>
            <w:r>
              <w:t>840,60225</w:t>
            </w:r>
          </w:p>
        </w:tc>
        <w:tc>
          <w:tcPr>
            <w:tcW w:w="1531" w:type="dxa"/>
          </w:tcPr>
          <w:p w:rsidR="0052205C" w:rsidRDefault="0052205C">
            <w:pPr>
              <w:pStyle w:val="ConsPlusNormal"/>
              <w:jc w:val="center"/>
            </w:pPr>
            <w:r>
              <w:t>0,540000</w:t>
            </w:r>
          </w:p>
        </w:tc>
        <w:tc>
          <w:tcPr>
            <w:tcW w:w="1531" w:type="dxa"/>
          </w:tcPr>
          <w:p w:rsidR="0052205C" w:rsidRDefault="0052205C">
            <w:pPr>
              <w:pStyle w:val="ConsPlusNormal"/>
              <w:jc w:val="center"/>
            </w:pPr>
            <w:r>
              <w:t>895,20480</w:t>
            </w:r>
          </w:p>
        </w:tc>
        <w:tc>
          <w:tcPr>
            <w:tcW w:w="1559" w:type="dxa"/>
          </w:tcPr>
          <w:p w:rsidR="0052205C" w:rsidRDefault="0052205C">
            <w:pPr>
              <w:pStyle w:val="ConsPlusNormal"/>
              <w:jc w:val="center"/>
            </w:pPr>
            <w:r>
              <w:t>0,540000</w:t>
            </w:r>
          </w:p>
        </w:tc>
        <w:tc>
          <w:tcPr>
            <w:tcW w:w="1559" w:type="dxa"/>
          </w:tcPr>
          <w:p w:rsidR="0052205C" w:rsidRDefault="0052205C">
            <w:pPr>
              <w:pStyle w:val="ConsPlusNormal"/>
              <w:jc w:val="center"/>
            </w:pPr>
            <w:r>
              <w:t>947,82240</w:t>
            </w:r>
          </w:p>
        </w:tc>
      </w:tr>
      <w:tr w:rsidR="0052205C">
        <w:tc>
          <w:tcPr>
            <w:tcW w:w="3005" w:type="dxa"/>
          </w:tcPr>
          <w:p w:rsidR="0052205C" w:rsidRDefault="0052205C">
            <w:pPr>
              <w:pStyle w:val="ConsPlusNormal"/>
            </w:pPr>
            <w:r>
              <w:t>2.1.5 Обращения в связи с заболеваниями,</w:t>
            </w:r>
          </w:p>
          <w:p w:rsidR="0052205C" w:rsidRDefault="0052205C">
            <w:pPr>
              <w:pStyle w:val="ConsPlusNormal"/>
            </w:pPr>
            <w:r>
              <w:t>всего, из них:</w:t>
            </w:r>
          </w:p>
        </w:tc>
        <w:tc>
          <w:tcPr>
            <w:tcW w:w="1361" w:type="dxa"/>
          </w:tcPr>
          <w:p w:rsidR="0052205C" w:rsidRDefault="0052205C">
            <w:pPr>
              <w:pStyle w:val="ConsPlusNormal"/>
              <w:jc w:val="center"/>
            </w:pPr>
            <w:r>
              <w:t>обращение</w:t>
            </w:r>
          </w:p>
        </w:tc>
        <w:tc>
          <w:tcPr>
            <w:tcW w:w="1531" w:type="dxa"/>
          </w:tcPr>
          <w:p w:rsidR="0052205C" w:rsidRDefault="0052205C">
            <w:pPr>
              <w:pStyle w:val="ConsPlusNormal"/>
              <w:jc w:val="center"/>
            </w:pPr>
            <w:r>
              <w:t>1,787700</w:t>
            </w:r>
          </w:p>
        </w:tc>
        <w:tc>
          <w:tcPr>
            <w:tcW w:w="1531" w:type="dxa"/>
          </w:tcPr>
          <w:p w:rsidR="0052205C" w:rsidRDefault="0052205C">
            <w:pPr>
              <w:pStyle w:val="ConsPlusNormal"/>
              <w:jc w:val="center"/>
            </w:pPr>
            <w:r>
              <w:t>1920,91500</w:t>
            </w:r>
          </w:p>
        </w:tc>
        <w:tc>
          <w:tcPr>
            <w:tcW w:w="1531" w:type="dxa"/>
          </w:tcPr>
          <w:p w:rsidR="0052205C" w:rsidRDefault="0052205C">
            <w:pPr>
              <w:pStyle w:val="ConsPlusNormal"/>
              <w:jc w:val="center"/>
            </w:pPr>
            <w:r>
              <w:t>1,787700</w:t>
            </w:r>
          </w:p>
        </w:tc>
        <w:tc>
          <w:tcPr>
            <w:tcW w:w="1531" w:type="dxa"/>
          </w:tcPr>
          <w:p w:rsidR="0052205C" w:rsidRDefault="0052205C">
            <w:pPr>
              <w:pStyle w:val="ConsPlusNormal"/>
              <w:jc w:val="center"/>
            </w:pPr>
            <w:r>
              <w:t>2002,59360</w:t>
            </w:r>
          </w:p>
        </w:tc>
        <w:tc>
          <w:tcPr>
            <w:tcW w:w="1559" w:type="dxa"/>
          </w:tcPr>
          <w:p w:rsidR="0052205C" w:rsidRDefault="0052205C">
            <w:pPr>
              <w:pStyle w:val="ConsPlusNormal"/>
              <w:jc w:val="center"/>
            </w:pPr>
            <w:r>
              <w:t>1,787700</w:t>
            </w:r>
          </w:p>
        </w:tc>
        <w:tc>
          <w:tcPr>
            <w:tcW w:w="1559" w:type="dxa"/>
          </w:tcPr>
          <w:p w:rsidR="0052205C" w:rsidRDefault="0052205C">
            <w:pPr>
              <w:pStyle w:val="ConsPlusNormal"/>
              <w:jc w:val="center"/>
            </w:pPr>
            <w:r>
              <w:t>2120,32800</w:t>
            </w:r>
          </w:p>
        </w:tc>
      </w:tr>
      <w:tr w:rsidR="0052205C">
        <w:tc>
          <w:tcPr>
            <w:tcW w:w="3005" w:type="dxa"/>
          </w:tcPr>
          <w:p w:rsidR="0052205C" w:rsidRDefault="0052205C">
            <w:pPr>
              <w:pStyle w:val="ConsPlusNormal"/>
            </w:pPr>
            <w:r>
              <w:t xml:space="preserve">2.1.5.1 проведение отдельных диагностических </w:t>
            </w:r>
            <w:r>
              <w:lastRenderedPageBreak/>
              <w:t xml:space="preserve">(лабораторных) исследований </w:t>
            </w:r>
            <w:hyperlink w:anchor="P7909">
              <w:r>
                <w:rPr>
                  <w:color w:val="0000FF"/>
                </w:rPr>
                <w:t>&lt;8&gt;</w:t>
              </w:r>
            </w:hyperlink>
            <w:r>
              <w:t>:</w:t>
            </w:r>
          </w:p>
        </w:tc>
        <w:tc>
          <w:tcPr>
            <w:tcW w:w="136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59" w:type="dxa"/>
          </w:tcPr>
          <w:p w:rsidR="0052205C" w:rsidRDefault="0052205C">
            <w:pPr>
              <w:pStyle w:val="ConsPlusNormal"/>
              <w:jc w:val="center"/>
            </w:pPr>
          </w:p>
        </w:tc>
        <w:tc>
          <w:tcPr>
            <w:tcW w:w="1559" w:type="dxa"/>
          </w:tcPr>
          <w:p w:rsidR="0052205C" w:rsidRDefault="0052205C">
            <w:pPr>
              <w:pStyle w:val="ConsPlusNormal"/>
              <w:jc w:val="center"/>
            </w:pPr>
          </w:p>
        </w:tc>
      </w:tr>
      <w:tr w:rsidR="0052205C">
        <w:tc>
          <w:tcPr>
            <w:tcW w:w="3005" w:type="dxa"/>
          </w:tcPr>
          <w:p w:rsidR="0052205C" w:rsidRDefault="0052205C">
            <w:pPr>
              <w:pStyle w:val="ConsPlusNormal"/>
            </w:pPr>
            <w:r>
              <w:lastRenderedPageBreak/>
              <w:t>2.1.5.1.1 компьютерная томография</w:t>
            </w:r>
          </w:p>
        </w:tc>
        <w:tc>
          <w:tcPr>
            <w:tcW w:w="1361" w:type="dxa"/>
          </w:tcPr>
          <w:p w:rsidR="0052205C" w:rsidRDefault="0052205C">
            <w:pPr>
              <w:pStyle w:val="ConsPlusNormal"/>
              <w:jc w:val="center"/>
            </w:pPr>
            <w:r>
              <w:t>исследование</w:t>
            </w:r>
          </w:p>
        </w:tc>
        <w:tc>
          <w:tcPr>
            <w:tcW w:w="1531" w:type="dxa"/>
          </w:tcPr>
          <w:p w:rsidR="0052205C" w:rsidRDefault="0052205C">
            <w:pPr>
              <w:pStyle w:val="ConsPlusNormal"/>
              <w:jc w:val="center"/>
            </w:pPr>
            <w:r>
              <w:t>0,1005464455</w:t>
            </w:r>
          </w:p>
        </w:tc>
        <w:tc>
          <w:tcPr>
            <w:tcW w:w="1531" w:type="dxa"/>
          </w:tcPr>
          <w:p w:rsidR="0052205C" w:rsidRDefault="0052205C">
            <w:pPr>
              <w:pStyle w:val="ConsPlusNormal"/>
              <w:jc w:val="center"/>
            </w:pPr>
            <w:r>
              <w:t>2180,97648</w:t>
            </w:r>
          </w:p>
        </w:tc>
        <w:tc>
          <w:tcPr>
            <w:tcW w:w="1531" w:type="dxa"/>
          </w:tcPr>
          <w:p w:rsidR="0052205C" w:rsidRDefault="0052205C">
            <w:pPr>
              <w:pStyle w:val="ConsPlusNormal"/>
              <w:jc w:val="center"/>
            </w:pPr>
            <w:r>
              <w:t>0,050465</w:t>
            </w:r>
          </w:p>
        </w:tc>
        <w:tc>
          <w:tcPr>
            <w:tcW w:w="1531" w:type="dxa"/>
          </w:tcPr>
          <w:p w:rsidR="0052205C" w:rsidRDefault="0052205C">
            <w:pPr>
              <w:pStyle w:val="ConsPlusNormal"/>
              <w:jc w:val="center"/>
            </w:pPr>
            <w:r>
              <w:t>3129,53760</w:t>
            </w:r>
          </w:p>
        </w:tc>
        <w:tc>
          <w:tcPr>
            <w:tcW w:w="1559" w:type="dxa"/>
          </w:tcPr>
          <w:p w:rsidR="0052205C" w:rsidRDefault="0052205C">
            <w:pPr>
              <w:pStyle w:val="ConsPlusNormal"/>
              <w:jc w:val="center"/>
            </w:pPr>
            <w:r>
              <w:t>0,050465</w:t>
            </w:r>
          </w:p>
        </w:tc>
        <w:tc>
          <w:tcPr>
            <w:tcW w:w="1559" w:type="dxa"/>
          </w:tcPr>
          <w:p w:rsidR="0052205C" w:rsidRDefault="0052205C">
            <w:pPr>
              <w:pStyle w:val="ConsPlusNormal"/>
              <w:jc w:val="center"/>
            </w:pPr>
            <w:r>
              <w:t>3313,49760</w:t>
            </w:r>
          </w:p>
        </w:tc>
      </w:tr>
      <w:tr w:rsidR="0052205C">
        <w:tc>
          <w:tcPr>
            <w:tcW w:w="3005" w:type="dxa"/>
          </w:tcPr>
          <w:p w:rsidR="0052205C" w:rsidRDefault="0052205C">
            <w:pPr>
              <w:pStyle w:val="ConsPlusNormal"/>
            </w:pPr>
            <w:r>
              <w:t>2.1.5.1.2 магнитно-резонансная томография</w:t>
            </w:r>
          </w:p>
        </w:tc>
        <w:tc>
          <w:tcPr>
            <w:tcW w:w="1361" w:type="dxa"/>
          </w:tcPr>
          <w:p w:rsidR="0052205C" w:rsidRDefault="0052205C">
            <w:pPr>
              <w:pStyle w:val="ConsPlusNormal"/>
              <w:jc w:val="center"/>
            </w:pPr>
            <w:r>
              <w:t>исследование</w:t>
            </w:r>
          </w:p>
        </w:tc>
        <w:tc>
          <w:tcPr>
            <w:tcW w:w="1531" w:type="dxa"/>
          </w:tcPr>
          <w:p w:rsidR="0052205C" w:rsidRDefault="0052205C">
            <w:pPr>
              <w:pStyle w:val="ConsPlusNormal"/>
              <w:jc w:val="center"/>
            </w:pPr>
            <w:r>
              <w:t>0,0356025744</w:t>
            </w:r>
          </w:p>
        </w:tc>
        <w:tc>
          <w:tcPr>
            <w:tcW w:w="1531" w:type="dxa"/>
          </w:tcPr>
          <w:p w:rsidR="0052205C" w:rsidRDefault="0052205C">
            <w:pPr>
              <w:pStyle w:val="ConsPlusNormal"/>
              <w:jc w:val="center"/>
            </w:pPr>
            <w:r>
              <w:t>2905,74752</w:t>
            </w:r>
          </w:p>
        </w:tc>
        <w:tc>
          <w:tcPr>
            <w:tcW w:w="1531" w:type="dxa"/>
          </w:tcPr>
          <w:p w:rsidR="0052205C" w:rsidRDefault="0052205C">
            <w:pPr>
              <w:pStyle w:val="ConsPlusNormal"/>
              <w:jc w:val="center"/>
            </w:pPr>
            <w:r>
              <w:t>0,018179</w:t>
            </w:r>
          </w:p>
        </w:tc>
        <w:tc>
          <w:tcPr>
            <w:tcW w:w="1531" w:type="dxa"/>
          </w:tcPr>
          <w:p w:rsidR="0052205C" w:rsidRDefault="0052205C">
            <w:pPr>
              <w:pStyle w:val="ConsPlusNormal"/>
              <w:jc w:val="center"/>
            </w:pPr>
            <w:r>
              <w:t>4273,21440</w:t>
            </w:r>
          </w:p>
        </w:tc>
        <w:tc>
          <w:tcPr>
            <w:tcW w:w="1559" w:type="dxa"/>
          </w:tcPr>
          <w:p w:rsidR="0052205C" w:rsidRDefault="0052205C">
            <w:pPr>
              <w:pStyle w:val="ConsPlusNormal"/>
              <w:jc w:val="center"/>
            </w:pPr>
            <w:r>
              <w:t>0,018179</w:t>
            </w:r>
          </w:p>
        </w:tc>
        <w:tc>
          <w:tcPr>
            <w:tcW w:w="1559" w:type="dxa"/>
          </w:tcPr>
          <w:p w:rsidR="0052205C" w:rsidRDefault="0052205C">
            <w:pPr>
              <w:pStyle w:val="ConsPlusNormal"/>
              <w:jc w:val="center"/>
            </w:pPr>
            <w:r>
              <w:t>4524,40800</w:t>
            </w:r>
          </w:p>
        </w:tc>
      </w:tr>
      <w:tr w:rsidR="0052205C">
        <w:tc>
          <w:tcPr>
            <w:tcW w:w="3005" w:type="dxa"/>
          </w:tcPr>
          <w:p w:rsidR="0052205C" w:rsidRDefault="0052205C">
            <w:pPr>
              <w:pStyle w:val="ConsPlusNormal"/>
            </w:pPr>
            <w:r>
              <w:t xml:space="preserve">2.1.5.1.3 ультразвуковое исследование </w:t>
            </w:r>
            <w:proofErr w:type="gramStart"/>
            <w:r>
              <w:t>сердечно-сосудистой</w:t>
            </w:r>
            <w:proofErr w:type="gramEnd"/>
            <w:r>
              <w:t xml:space="preserve"> системы</w:t>
            </w:r>
          </w:p>
        </w:tc>
        <w:tc>
          <w:tcPr>
            <w:tcW w:w="1361" w:type="dxa"/>
          </w:tcPr>
          <w:p w:rsidR="0052205C" w:rsidRDefault="0052205C">
            <w:pPr>
              <w:pStyle w:val="ConsPlusNormal"/>
              <w:jc w:val="center"/>
            </w:pPr>
            <w:r>
              <w:t>исследование</w:t>
            </w:r>
          </w:p>
        </w:tc>
        <w:tc>
          <w:tcPr>
            <w:tcW w:w="1531" w:type="dxa"/>
          </w:tcPr>
          <w:p w:rsidR="0052205C" w:rsidRDefault="0052205C">
            <w:pPr>
              <w:pStyle w:val="ConsPlusNormal"/>
              <w:jc w:val="center"/>
            </w:pPr>
            <w:r>
              <w:t>0,0777163933</w:t>
            </w:r>
          </w:p>
        </w:tc>
        <w:tc>
          <w:tcPr>
            <w:tcW w:w="1531" w:type="dxa"/>
          </w:tcPr>
          <w:p w:rsidR="0052205C" w:rsidRDefault="0052205C">
            <w:pPr>
              <w:pStyle w:val="ConsPlusNormal"/>
              <w:jc w:val="center"/>
            </w:pPr>
            <w:r>
              <w:t>541,43789</w:t>
            </w:r>
          </w:p>
        </w:tc>
        <w:tc>
          <w:tcPr>
            <w:tcW w:w="1531" w:type="dxa"/>
          </w:tcPr>
          <w:p w:rsidR="0052205C" w:rsidRDefault="0052205C">
            <w:pPr>
              <w:pStyle w:val="ConsPlusNormal"/>
              <w:jc w:val="center"/>
            </w:pPr>
            <w:r>
              <w:t>0,094890</w:t>
            </w:r>
          </w:p>
        </w:tc>
        <w:tc>
          <w:tcPr>
            <w:tcW w:w="1531" w:type="dxa"/>
          </w:tcPr>
          <w:p w:rsidR="0052205C" w:rsidRDefault="0052205C">
            <w:pPr>
              <w:pStyle w:val="ConsPlusNormal"/>
              <w:jc w:val="center"/>
            </w:pPr>
            <w:r>
              <w:t>631,91520</w:t>
            </w:r>
          </w:p>
        </w:tc>
        <w:tc>
          <w:tcPr>
            <w:tcW w:w="1559" w:type="dxa"/>
          </w:tcPr>
          <w:p w:rsidR="0052205C" w:rsidRDefault="0052205C">
            <w:pPr>
              <w:pStyle w:val="ConsPlusNormal"/>
              <w:jc w:val="center"/>
            </w:pPr>
            <w:r>
              <w:t>0,094890</w:t>
            </w:r>
          </w:p>
        </w:tc>
        <w:tc>
          <w:tcPr>
            <w:tcW w:w="1559" w:type="dxa"/>
          </w:tcPr>
          <w:p w:rsidR="0052205C" w:rsidRDefault="0052205C">
            <w:pPr>
              <w:pStyle w:val="ConsPlusNormal"/>
              <w:jc w:val="center"/>
            </w:pPr>
            <w:r>
              <w:t>669,11040</w:t>
            </w:r>
          </w:p>
        </w:tc>
      </w:tr>
      <w:tr w:rsidR="0052205C">
        <w:tc>
          <w:tcPr>
            <w:tcW w:w="3005" w:type="dxa"/>
          </w:tcPr>
          <w:p w:rsidR="0052205C" w:rsidRDefault="0052205C">
            <w:pPr>
              <w:pStyle w:val="ConsPlusNormal"/>
            </w:pPr>
            <w:r>
              <w:t>2.1.5.1.4 эндоскопическое диагностическое исследование</w:t>
            </w:r>
          </w:p>
        </w:tc>
        <w:tc>
          <w:tcPr>
            <w:tcW w:w="1361" w:type="dxa"/>
          </w:tcPr>
          <w:p w:rsidR="0052205C" w:rsidRDefault="0052205C">
            <w:pPr>
              <w:pStyle w:val="ConsPlusNormal"/>
              <w:jc w:val="center"/>
            </w:pPr>
            <w:r>
              <w:t>исследование</w:t>
            </w:r>
          </w:p>
        </w:tc>
        <w:tc>
          <w:tcPr>
            <w:tcW w:w="1531" w:type="dxa"/>
          </w:tcPr>
          <w:p w:rsidR="0052205C" w:rsidRDefault="0052205C">
            <w:pPr>
              <w:pStyle w:val="ConsPlusNormal"/>
              <w:jc w:val="center"/>
            </w:pPr>
            <w:r>
              <w:t>0,0183715431</w:t>
            </w:r>
          </w:p>
        </w:tc>
        <w:tc>
          <w:tcPr>
            <w:tcW w:w="1531" w:type="dxa"/>
          </w:tcPr>
          <w:p w:rsidR="0052205C" w:rsidRDefault="0052205C">
            <w:pPr>
              <w:pStyle w:val="ConsPlusNormal"/>
              <w:jc w:val="center"/>
            </w:pPr>
            <w:r>
              <w:t>892,81000</w:t>
            </w:r>
          </w:p>
        </w:tc>
        <w:tc>
          <w:tcPr>
            <w:tcW w:w="1531" w:type="dxa"/>
          </w:tcPr>
          <w:p w:rsidR="0052205C" w:rsidRDefault="0052205C">
            <w:pPr>
              <w:pStyle w:val="ConsPlusNormal"/>
              <w:jc w:val="center"/>
            </w:pPr>
            <w:r>
              <w:t>0,030918</w:t>
            </w:r>
          </w:p>
        </w:tc>
        <w:tc>
          <w:tcPr>
            <w:tcW w:w="1531" w:type="dxa"/>
          </w:tcPr>
          <w:p w:rsidR="0052205C" w:rsidRDefault="0052205C">
            <w:pPr>
              <w:pStyle w:val="ConsPlusNormal"/>
              <w:jc w:val="center"/>
            </w:pPr>
            <w:r>
              <w:t>1158,79680</w:t>
            </w:r>
          </w:p>
        </w:tc>
        <w:tc>
          <w:tcPr>
            <w:tcW w:w="1559" w:type="dxa"/>
          </w:tcPr>
          <w:p w:rsidR="0052205C" w:rsidRDefault="0052205C">
            <w:pPr>
              <w:pStyle w:val="ConsPlusNormal"/>
              <w:jc w:val="center"/>
            </w:pPr>
            <w:r>
              <w:t>0,030918</w:t>
            </w:r>
          </w:p>
        </w:tc>
        <w:tc>
          <w:tcPr>
            <w:tcW w:w="1559" w:type="dxa"/>
          </w:tcPr>
          <w:p w:rsidR="0052205C" w:rsidRDefault="0052205C">
            <w:pPr>
              <w:pStyle w:val="ConsPlusNormal"/>
              <w:jc w:val="center"/>
            </w:pPr>
            <w:r>
              <w:t>1226,93760</w:t>
            </w:r>
          </w:p>
        </w:tc>
      </w:tr>
      <w:tr w:rsidR="0052205C">
        <w:tc>
          <w:tcPr>
            <w:tcW w:w="3005" w:type="dxa"/>
          </w:tcPr>
          <w:p w:rsidR="0052205C" w:rsidRDefault="0052205C">
            <w:pPr>
              <w:pStyle w:val="ConsPlusNormal"/>
            </w:pPr>
            <w:r>
              <w:t>2.1.5.1.5 молекулярно-генетическое исследование с целью диагностики онкологических заболеваний</w:t>
            </w:r>
          </w:p>
        </w:tc>
        <w:tc>
          <w:tcPr>
            <w:tcW w:w="1361" w:type="dxa"/>
          </w:tcPr>
          <w:p w:rsidR="0052205C" w:rsidRDefault="0052205C">
            <w:pPr>
              <w:pStyle w:val="ConsPlusNormal"/>
              <w:jc w:val="center"/>
            </w:pPr>
            <w:r>
              <w:t>исследование</w:t>
            </w:r>
          </w:p>
        </w:tc>
        <w:tc>
          <w:tcPr>
            <w:tcW w:w="1531" w:type="dxa"/>
          </w:tcPr>
          <w:p w:rsidR="0052205C" w:rsidRDefault="0052205C">
            <w:pPr>
              <w:pStyle w:val="ConsPlusNormal"/>
              <w:jc w:val="center"/>
            </w:pPr>
            <w:r>
              <w:t>0,001120</w:t>
            </w:r>
          </w:p>
        </w:tc>
        <w:tc>
          <w:tcPr>
            <w:tcW w:w="1531" w:type="dxa"/>
          </w:tcPr>
          <w:p w:rsidR="0052205C" w:rsidRDefault="0052205C">
            <w:pPr>
              <w:pStyle w:val="ConsPlusNormal"/>
              <w:jc w:val="center"/>
            </w:pPr>
            <w:r>
              <w:t>9164,13120</w:t>
            </w:r>
          </w:p>
        </w:tc>
        <w:tc>
          <w:tcPr>
            <w:tcW w:w="1531" w:type="dxa"/>
          </w:tcPr>
          <w:p w:rsidR="0052205C" w:rsidRDefault="0052205C">
            <w:pPr>
              <w:pStyle w:val="ConsPlusNormal"/>
              <w:jc w:val="center"/>
            </w:pPr>
            <w:r>
              <w:t>0,001120</w:t>
            </w:r>
          </w:p>
        </w:tc>
        <w:tc>
          <w:tcPr>
            <w:tcW w:w="1531" w:type="dxa"/>
          </w:tcPr>
          <w:p w:rsidR="0052205C" w:rsidRDefault="0052205C">
            <w:pPr>
              <w:pStyle w:val="ConsPlusNormal"/>
              <w:jc w:val="center"/>
            </w:pPr>
            <w:r>
              <w:t>9731,33280</w:t>
            </w:r>
          </w:p>
        </w:tc>
        <w:tc>
          <w:tcPr>
            <w:tcW w:w="1559" w:type="dxa"/>
          </w:tcPr>
          <w:p w:rsidR="0052205C" w:rsidRDefault="0052205C">
            <w:pPr>
              <w:pStyle w:val="ConsPlusNormal"/>
              <w:jc w:val="center"/>
            </w:pPr>
            <w:r>
              <w:t>0,001120</w:t>
            </w:r>
          </w:p>
        </w:tc>
        <w:tc>
          <w:tcPr>
            <w:tcW w:w="1559" w:type="dxa"/>
          </w:tcPr>
          <w:p w:rsidR="0052205C" w:rsidRDefault="0052205C">
            <w:pPr>
              <w:pStyle w:val="ConsPlusNormal"/>
              <w:jc w:val="center"/>
            </w:pPr>
            <w:r>
              <w:t>10303,47360</w:t>
            </w:r>
          </w:p>
        </w:tc>
      </w:tr>
      <w:tr w:rsidR="0052205C">
        <w:tc>
          <w:tcPr>
            <w:tcW w:w="3005" w:type="dxa"/>
          </w:tcPr>
          <w:p w:rsidR="0052205C" w:rsidRDefault="0052205C">
            <w:pPr>
              <w:pStyle w:val="ConsPlusNormal"/>
            </w:pPr>
            <w:r>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61" w:type="dxa"/>
          </w:tcPr>
          <w:p w:rsidR="0052205C" w:rsidRDefault="0052205C">
            <w:pPr>
              <w:pStyle w:val="ConsPlusNormal"/>
              <w:jc w:val="center"/>
            </w:pPr>
            <w:r>
              <w:t>исследование</w:t>
            </w:r>
          </w:p>
        </w:tc>
        <w:tc>
          <w:tcPr>
            <w:tcW w:w="1531" w:type="dxa"/>
          </w:tcPr>
          <w:p w:rsidR="0052205C" w:rsidRDefault="0052205C">
            <w:pPr>
              <w:pStyle w:val="ConsPlusNormal"/>
              <w:jc w:val="center"/>
            </w:pPr>
            <w:r>
              <w:t>0,0234944994</w:t>
            </w:r>
          </w:p>
        </w:tc>
        <w:tc>
          <w:tcPr>
            <w:tcW w:w="1531" w:type="dxa"/>
          </w:tcPr>
          <w:p w:rsidR="0052205C" w:rsidRDefault="0052205C">
            <w:pPr>
              <w:pStyle w:val="ConsPlusNormal"/>
              <w:jc w:val="center"/>
            </w:pPr>
            <w:r>
              <w:t>1461,38373</w:t>
            </w:r>
          </w:p>
        </w:tc>
        <w:tc>
          <w:tcPr>
            <w:tcW w:w="1531" w:type="dxa"/>
          </w:tcPr>
          <w:p w:rsidR="0052205C" w:rsidRDefault="0052205C">
            <w:pPr>
              <w:pStyle w:val="ConsPlusNormal"/>
              <w:jc w:val="center"/>
            </w:pPr>
            <w:r>
              <w:t>0,015192</w:t>
            </w:r>
          </w:p>
        </w:tc>
        <w:tc>
          <w:tcPr>
            <w:tcW w:w="1531" w:type="dxa"/>
          </w:tcPr>
          <w:p w:rsidR="0052205C" w:rsidRDefault="0052205C">
            <w:pPr>
              <w:pStyle w:val="ConsPlusNormal"/>
              <w:jc w:val="center"/>
            </w:pPr>
            <w:r>
              <w:t>2399,94720</w:t>
            </w:r>
          </w:p>
        </w:tc>
        <w:tc>
          <w:tcPr>
            <w:tcW w:w="1559" w:type="dxa"/>
          </w:tcPr>
          <w:p w:rsidR="0052205C" w:rsidRDefault="0052205C">
            <w:pPr>
              <w:pStyle w:val="ConsPlusNormal"/>
              <w:jc w:val="center"/>
            </w:pPr>
            <w:r>
              <w:t>0,015192</w:t>
            </w:r>
          </w:p>
        </w:tc>
        <w:tc>
          <w:tcPr>
            <w:tcW w:w="1559" w:type="dxa"/>
          </w:tcPr>
          <w:p w:rsidR="0052205C" w:rsidRDefault="0052205C">
            <w:pPr>
              <w:pStyle w:val="ConsPlusNormal"/>
              <w:jc w:val="center"/>
            </w:pPr>
            <w:r>
              <w:t>2541,06720</w:t>
            </w:r>
          </w:p>
        </w:tc>
      </w:tr>
      <w:tr w:rsidR="0052205C">
        <w:tc>
          <w:tcPr>
            <w:tcW w:w="3005" w:type="dxa"/>
          </w:tcPr>
          <w:p w:rsidR="0052205C" w:rsidRDefault="0052205C">
            <w:pPr>
              <w:pStyle w:val="ConsPlusNormal"/>
            </w:pPr>
            <w:r>
              <w:t xml:space="preserve">2.1.5.1.7 тестирование на выявление новой коронавирусной инфекции </w:t>
            </w:r>
            <w:r>
              <w:lastRenderedPageBreak/>
              <w:t xml:space="preserve">(COVID-19) </w:t>
            </w:r>
            <w:hyperlink w:anchor="P7909">
              <w:r>
                <w:rPr>
                  <w:color w:val="0000FF"/>
                </w:rPr>
                <w:t>&lt;8&gt;</w:t>
              </w:r>
            </w:hyperlink>
          </w:p>
        </w:tc>
        <w:tc>
          <w:tcPr>
            <w:tcW w:w="1361" w:type="dxa"/>
          </w:tcPr>
          <w:p w:rsidR="0052205C" w:rsidRDefault="0052205C">
            <w:pPr>
              <w:pStyle w:val="ConsPlusNormal"/>
              <w:jc w:val="center"/>
            </w:pPr>
            <w:r>
              <w:lastRenderedPageBreak/>
              <w:t>исследование</w:t>
            </w:r>
          </w:p>
        </w:tc>
        <w:tc>
          <w:tcPr>
            <w:tcW w:w="1531" w:type="dxa"/>
          </w:tcPr>
          <w:p w:rsidR="0052205C" w:rsidRDefault="0052205C">
            <w:pPr>
              <w:pStyle w:val="ConsPlusNormal"/>
              <w:jc w:val="center"/>
            </w:pPr>
            <w:r>
              <w:t>0,0318334902</w:t>
            </w:r>
          </w:p>
        </w:tc>
        <w:tc>
          <w:tcPr>
            <w:tcW w:w="1531" w:type="dxa"/>
          </w:tcPr>
          <w:p w:rsidR="0052205C" w:rsidRDefault="0052205C">
            <w:pPr>
              <w:pStyle w:val="ConsPlusNormal"/>
              <w:jc w:val="center"/>
            </w:pPr>
            <w:r>
              <w:t>458,98753</w:t>
            </w:r>
          </w:p>
        </w:tc>
        <w:tc>
          <w:tcPr>
            <w:tcW w:w="1531" w:type="dxa"/>
          </w:tcPr>
          <w:p w:rsidR="0052205C" w:rsidRDefault="0052205C">
            <w:pPr>
              <w:pStyle w:val="ConsPlusNormal"/>
              <w:jc w:val="center"/>
            </w:pPr>
            <w:r>
              <w:t>0,102779</w:t>
            </w:r>
          </w:p>
        </w:tc>
        <w:tc>
          <w:tcPr>
            <w:tcW w:w="1531" w:type="dxa"/>
          </w:tcPr>
          <w:p w:rsidR="0052205C" w:rsidRDefault="0052205C">
            <w:pPr>
              <w:pStyle w:val="ConsPlusNormal"/>
              <w:jc w:val="center"/>
            </w:pPr>
            <w:r>
              <w:t>464,58720</w:t>
            </w:r>
          </w:p>
        </w:tc>
        <w:tc>
          <w:tcPr>
            <w:tcW w:w="1559" w:type="dxa"/>
          </w:tcPr>
          <w:p w:rsidR="0052205C" w:rsidRDefault="0052205C">
            <w:pPr>
              <w:pStyle w:val="ConsPlusNormal"/>
              <w:jc w:val="center"/>
            </w:pPr>
            <w:r>
              <w:t>0,102779</w:t>
            </w:r>
          </w:p>
        </w:tc>
        <w:tc>
          <w:tcPr>
            <w:tcW w:w="1559" w:type="dxa"/>
          </w:tcPr>
          <w:p w:rsidR="0052205C" w:rsidRDefault="0052205C">
            <w:pPr>
              <w:pStyle w:val="ConsPlusNormal"/>
              <w:jc w:val="center"/>
            </w:pPr>
            <w:r>
              <w:t>491,90400</w:t>
            </w:r>
          </w:p>
        </w:tc>
      </w:tr>
      <w:tr w:rsidR="0052205C">
        <w:tc>
          <w:tcPr>
            <w:tcW w:w="3005" w:type="dxa"/>
          </w:tcPr>
          <w:p w:rsidR="0052205C" w:rsidRDefault="0052205C">
            <w:pPr>
              <w:pStyle w:val="ConsPlusNormal"/>
            </w:pPr>
            <w:r>
              <w:lastRenderedPageBreak/>
              <w:t xml:space="preserve">2.1.6 диспансерное наблюдение </w:t>
            </w:r>
            <w:hyperlink w:anchor="P7905">
              <w:r>
                <w:rPr>
                  <w:color w:val="0000FF"/>
                </w:rPr>
                <w:t>&lt;7&gt;</w:t>
              </w:r>
            </w:hyperlink>
            <w:r>
              <w:t>, в том числе по поводу:</w:t>
            </w:r>
          </w:p>
        </w:tc>
        <w:tc>
          <w:tcPr>
            <w:tcW w:w="1361" w:type="dxa"/>
          </w:tcPr>
          <w:p w:rsidR="0052205C" w:rsidRDefault="0052205C">
            <w:pPr>
              <w:pStyle w:val="ConsPlusNormal"/>
              <w:jc w:val="center"/>
            </w:pPr>
            <w:r>
              <w:t>комплексное посещение</w:t>
            </w:r>
          </w:p>
        </w:tc>
        <w:tc>
          <w:tcPr>
            <w:tcW w:w="1531" w:type="dxa"/>
          </w:tcPr>
          <w:p w:rsidR="0052205C" w:rsidRDefault="0052205C">
            <w:pPr>
              <w:pStyle w:val="ConsPlusNormal"/>
              <w:jc w:val="center"/>
            </w:pPr>
            <w:r>
              <w:t>0,2365428244</w:t>
            </w:r>
          </w:p>
        </w:tc>
        <w:tc>
          <w:tcPr>
            <w:tcW w:w="1531" w:type="dxa"/>
          </w:tcPr>
          <w:p w:rsidR="0052205C" w:rsidRDefault="0052205C">
            <w:pPr>
              <w:pStyle w:val="ConsPlusNormal"/>
              <w:jc w:val="center"/>
            </w:pPr>
            <w:r>
              <w:t>2222,25854</w:t>
            </w:r>
          </w:p>
        </w:tc>
        <w:tc>
          <w:tcPr>
            <w:tcW w:w="1531" w:type="dxa"/>
          </w:tcPr>
          <w:p w:rsidR="0052205C" w:rsidRDefault="0052205C">
            <w:pPr>
              <w:pStyle w:val="ConsPlusNormal"/>
              <w:jc w:val="center"/>
            </w:pPr>
            <w:r>
              <w:t>0,261736</w:t>
            </w:r>
          </w:p>
        </w:tc>
        <w:tc>
          <w:tcPr>
            <w:tcW w:w="1531" w:type="dxa"/>
          </w:tcPr>
          <w:p w:rsidR="0052205C" w:rsidRDefault="0052205C">
            <w:pPr>
              <w:pStyle w:val="ConsPlusNormal"/>
              <w:jc w:val="center"/>
            </w:pPr>
            <w:r>
              <w:t>2386,84320</w:t>
            </w:r>
          </w:p>
        </w:tc>
        <w:tc>
          <w:tcPr>
            <w:tcW w:w="1559" w:type="dxa"/>
          </w:tcPr>
          <w:p w:rsidR="0052205C" w:rsidRDefault="0052205C">
            <w:pPr>
              <w:pStyle w:val="ConsPlusNormal"/>
              <w:jc w:val="center"/>
            </w:pPr>
            <w:r>
              <w:t>0,261736</w:t>
            </w:r>
          </w:p>
        </w:tc>
        <w:tc>
          <w:tcPr>
            <w:tcW w:w="1559" w:type="dxa"/>
          </w:tcPr>
          <w:p w:rsidR="0052205C" w:rsidRDefault="0052205C">
            <w:pPr>
              <w:pStyle w:val="ConsPlusNormal"/>
              <w:jc w:val="center"/>
            </w:pPr>
            <w:r>
              <w:t>2527,15680</w:t>
            </w:r>
          </w:p>
        </w:tc>
      </w:tr>
      <w:tr w:rsidR="0052205C">
        <w:tc>
          <w:tcPr>
            <w:tcW w:w="3005" w:type="dxa"/>
          </w:tcPr>
          <w:p w:rsidR="0052205C" w:rsidRDefault="0052205C">
            <w:pPr>
              <w:pStyle w:val="ConsPlusNormal"/>
            </w:pPr>
            <w:r>
              <w:t>2.1.6.1 онкологических заболеваний</w:t>
            </w:r>
          </w:p>
        </w:tc>
        <w:tc>
          <w:tcPr>
            <w:tcW w:w="1361" w:type="dxa"/>
          </w:tcPr>
          <w:p w:rsidR="0052205C" w:rsidRDefault="0052205C">
            <w:pPr>
              <w:pStyle w:val="ConsPlusNormal"/>
              <w:jc w:val="center"/>
            </w:pPr>
            <w:r>
              <w:t>комплексное посещение</w:t>
            </w:r>
          </w:p>
        </w:tc>
        <w:tc>
          <w:tcPr>
            <w:tcW w:w="1531" w:type="dxa"/>
          </w:tcPr>
          <w:p w:rsidR="0052205C" w:rsidRDefault="0052205C">
            <w:pPr>
              <w:pStyle w:val="ConsPlusNormal"/>
              <w:jc w:val="center"/>
            </w:pPr>
            <w:r>
              <w:t>0,0228014991</w:t>
            </w:r>
          </w:p>
        </w:tc>
        <w:tc>
          <w:tcPr>
            <w:tcW w:w="1531" w:type="dxa"/>
          </w:tcPr>
          <w:p w:rsidR="0052205C" w:rsidRDefault="0052205C">
            <w:pPr>
              <w:pStyle w:val="ConsPlusNormal"/>
              <w:jc w:val="center"/>
            </w:pPr>
            <w:r>
              <w:t>3167,46926</w:t>
            </w:r>
          </w:p>
        </w:tc>
        <w:tc>
          <w:tcPr>
            <w:tcW w:w="1531" w:type="dxa"/>
          </w:tcPr>
          <w:p w:rsidR="0052205C" w:rsidRDefault="0052205C">
            <w:pPr>
              <w:pStyle w:val="ConsPlusNormal"/>
              <w:jc w:val="center"/>
            </w:pPr>
            <w:r>
              <w:t>0,045050</w:t>
            </w:r>
          </w:p>
        </w:tc>
        <w:tc>
          <w:tcPr>
            <w:tcW w:w="1531" w:type="dxa"/>
          </w:tcPr>
          <w:p w:rsidR="0052205C" w:rsidRDefault="0052205C">
            <w:pPr>
              <w:pStyle w:val="ConsPlusNormal"/>
              <w:jc w:val="center"/>
            </w:pPr>
            <w:r>
              <w:t>3363,49440</w:t>
            </w:r>
          </w:p>
        </w:tc>
        <w:tc>
          <w:tcPr>
            <w:tcW w:w="1559" w:type="dxa"/>
          </w:tcPr>
          <w:p w:rsidR="0052205C" w:rsidRDefault="0052205C">
            <w:pPr>
              <w:pStyle w:val="ConsPlusNormal"/>
              <w:jc w:val="center"/>
            </w:pPr>
            <w:r>
              <w:t>0,045050</w:t>
            </w:r>
          </w:p>
        </w:tc>
        <w:tc>
          <w:tcPr>
            <w:tcW w:w="1559" w:type="dxa"/>
          </w:tcPr>
          <w:p w:rsidR="0052205C" w:rsidRDefault="0052205C">
            <w:pPr>
              <w:pStyle w:val="ConsPlusNormal"/>
              <w:jc w:val="center"/>
            </w:pPr>
            <w:r>
              <w:t>3561,26400</w:t>
            </w:r>
          </w:p>
        </w:tc>
      </w:tr>
      <w:tr w:rsidR="0052205C">
        <w:tc>
          <w:tcPr>
            <w:tcW w:w="3005" w:type="dxa"/>
          </w:tcPr>
          <w:p w:rsidR="0052205C" w:rsidRDefault="0052205C">
            <w:pPr>
              <w:pStyle w:val="ConsPlusNormal"/>
            </w:pPr>
            <w:r>
              <w:t>2.1.6.2 сахарного диабета</w:t>
            </w:r>
          </w:p>
        </w:tc>
        <w:tc>
          <w:tcPr>
            <w:tcW w:w="1361" w:type="dxa"/>
          </w:tcPr>
          <w:p w:rsidR="0052205C" w:rsidRDefault="0052205C">
            <w:pPr>
              <w:pStyle w:val="ConsPlusNormal"/>
              <w:jc w:val="center"/>
            </w:pPr>
            <w:r>
              <w:t>комплексное посещение</w:t>
            </w:r>
          </w:p>
        </w:tc>
        <w:tc>
          <w:tcPr>
            <w:tcW w:w="1531" w:type="dxa"/>
          </w:tcPr>
          <w:p w:rsidR="0052205C" w:rsidRDefault="0052205C">
            <w:pPr>
              <w:pStyle w:val="ConsPlusNormal"/>
              <w:jc w:val="center"/>
            </w:pPr>
            <w:r>
              <w:t>0,0254939901</w:t>
            </w:r>
          </w:p>
        </w:tc>
        <w:tc>
          <w:tcPr>
            <w:tcW w:w="1531" w:type="dxa"/>
          </w:tcPr>
          <w:p w:rsidR="0052205C" w:rsidRDefault="0052205C">
            <w:pPr>
              <w:pStyle w:val="ConsPlusNormal"/>
              <w:jc w:val="center"/>
            </w:pPr>
            <w:r>
              <w:t>1195,89761</w:t>
            </w:r>
          </w:p>
        </w:tc>
        <w:tc>
          <w:tcPr>
            <w:tcW w:w="1531" w:type="dxa"/>
          </w:tcPr>
          <w:p w:rsidR="0052205C" w:rsidRDefault="0052205C">
            <w:pPr>
              <w:pStyle w:val="ConsPlusNormal"/>
              <w:jc w:val="center"/>
            </w:pPr>
            <w:r>
              <w:t>0,059800</w:t>
            </w:r>
          </w:p>
        </w:tc>
        <w:tc>
          <w:tcPr>
            <w:tcW w:w="1531" w:type="dxa"/>
          </w:tcPr>
          <w:p w:rsidR="0052205C" w:rsidRDefault="0052205C">
            <w:pPr>
              <w:pStyle w:val="ConsPlusNormal"/>
              <w:jc w:val="center"/>
            </w:pPr>
            <w:r>
              <w:t>1269,87840</w:t>
            </w:r>
          </w:p>
        </w:tc>
        <w:tc>
          <w:tcPr>
            <w:tcW w:w="1559" w:type="dxa"/>
          </w:tcPr>
          <w:p w:rsidR="0052205C" w:rsidRDefault="0052205C">
            <w:pPr>
              <w:pStyle w:val="ConsPlusNormal"/>
              <w:jc w:val="center"/>
            </w:pPr>
            <w:r>
              <w:t>0,059800</w:t>
            </w:r>
          </w:p>
        </w:tc>
        <w:tc>
          <w:tcPr>
            <w:tcW w:w="1559" w:type="dxa"/>
          </w:tcPr>
          <w:p w:rsidR="0052205C" w:rsidRDefault="0052205C">
            <w:pPr>
              <w:pStyle w:val="ConsPlusNormal"/>
              <w:jc w:val="center"/>
            </w:pPr>
            <w:r>
              <w:t>1344,57120</w:t>
            </w:r>
          </w:p>
        </w:tc>
      </w:tr>
      <w:tr w:rsidR="0052205C">
        <w:tc>
          <w:tcPr>
            <w:tcW w:w="3005" w:type="dxa"/>
          </w:tcPr>
          <w:p w:rsidR="0052205C" w:rsidRDefault="0052205C">
            <w:pPr>
              <w:pStyle w:val="ConsPlusNormal"/>
            </w:pPr>
            <w:r>
              <w:t>2.1.6.3 болезней системы кровообращения</w:t>
            </w:r>
          </w:p>
        </w:tc>
        <w:tc>
          <w:tcPr>
            <w:tcW w:w="1361" w:type="dxa"/>
          </w:tcPr>
          <w:p w:rsidR="0052205C" w:rsidRDefault="0052205C">
            <w:pPr>
              <w:pStyle w:val="ConsPlusNormal"/>
              <w:jc w:val="center"/>
            </w:pPr>
            <w:r>
              <w:t>комплексное посещение</w:t>
            </w:r>
          </w:p>
        </w:tc>
        <w:tc>
          <w:tcPr>
            <w:tcW w:w="1531" w:type="dxa"/>
          </w:tcPr>
          <w:p w:rsidR="0052205C" w:rsidRDefault="0052205C">
            <w:pPr>
              <w:pStyle w:val="ConsPlusNormal"/>
              <w:jc w:val="center"/>
            </w:pPr>
            <w:r>
              <w:t>0,1356001419</w:t>
            </w:r>
          </w:p>
        </w:tc>
        <w:tc>
          <w:tcPr>
            <w:tcW w:w="1531" w:type="dxa"/>
          </w:tcPr>
          <w:p w:rsidR="0052205C" w:rsidRDefault="0052205C">
            <w:pPr>
              <w:pStyle w:val="ConsPlusNormal"/>
              <w:jc w:val="center"/>
            </w:pPr>
            <w:r>
              <w:t>2659,20954</w:t>
            </w:r>
          </w:p>
        </w:tc>
        <w:tc>
          <w:tcPr>
            <w:tcW w:w="1531" w:type="dxa"/>
          </w:tcPr>
          <w:p w:rsidR="0052205C" w:rsidRDefault="0052205C">
            <w:pPr>
              <w:pStyle w:val="ConsPlusNormal"/>
              <w:jc w:val="center"/>
            </w:pPr>
            <w:r>
              <w:t>0,125210</w:t>
            </w:r>
          </w:p>
        </w:tc>
        <w:tc>
          <w:tcPr>
            <w:tcW w:w="1531" w:type="dxa"/>
          </w:tcPr>
          <w:p w:rsidR="0052205C" w:rsidRDefault="0052205C">
            <w:pPr>
              <w:pStyle w:val="ConsPlusNormal"/>
              <w:jc w:val="center"/>
            </w:pPr>
            <w:r>
              <w:t>2823,81120</w:t>
            </w:r>
          </w:p>
        </w:tc>
        <w:tc>
          <w:tcPr>
            <w:tcW w:w="1559" w:type="dxa"/>
          </w:tcPr>
          <w:p w:rsidR="0052205C" w:rsidRDefault="0052205C">
            <w:pPr>
              <w:pStyle w:val="ConsPlusNormal"/>
              <w:jc w:val="center"/>
            </w:pPr>
            <w:r>
              <w:t>0,125210</w:t>
            </w:r>
          </w:p>
        </w:tc>
        <w:tc>
          <w:tcPr>
            <w:tcW w:w="1559" w:type="dxa"/>
          </w:tcPr>
          <w:p w:rsidR="0052205C" w:rsidRDefault="0052205C">
            <w:pPr>
              <w:pStyle w:val="ConsPlusNormal"/>
              <w:jc w:val="center"/>
            </w:pPr>
            <w:r>
              <w:t>2989,82880</w:t>
            </w:r>
          </w:p>
        </w:tc>
      </w:tr>
      <w:tr w:rsidR="0052205C">
        <w:tc>
          <w:tcPr>
            <w:tcW w:w="3005" w:type="dxa"/>
          </w:tcPr>
          <w:p w:rsidR="0052205C" w:rsidRDefault="0052205C">
            <w:pPr>
              <w:pStyle w:val="ConsPlusNormal"/>
            </w:pPr>
            <w:r>
              <w:t xml:space="preserve">2.2 в условиях дневных стационаров </w:t>
            </w:r>
            <w:hyperlink w:anchor="P7910">
              <w:r>
                <w:rPr>
                  <w:color w:val="0000FF"/>
                </w:rPr>
                <w:t>&lt;9&gt;</w:t>
              </w:r>
            </w:hyperlink>
          </w:p>
        </w:tc>
        <w:tc>
          <w:tcPr>
            <w:tcW w:w="1361" w:type="dxa"/>
          </w:tcPr>
          <w:p w:rsidR="0052205C" w:rsidRDefault="0052205C">
            <w:pPr>
              <w:pStyle w:val="ConsPlusNormal"/>
              <w:jc w:val="center"/>
            </w:pPr>
            <w:r>
              <w:t>случай лечения</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r>
              <w:t>0,034816</w:t>
            </w:r>
          </w:p>
        </w:tc>
        <w:tc>
          <w:tcPr>
            <w:tcW w:w="1531" w:type="dxa"/>
          </w:tcPr>
          <w:p w:rsidR="0052205C" w:rsidRDefault="0052205C">
            <w:pPr>
              <w:pStyle w:val="ConsPlusNormal"/>
              <w:jc w:val="center"/>
            </w:pPr>
            <w:r>
              <w:t>19283,94720</w:t>
            </w:r>
          </w:p>
        </w:tc>
        <w:tc>
          <w:tcPr>
            <w:tcW w:w="1559" w:type="dxa"/>
          </w:tcPr>
          <w:p w:rsidR="0052205C" w:rsidRDefault="0052205C">
            <w:pPr>
              <w:pStyle w:val="ConsPlusNormal"/>
              <w:jc w:val="center"/>
            </w:pPr>
            <w:r>
              <w:t>0,034816</w:t>
            </w:r>
          </w:p>
        </w:tc>
        <w:tc>
          <w:tcPr>
            <w:tcW w:w="1559" w:type="dxa"/>
          </w:tcPr>
          <w:p w:rsidR="0052205C" w:rsidRDefault="0052205C">
            <w:pPr>
              <w:pStyle w:val="ConsPlusNormal"/>
              <w:jc w:val="center"/>
            </w:pPr>
            <w:r>
              <w:t>20216,44800</w:t>
            </w:r>
          </w:p>
        </w:tc>
      </w:tr>
      <w:tr w:rsidR="0052205C">
        <w:tc>
          <w:tcPr>
            <w:tcW w:w="3005" w:type="dxa"/>
          </w:tcPr>
          <w:p w:rsidR="0052205C" w:rsidRDefault="0052205C">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для оказания медицинской помощи медицинскими организациями (за исключением федеральных медицинских организаций) </w:t>
            </w:r>
            <w:hyperlink w:anchor="P7900">
              <w:r>
                <w:rPr>
                  <w:color w:val="0000FF"/>
                </w:rPr>
                <w:t>&lt;2&gt;</w:t>
              </w:r>
            </w:hyperlink>
            <w:r>
              <w:t xml:space="preserve"> всего, в том числе:</w:t>
            </w:r>
          </w:p>
        </w:tc>
        <w:tc>
          <w:tcPr>
            <w:tcW w:w="1361" w:type="dxa"/>
          </w:tcPr>
          <w:p w:rsidR="0052205C" w:rsidRDefault="0052205C">
            <w:pPr>
              <w:pStyle w:val="ConsPlusNormal"/>
              <w:jc w:val="center"/>
            </w:pPr>
            <w:r>
              <w:t>случай лечения</w:t>
            </w:r>
          </w:p>
        </w:tc>
        <w:tc>
          <w:tcPr>
            <w:tcW w:w="1531" w:type="dxa"/>
          </w:tcPr>
          <w:p w:rsidR="0052205C" w:rsidRDefault="0052205C">
            <w:pPr>
              <w:pStyle w:val="ConsPlusNormal"/>
              <w:jc w:val="center"/>
            </w:pPr>
            <w:r>
              <w:t>0,070478</w:t>
            </w:r>
          </w:p>
        </w:tc>
        <w:tc>
          <w:tcPr>
            <w:tcW w:w="1531" w:type="dxa"/>
          </w:tcPr>
          <w:p w:rsidR="0052205C" w:rsidRDefault="0052205C">
            <w:pPr>
              <w:pStyle w:val="ConsPlusNormal"/>
              <w:jc w:val="center"/>
            </w:pPr>
            <w:r>
              <w:t>26923,57920</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59" w:type="dxa"/>
          </w:tcPr>
          <w:p w:rsidR="0052205C" w:rsidRDefault="0052205C">
            <w:pPr>
              <w:pStyle w:val="ConsPlusNormal"/>
              <w:jc w:val="center"/>
            </w:pPr>
          </w:p>
        </w:tc>
        <w:tc>
          <w:tcPr>
            <w:tcW w:w="1559" w:type="dxa"/>
          </w:tcPr>
          <w:p w:rsidR="0052205C" w:rsidRDefault="0052205C">
            <w:pPr>
              <w:pStyle w:val="ConsPlusNormal"/>
              <w:jc w:val="center"/>
            </w:pPr>
          </w:p>
        </w:tc>
      </w:tr>
      <w:tr w:rsidR="0052205C">
        <w:tc>
          <w:tcPr>
            <w:tcW w:w="3005" w:type="dxa"/>
          </w:tcPr>
          <w:p w:rsidR="0052205C" w:rsidRDefault="0052205C">
            <w:pPr>
              <w:pStyle w:val="ConsPlusNormal"/>
            </w:pPr>
            <w:r>
              <w:t xml:space="preserve">3.1 для оказания медицинской помощи по профилю "онкология" </w:t>
            </w:r>
            <w:r>
              <w:lastRenderedPageBreak/>
              <w:t>медицинскими организациями (за исключением федеральных медицинских организаций)</w:t>
            </w:r>
          </w:p>
        </w:tc>
        <w:tc>
          <w:tcPr>
            <w:tcW w:w="1361" w:type="dxa"/>
          </w:tcPr>
          <w:p w:rsidR="0052205C" w:rsidRDefault="0052205C">
            <w:pPr>
              <w:pStyle w:val="ConsPlusNormal"/>
              <w:jc w:val="center"/>
            </w:pPr>
            <w:r>
              <w:lastRenderedPageBreak/>
              <w:t>случай лечения</w:t>
            </w:r>
          </w:p>
        </w:tc>
        <w:tc>
          <w:tcPr>
            <w:tcW w:w="1531" w:type="dxa"/>
          </w:tcPr>
          <w:p w:rsidR="0052205C" w:rsidRDefault="0052205C">
            <w:pPr>
              <w:pStyle w:val="ConsPlusNormal"/>
              <w:jc w:val="center"/>
            </w:pPr>
            <w:r>
              <w:t>0,0107511154</w:t>
            </w:r>
          </w:p>
        </w:tc>
        <w:tc>
          <w:tcPr>
            <w:tcW w:w="1531" w:type="dxa"/>
          </w:tcPr>
          <w:p w:rsidR="0052205C" w:rsidRDefault="0052205C">
            <w:pPr>
              <w:pStyle w:val="ConsPlusNormal"/>
              <w:jc w:val="center"/>
            </w:pPr>
            <w:r>
              <w:t>107292,89764</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59" w:type="dxa"/>
          </w:tcPr>
          <w:p w:rsidR="0052205C" w:rsidRDefault="0052205C">
            <w:pPr>
              <w:pStyle w:val="ConsPlusNormal"/>
              <w:jc w:val="center"/>
            </w:pPr>
          </w:p>
        </w:tc>
        <w:tc>
          <w:tcPr>
            <w:tcW w:w="1559" w:type="dxa"/>
          </w:tcPr>
          <w:p w:rsidR="0052205C" w:rsidRDefault="0052205C">
            <w:pPr>
              <w:pStyle w:val="ConsPlusNormal"/>
              <w:jc w:val="center"/>
            </w:pPr>
          </w:p>
        </w:tc>
      </w:tr>
      <w:tr w:rsidR="0052205C">
        <w:tc>
          <w:tcPr>
            <w:tcW w:w="3005" w:type="dxa"/>
          </w:tcPr>
          <w:p w:rsidR="0052205C" w:rsidRDefault="0052205C">
            <w:pPr>
              <w:pStyle w:val="ConsPlusNormal"/>
            </w:pPr>
            <w:r>
              <w:lastRenderedPageBreak/>
              <w:t>3.2 для оказания медицинской помощи при экстракорпоральном оплодотворении медицинскими организациями (за исключением федеральных медицинских организаций)</w:t>
            </w:r>
          </w:p>
        </w:tc>
        <w:tc>
          <w:tcPr>
            <w:tcW w:w="1361" w:type="dxa"/>
          </w:tcPr>
          <w:p w:rsidR="0052205C" w:rsidRDefault="0052205C">
            <w:pPr>
              <w:pStyle w:val="ConsPlusNormal"/>
              <w:jc w:val="center"/>
            </w:pPr>
            <w:r>
              <w:t>случай лечения</w:t>
            </w:r>
          </w:p>
        </w:tc>
        <w:tc>
          <w:tcPr>
            <w:tcW w:w="1531" w:type="dxa"/>
          </w:tcPr>
          <w:p w:rsidR="0052205C" w:rsidRDefault="0052205C">
            <w:pPr>
              <w:pStyle w:val="ConsPlusNormal"/>
              <w:jc w:val="center"/>
            </w:pPr>
            <w:r>
              <w:t>0,0006630087</w:t>
            </w:r>
          </w:p>
        </w:tc>
        <w:tc>
          <w:tcPr>
            <w:tcW w:w="1531" w:type="dxa"/>
          </w:tcPr>
          <w:p w:rsidR="0052205C" w:rsidRDefault="0052205C">
            <w:pPr>
              <w:pStyle w:val="ConsPlusNormal"/>
              <w:jc w:val="center"/>
            </w:pPr>
            <w:r>
              <w:t>91937,43459</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59" w:type="dxa"/>
          </w:tcPr>
          <w:p w:rsidR="0052205C" w:rsidRDefault="0052205C">
            <w:pPr>
              <w:pStyle w:val="ConsPlusNormal"/>
              <w:jc w:val="center"/>
            </w:pPr>
          </w:p>
        </w:tc>
        <w:tc>
          <w:tcPr>
            <w:tcW w:w="1559" w:type="dxa"/>
          </w:tcPr>
          <w:p w:rsidR="0052205C" w:rsidRDefault="0052205C">
            <w:pPr>
              <w:pStyle w:val="ConsPlusNormal"/>
              <w:jc w:val="center"/>
            </w:pPr>
          </w:p>
        </w:tc>
      </w:tr>
      <w:tr w:rsidR="0052205C">
        <w:tc>
          <w:tcPr>
            <w:tcW w:w="3005" w:type="dxa"/>
          </w:tcPr>
          <w:p w:rsidR="0052205C" w:rsidRDefault="0052205C">
            <w:pPr>
              <w:pStyle w:val="ConsPlusNormal"/>
            </w:pPr>
            <w:r>
              <w:t>3.3 для оказания медицинской помощи больным с вирусным гепатитом</w:t>
            </w:r>
            <w:proofErr w:type="gramStart"/>
            <w:r>
              <w:t xml:space="preserve"> С</w:t>
            </w:r>
            <w:proofErr w:type="gramEnd"/>
            <w:r>
              <w:t xml:space="preserve"> медицинскими организациями (за исключением федеральных медицинских организаций)</w:t>
            </w:r>
          </w:p>
        </w:tc>
        <w:tc>
          <w:tcPr>
            <w:tcW w:w="1361" w:type="dxa"/>
          </w:tcPr>
          <w:p w:rsidR="0052205C" w:rsidRDefault="0052205C">
            <w:pPr>
              <w:pStyle w:val="ConsPlusNormal"/>
              <w:jc w:val="center"/>
            </w:pPr>
            <w:r>
              <w:t>случай лечения</w:t>
            </w:r>
          </w:p>
        </w:tc>
        <w:tc>
          <w:tcPr>
            <w:tcW w:w="1531" w:type="dxa"/>
          </w:tcPr>
          <w:p w:rsidR="0052205C" w:rsidRDefault="0052205C">
            <w:pPr>
              <w:pStyle w:val="ConsPlusNormal"/>
              <w:jc w:val="center"/>
            </w:pPr>
            <w:r>
              <w:t>0,0006986489</w:t>
            </w:r>
          </w:p>
        </w:tc>
        <w:tc>
          <w:tcPr>
            <w:tcW w:w="1531" w:type="dxa"/>
          </w:tcPr>
          <w:p w:rsidR="0052205C" w:rsidRDefault="0052205C">
            <w:pPr>
              <w:pStyle w:val="ConsPlusNormal"/>
              <w:jc w:val="center"/>
            </w:pPr>
            <w:r>
              <w:t>152537,20881</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59" w:type="dxa"/>
          </w:tcPr>
          <w:p w:rsidR="0052205C" w:rsidRDefault="0052205C">
            <w:pPr>
              <w:pStyle w:val="ConsPlusNormal"/>
              <w:jc w:val="center"/>
            </w:pPr>
          </w:p>
        </w:tc>
        <w:tc>
          <w:tcPr>
            <w:tcW w:w="1559" w:type="dxa"/>
          </w:tcPr>
          <w:p w:rsidR="0052205C" w:rsidRDefault="0052205C">
            <w:pPr>
              <w:pStyle w:val="ConsPlusNormal"/>
              <w:jc w:val="center"/>
            </w:pPr>
          </w:p>
        </w:tc>
      </w:tr>
      <w:tr w:rsidR="0052205C">
        <w:tc>
          <w:tcPr>
            <w:tcW w:w="3005" w:type="dxa"/>
          </w:tcPr>
          <w:p w:rsidR="0052205C" w:rsidRDefault="0052205C">
            <w:pPr>
              <w:pStyle w:val="ConsPlusNormal"/>
            </w:pPr>
            <w:r>
              <w:t>4. Специализированная, в том числе высокотехнологичная, медицинская помощь, за исключением медицинской реабилитации:</w:t>
            </w:r>
          </w:p>
        </w:tc>
        <w:tc>
          <w:tcPr>
            <w:tcW w:w="136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59" w:type="dxa"/>
          </w:tcPr>
          <w:p w:rsidR="0052205C" w:rsidRDefault="0052205C">
            <w:pPr>
              <w:pStyle w:val="ConsPlusNormal"/>
              <w:jc w:val="center"/>
            </w:pPr>
          </w:p>
        </w:tc>
        <w:tc>
          <w:tcPr>
            <w:tcW w:w="1559" w:type="dxa"/>
          </w:tcPr>
          <w:p w:rsidR="0052205C" w:rsidRDefault="0052205C">
            <w:pPr>
              <w:pStyle w:val="ConsPlusNormal"/>
              <w:jc w:val="center"/>
            </w:pPr>
          </w:p>
        </w:tc>
      </w:tr>
      <w:tr w:rsidR="0052205C">
        <w:tc>
          <w:tcPr>
            <w:tcW w:w="3005" w:type="dxa"/>
          </w:tcPr>
          <w:p w:rsidR="0052205C" w:rsidRDefault="0052205C">
            <w:pPr>
              <w:pStyle w:val="ConsPlusNormal"/>
            </w:pPr>
            <w:r>
              <w:t xml:space="preserve">4.1 в условиях дневных стационаров для оказания медицинской помощи медицинскими организациями (за исключением федеральных </w:t>
            </w:r>
            <w:r>
              <w:lastRenderedPageBreak/>
              <w:t xml:space="preserve">медицинских организаций) </w:t>
            </w:r>
            <w:hyperlink w:anchor="P7910">
              <w:r>
                <w:rPr>
                  <w:color w:val="0000FF"/>
                </w:rPr>
                <w:t>&lt;9&gt;</w:t>
              </w:r>
            </w:hyperlink>
            <w:r>
              <w:t xml:space="preserve"> всего, в том числе:</w:t>
            </w:r>
          </w:p>
        </w:tc>
        <w:tc>
          <w:tcPr>
            <w:tcW w:w="1361" w:type="dxa"/>
          </w:tcPr>
          <w:p w:rsidR="0052205C" w:rsidRDefault="0052205C">
            <w:pPr>
              <w:pStyle w:val="ConsPlusNormal"/>
              <w:jc w:val="center"/>
            </w:pPr>
            <w:r>
              <w:lastRenderedPageBreak/>
              <w:t>случай лечения</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r>
              <w:t>0,035662</w:t>
            </w:r>
          </w:p>
        </w:tc>
        <w:tc>
          <w:tcPr>
            <w:tcW w:w="1531" w:type="dxa"/>
          </w:tcPr>
          <w:p w:rsidR="0052205C" w:rsidRDefault="0052205C">
            <w:pPr>
              <w:pStyle w:val="ConsPlusNormal"/>
              <w:jc w:val="center"/>
            </w:pPr>
            <w:r>
              <w:t>37038,75840</w:t>
            </w:r>
          </w:p>
        </w:tc>
        <w:tc>
          <w:tcPr>
            <w:tcW w:w="1559" w:type="dxa"/>
          </w:tcPr>
          <w:p w:rsidR="0052205C" w:rsidRDefault="0052205C">
            <w:pPr>
              <w:pStyle w:val="ConsPlusNormal"/>
              <w:jc w:val="center"/>
            </w:pPr>
            <w:r>
              <w:t>0,035662</w:t>
            </w:r>
          </w:p>
        </w:tc>
        <w:tc>
          <w:tcPr>
            <w:tcW w:w="1559" w:type="dxa"/>
          </w:tcPr>
          <w:p w:rsidR="0052205C" w:rsidRDefault="0052205C">
            <w:pPr>
              <w:pStyle w:val="ConsPlusNormal"/>
              <w:jc w:val="center"/>
            </w:pPr>
            <w:r>
              <w:t>38829,87360</w:t>
            </w:r>
          </w:p>
        </w:tc>
      </w:tr>
      <w:tr w:rsidR="0052205C">
        <w:tc>
          <w:tcPr>
            <w:tcW w:w="3005" w:type="dxa"/>
          </w:tcPr>
          <w:p w:rsidR="0052205C" w:rsidRDefault="0052205C">
            <w:pPr>
              <w:pStyle w:val="ConsPlusNormal"/>
            </w:pPr>
            <w:r>
              <w:lastRenderedPageBreak/>
              <w:t>4.1.1 для оказания медицинской помощи по профилю "онкология" медицинскими организациями (за исключением федеральных медицинских организаций)</w:t>
            </w:r>
          </w:p>
        </w:tc>
        <w:tc>
          <w:tcPr>
            <w:tcW w:w="1361" w:type="dxa"/>
          </w:tcPr>
          <w:p w:rsidR="0052205C" w:rsidRDefault="0052205C">
            <w:pPr>
              <w:pStyle w:val="ConsPlusNormal"/>
              <w:jc w:val="center"/>
            </w:pPr>
            <w:r>
              <w:t>случай лечения</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r>
              <w:t>0,010964</w:t>
            </w:r>
          </w:p>
        </w:tc>
        <w:tc>
          <w:tcPr>
            <w:tcW w:w="1531" w:type="dxa"/>
          </w:tcPr>
          <w:p w:rsidR="0052205C" w:rsidRDefault="0052205C">
            <w:pPr>
              <w:pStyle w:val="ConsPlusNormal"/>
              <w:jc w:val="center"/>
            </w:pPr>
            <w:r>
              <w:t>81796,57920</w:t>
            </w:r>
          </w:p>
        </w:tc>
        <w:tc>
          <w:tcPr>
            <w:tcW w:w="1559" w:type="dxa"/>
          </w:tcPr>
          <w:p w:rsidR="0052205C" w:rsidRDefault="0052205C">
            <w:pPr>
              <w:pStyle w:val="ConsPlusNormal"/>
              <w:jc w:val="center"/>
            </w:pPr>
            <w:r>
              <w:t>0,010964</w:t>
            </w:r>
          </w:p>
        </w:tc>
        <w:tc>
          <w:tcPr>
            <w:tcW w:w="1559" w:type="dxa"/>
          </w:tcPr>
          <w:p w:rsidR="0052205C" w:rsidRDefault="0052205C">
            <w:pPr>
              <w:pStyle w:val="ConsPlusNormal"/>
              <w:jc w:val="center"/>
            </w:pPr>
            <w:r>
              <w:t>85752,07200</w:t>
            </w:r>
          </w:p>
        </w:tc>
      </w:tr>
      <w:tr w:rsidR="0052205C">
        <w:tc>
          <w:tcPr>
            <w:tcW w:w="3005" w:type="dxa"/>
          </w:tcPr>
          <w:p w:rsidR="0052205C" w:rsidRDefault="0052205C">
            <w:pPr>
              <w:pStyle w:val="ConsPlusNormal"/>
            </w:pPr>
            <w:r>
              <w:t>4.1.2 для оказания медицинской помощи при экстракорпоральном оплодотворении медицинскими организациями (за исключением федеральных медицинских организаций)</w:t>
            </w:r>
          </w:p>
        </w:tc>
        <w:tc>
          <w:tcPr>
            <w:tcW w:w="1361" w:type="dxa"/>
          </w:tcPr>
          <w:p w:rsidR="0052205C" w:rsidRDefault="0052205C">
            <w:pPr>
              <w:pStyle w:val="ConsPlusNormal"/>
              <w:jc w:val="center"/>
            </w:pPr>
            <w:r>
              <w:t>случай лечения</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r>
              <w:t>0,000560</w:t>
            </w:r>
          </w:p>
        </w:tc>
        <w:tc>
          <w:tcPr>
            <w:tcW w:w="1531" w:type="dxa"/>
          </w:tcPr>
          <w:p w:rsidR="0052205C" w:rsidRDefault="0052205C">
            <w:pPr>
              <w:pStyle w:val="ConsPlusNormal"/>
              <w:jc w:val="center"/>
            </w:pPr>
            <w:r>
              <w:t>111844,65600</w:t>
            </w:r>
          </w:p>
        </w:tc>
        <w:tc>
          <w:tcPr>
            <w:tcW w:w="1559" w:type="dxa"/>
          </w:tcPr>
          <w:p w:rsidR="0052205C" w:rsidRDefault="0052205C">
            <w:pPr>
              <w:pStyle w:val="ConsPlusNormal"/>
              <w:jc w:val="center"/>
            </w:pPr>
            <w:r>
              <w:t>0,000560</w:t>
            </w:r>
          </w:p>
        </w:tc>
        <w:tc>
          <w:tcPr>
            <w:tcW w:w="1559" w:type="dxa"/>
          </w:tcPr>
          <w:p w:rsidR="0052205C" w:rsidRDefault="0052205C">
            <w:pPr>
              <w:pStyle w:val="ConsPlusNormal"/>
              <w:jc w:val="center"/>
            </w:pPr>
            <w:r>
              <w:t>114305,28480</w:t>
            </w:r>
          </w:p>
        </w:tc>
      </w:tr>
      <w:tr w:rsidR="0052205C">
        <w:tc>
          <w:tcPr>
            <w:tcW w:w="3005" w:type="dxa"/>
          </w:tcPr>
          <w:p w:rsidR="0052205C" w:rsidRDefault="0052205C">
            <w:pPr>
              <w:pStyle w:val="ConsPlusNormal"/>
            </w:pPr>
            <w:r>
              <w:t>4.1.3 для оказания медицинской помощи больным с вирусным гепатитом</w:t>
            </w:r>
            <w:proofErr w:type="gramStart"/>
            <w:r>
              <w:t xml:space="preserve"> С</w:t>
            </w:r>
            <w:proofErr w:type="gramEnd"/>
            <w:r>
              <w:t xml:space="preserve"> медицинскими организациями (за исключением федеральных медицинских организаций)</w:t>
            </w:r>
          </w:p>
        </w:tc>
        <w:tc>
          <w:tcPr>
            <w:tcW w:w="1361" w:type="dxa"/>
          </w:tcPr>
          <w:p w:rsidR="0052205C" w:rsidRDefault="0052205C">
            <w:pPr>
              <w:pStyle w:val="ConsPlusNormal"/>
              <w:jc w:val="center"/>
            </w:pPr>
            <w:r>
              <w:t>случай лечения</w:t>
            </w: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r>
              <w:t>0,000277</w:t>
            </w:r>
          </w:p>
        </w:tc>
        <w:tc>
          <w:tcPr>
            <w:tcW w:w="1531" w:type="dxa"/>
          </w:tcPr>
          <w:p w:rsidR="0052205C" w:rsidRDefault="0052205C">
            <w:pPr>
              <w:pStyle w:val="ConsPlusNormal"/>
              <w:jc w:val="center"/>
            </w:pPr>
            <w:r>
              <w:t>151035,39360</w:t>
            </w:r>
          </w:p>
        </w:tc>
        <w:tc>
          <w:tcPr>
            <w:tcW w:w="1559" w:type="dxa"/>
          </w:tcPr>
          <w:p w:rsidR="0052205C" w:rsidRDefault="0052205C">
            <w:pPr>
              <w:pStyle w:val="ConsPlusNormal"/>
              <w:jc w:val="center"/>
            </w:pPr>
            <w:r>
              <w:t>0,000277</w:t>
            </w:r>
          </w:p>
        </w:tc>
        <w:tc>
          <w:tcPr>
            <w:tcW w:w="1559" w:type="dxa"/>
          </w:tcPr>
          <w:p w:rsidR="0052205C" w:rsidRDefault="0052205C">
            <w:pPr>
              <w:pStyle w:val="ConsPlusNormal"/>
              <w:jc w:val="center"/>
            </w:pPr>
            <w:r>
              <w:t>158339,05920</w:t>
            </w:r>
          </w:p>
        </w:tc>
      </w:tr>
      <w:tr w:rsidR="0052205C">
        <w:tc>
          <w:tcPr>
            <w:tcW w:w="3005" w:type="dxa"/>
          </w:tcPr>
          <w:p w:rsidR="0052205C" w:rsidRDefault="0052205C">
            <w:pPr>
              <w:pStyle w:val="ConsPlusNormal"/>
            </w:pPr>
            <w:r>
              <w:t xml:space="preserve">4.2. в условиях круглосуточного стационара для оказания медицинской помощи медицинскими организациями (за исключением федеральных </w:t>
            </w:r>
            <w:r>
              <w:lastRenderedPageBreak/>
              <w:t>медицинских организаций) всего, в том числе:</w:t>
            </w:r>
          </w:p>
        </w:tc>
        <w:tc>
          <w:tcPr>
            <w:tcW w:w="1361" w:type="dxa"/>
          </w:tcPr>
          <w:p w:rsidR="0052205C" w:rsidRDefault="0052205C">
            <w:pPr>
              <w:pStyle w:val="ConsPlusNormal"/>
              <w:jc w:val="center"/>
            </w:pPr>
            <w:r>
              <w:lastRenderedPageBreak/>
              <w:t>случай госпитализации</w:t>
            </w:r>
          </w:p>
        </w:tc>
        <w:tc>
          <w:tcPr>
            <w:tcW w:w="1531" w:type="dxa"/>
          </w:tcPr>
          <w:p w:rsidR="0052205C" w:rsidRDefault="0052205C">
            <w:pPr>
              <w:pStyle w:val="ConsPlusNormal"/>
              <w:jc w:val="center"/>
            </w:pPr>
            <w:r>
              <w:t>0,170758</w:t>
            </w:r>
          </w:p>
        </w:tc>
        <w:tc>
          <w:tcPr>
            <w:tcW w:w="1531" w:type="dxa"/>
          </w:tcPr>
          <w:p w:rsidR="0052205C" w:rsidRDefault="0052205C">
            <w:pPr>
              <w:pStyle w:val="ConsPlusNormal"/>
              <w:jc w:val="center"/>
            </w:pPr>
            <w:r>
              <w:t>43427,56320</w:t>
            </w:r>
          </w:p>
        </w:tc>
        <w:tc>
          <w:tcPr>
            <w:tcW w:w="1531" w:type="dxa"/>
          </w:tcPr>
          <w:p w:rsidR="0052205C" w:rsidRDefault="0052205C">
            <w:pPr>
              <w:pStyle w:val="ConsPlusNormal"/>
              <w:jc w:val="center"/>
            </w:pPr>
            <w:r>
              <w:t>0,162220</w:t>
            </w:r>
          </w:p>
        </w:tc>
        <w:tc>
          <w:tcPr>
            <w:tcW w:w="1531" w:type="dxa"/>
          </w:tcPr>
          <w:p w:rsidR="0052205C" w:rsidRDefault="0052205C">
            <w:pPr>
              <w:pStyle w:val="ConsPlusNormal"/>
              <w:jc w:val="center"/>
            </w:pPr>
            <w:r>
              <w:t>49551,26400</w:t>
            </w:r>
          </w:p>
        </w:tc>
        <w:tc>
          <w:tcPr>
            <w:tcW w:w="1559" w:type="dxa"/>
          </w:tcPr>
          <w:p w:rsidR="0052205C" w:rsidRDefault="0052205C">
            <w:pPr>
              <w:pStyle w:val="ConsPlusNormal"/>
              <w:jc w:val="center"/>
            </w:pPr>
            <w:r>
              <w:t>0,153683</w:t>
            </w:r>
          </w:p>
        </w:tc>
        <w:tc>
          <w:tcPr>
            <w:tcW w:w="1559" w:type="dxa"/>
          </w:tcPr>
          <w:p w:rsidR="0052205C" w:rsidRDefault="0052205C">
            <w:pPr>
              <w:pStyle w:val="ConsPlusNormal"/>
              <w:jc w:val="center"/>
            </w:pPr>
            <w:r>
              <w:t>56566,84320</w:t>
            </w:r>
          </w:p>
        </w:tc>
      </w:tr>
      <w:tr w:rsidR="0052205C">
        <w:tc>
          <w:tcPr>
            <w:tcW w:w="3005" w:type="dxa"/>
          </w:tcPr>
          <w:p w:rsidR="0052205C" w:rsidRDefault="0052205C">
            <w:pPr>
              <w:pStyle w:val="ConsPlusNormal"/>
            </w:pPr>
            <w:proofErr w:type="gramStart"/>
            <w:r>
              <w:lastRenderedPageBreak/>
              <w:t>4.2.1 для оказания медицинской помощи по профилю "онкология" медицинскими исключением федеральных медицинских организаций)</w:t>
            </w:r>
            <w:proofErr w:type="gramEnd"/>
          </w:p>
        </w:tc>
        <w:tc>
          <w:tcPr>
            <w:tcW w:w="1361" w:type="dxa"/>
          </w:tcPr>
          <w:p w:rsidR="0052205C" w:rsidRDefault="0052205C">
            <w:pPr>
              <w:pStyle w:val="ConsPlusNormal"/>
              <w:jc w:val="center"/>
            </w:pPr>
            <w:r>
              <w:t>случай госпитализации</w:t>
            </w:r>
          </w:p>
        </w:tc>
        <w:tc>
          <w:tcPr>
            <w:tcW w:w="1531" w:type="dxa"/>
          </w:tcPr>
          <w:p w:rsidR="0052205C" w:rsidRDefault="0052205C">
            <w:pPr>
              <w:pStyle w:val="ConsPlusNormal"/>
              <w:jc w:val="center"/>
            </w:pPr>
            <w:r>
              <w:t>0,0139322217</w:t>
            </w:r>
          </w:p>
        </w:tc>
        <w:tc>
          <w:tcPr>
            <w:tcW w:w="1531" w:type="dxa"/>
          </w:tcPr>
          <w:p w:rsidR="0052205C" w:rsidRDefault="0052205C">
            <w:pPr>
              <w:pStyle w:val="ConsPlusNormal"/>
              <w:jc w:val="center"/>
            </w:pPr>
            <w:r>
              <w:t>86580,22008</w:t>
            </w:r>
          </w:p>
        </w:tc>
        <w:tc>
          <w:tcPr>
            <w:tcW w:w="1531" w:type="dxa"/>
          </w:tcPr>
          <w:p w:rsidR="0052205C" w:rsidRDefault="0052205C">
            <w:pPr>
              <w:pStyle w:val="ConsPlusNormal"/>
              <w:jc w:val="center"/>
            </w:pPr>
            <w:r>
              <w:t>0,008926</w:t>
            </w:r>
          </w:p>
        </w:tc>
        <w:tc>
          <w:tcPr>
            <w:tcW w:w="1531" w:type="dxa"/>
          </w:tcPr>
          <w:p w:rsidR="0052205C" w:rsidRDefault="0052205C">
            <w:pPr>
              <w:pStyle w:val="ConsPlusNormal"/>
              <w:jc w:val="center"/>
            </w:pPr>
            <w:r>
              <w:t>100552,33440</w:t>
            </w:r>
          </w:p>
        </w:tc>
        <w:tc>
          <w:tcPr>
            <w:tcW w:w="1559" w:type="dxa"/>
          </w:tcPr>
          <w:p w:rsidR="0052205C" w:rsidRDefault="0052205C">
            <w:pPr>
              <w:pStyle w:val="ConsPlusNormal"/>
              <w:jc w:val="center"/>
            </w:pPr>
            <w:r>
              <w:t>0,008926</w:t>
            </w:r>
          </w:p>
        </w:tc>
        <w:tc>
          <w:tcPr>
            <w:tcW w:w="1559" w:type="dxa"/>
          </w:tcPr>
          <w:p w:rsidR="0052205C" w:rsidRDefault="0052205C">
            <w:pPr>
              <w:pStyle w:val="ConsPlusNormal"/>
              <w:jc w:val="center"/>
            </w:pPr>
            <w:r>
              <w:t>106044,42240</w:t>
            </w:r>
          </w:p>
        </w:tc>
      </w:tr>
      <w:tr w:rsidR="0052205C">
        <w:tc>
          <w:tcPr>
            <w:tcW w:w="3005" w:type="dxa"/>
          </w:tcPr>
          <w:p w:rsidR="0052205C" w:rsidRDefault="0052205C">
            <w:pPr>
              <w:pStyle w:val="ConsPlusNormal"/>
            </w:pPr>
            <w:r>
              <w:t>5. Медицинская реабилитация</w:t>
            </w:r>
          </w:p>
        </w:tc>
        <w:tc>
          <w:tcPr>
            <w:tcW w:w="136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31" w:type="dxa"/>
          </w:tcPr>
          <w:p w:rsidR="0052205C" w:rsidRDefault="0052205C">
            <w:pPr>
              <w:pStyle w:val="ConsPlusNormal"/>
              <w:jc w:val="center"/>
            </w:pPr>
          </w:p>
        </w:tc>
        <w:tc>
          <w:tcPr>
            <w:tcW w:w="1559" w:type="dxa"/>
          </w:tcPr>
          <w:p w:rsidR="0052205C" w:rsidRDefault="0052205C">
            <w:pPr>
              <w:pStyle w:val="ConsPlusNormal"/>
              <w:jc w:val="center"/>
            </w:pPr>
          </w:p>
        </w:tc>
        <w:tc>
          <w:tcPr>
            <w:tcW w:w="1559" w:type="dxa"/>
          </w:tcPr>
          <w:p w:rsidR="0052205C" w:rsidRDefault="0052205C">
            <w:pPr>
              <w:pStyle w:val="ConsPlusNormal"/>
              <w:jc w:val="center"/>
            </w:pPr>
          </w:p>
        </w:tc>
      </w:tr>
      <w:tr w:rsidR="0052205C">
        <w:tc>
          <w:tcPr>
            <w:tcW w:w="3005" w:type="dxa"/>
          </w:tcPr>
          <w:p w:rsidR="0052205C" w:rsidRDefault="0052205C">
            <w:pPr>
              <w:pStyle w:val="ConsPlusNormal"/>
            </w:pPr>
            <w:r>
              <w:t>5.1 в амбулаторных условиях</w:t>
            </w:r>
          </w:p>
        </w:tc>
        <w:tc>
          <w:tcPr>
            <w:tcW w:w="1361" w:type="dxa"/>
          </w:tcPr>
          <w:p w:rsidR="0052205C" w:rsidRDefault="0052205C">
            <w:pPr>
              <w:pStyle w:val="ConsPlusNormal"/>
              <w:jc w:val="center"/>
            </w:pPr>
            <w:r>
              <w:t>комплексное посещение</w:t>
            </w:r>
          </w:p>
        </w:tc>
        <w:tc>
          <w:tcPr>
            <w:tcW w:w="1531" w:type="dxa"/>
          </w:tcPr>
          <w:p w:rsidR="0052205C" w:rsidRDefault="0052205C">
            <w:pPr>
              <w:pStyle w:val="ConsPlusNormal"/>
              <w:jc w:val="center"/>
            </w:pPr>
            <w:r>
              <w:t>0,003116</w:t>
            </w:r>
          </w:p>
        </w:tc>
        <w:tc>
          <w:tcPr>
            <w:tcW w:w="1531" w:type="dxa"/>
          </w:tcPr>
          <w:p w:rsidR="0052205C" w:rsidRDefault="0052205C">
            <w:pPr>
              <w:pStyle w:val="ConsPlusNormal"/>
              <w:jc w:val="center"/>
            </w:pPr>
            <w:r>
              <w:t>21791,85120</w:t>
            </w:r>
          </w:p>
        </w:tc>
        <w:tc>
          <w:tcPr>
            <w:tcW w:w="1531" w:type="dxa"/>
          </w:tcPr>
          <w:p w:rsidR="0052205C" w:rsidRDefault="0052205C">
            <w:pPr>
              <w:pStyle w:val="ConsPlusNormal"/>
              <w:jc w:val="center"/>
            </w:pPr>
            <w:r>
              <w:t>0,003116</w:t>
            </w:r>
          </w:p>
        </w:tc>
        <w:tc>
          <w:tcPr>
            <w:tcW w:w="1531" w:type="dxa"/>
          </w:tcPr>
          <w:p w:rsidR="0052205C" w:rsidRDefault="0052205C">
            <w:pPr>
              <w:pStyle w:val="ConsPlusNormal"/>
              <w:jc w:val="center"/>
            </w:pPr>
            <w:r>
              <w:t>23140,65600</w:t>
            </w:r>
          </w:p>
        </w:tc>
        <w:tc>
          <w:tcPr>
            <w:tcW w:w="1559" w:type="dxa"/>
          </w:tcPr>
          <w:p w:rsidR="0052205C" w:rsidRDefault="0052205C">
            <w:pPr>
              <w:pStyle w:val="ConsPlusNormal"/>
              <w:jc w:val="center"/>
            </w:pPr>
            <w:r>
              <w:t>0,003116</w:t>
            </w:r>
          </w:p>
        </w:tc>
        <w:tc>
          <w:tcPr>
            <w:tcW w:w="1559" w:type="dxa"/>
          </w:tcPr>
          <w:p w:rsidR="0052205C" w:rsidRDefault="0052205C">
            <w:pPr>
              <w:pStyle w:val="ConsPlusNormal"/>
              <w:jc w:val="center"/>
            </w:pPr>
            <w:r>
              <w:t>24501,15360</w:t>
            </w:r>
          </w:p>
        </w:tc>
      </w:tr>
      <w:tr w:rsidR="0052205C">
        <w:tc>
          <w:tcPr>
            <w:tcW w:w="3005" w:type="dxa"/>
          </w:tcPr>
          <w:p w:rsidR="0052205C" w:rsidRDefault="0052205C">
            <w:pPr>
              <w:pStyle w:val="ConsPlusNormal"/>
            </w:pPr>
            <w:r>
              <w:t>5.2 в условиях дневных стационаров (первичная медико-санитарная помощь, специализированная медицинская помощь) медицинскими организациями (за исключением федеральных медицинских организаций)</w:t>
            </w:r>
          </w:p>
        </w:tc>
        <w:tc>
          <w:tcPr>
            <w:tcW w:w="1361" w:type="dxa"/>
          </w:tcPr>
          <w:p w:rsidR="0052205C" w:rsidRDefault="0052205C">
            <w:pPr>
              <w:pStyle w:val="ConsPlusNormal"/>
              <w:jc w:val="center"/>
            </w:pPr>
            <w:r>
              <w:t>случай лечения</w:t>
            </w:r>
          </w:p>
        </w:tc>
        <w:tc>
          <w:tcPr>
            <w:tcW w:w="1531" w:type="dxa"/>
          </w:tcPr>
          <w:p w:rsidR="0052205C" w:rsidRDefault="0052205C">
            <w:pPr>
              <w:pStyle w:val="ConsPlusNormal"/>
              <w:jc w:val="center"/>
            </w:pPr>
            <w:r>
              <w:t>0,0027081290</w:t>
            </w:r>
          </w:p>
        </w:tc>
        <w:tc>
          <w:tcPr>
            <w:tcW w:w="1531" w:type="dxa"/>
          </w:tcPr>
          <w:p w:rsidR="0052205C" w:rsidRDefault="0052205C">
            <w:pPr>
              <w:pStyle w:val="ConsPlusNormal"/>
              <w:jc w:val="center"/>
            </w:pPr>
            <w:r>
              <w:t>24620,00515</w:t>
            </w:r>
          </w:p>
        </w:tc>
        <w:tc>
          <w:tcPr>
            <w:tcW w:w="1531" w:type="dxa"/>
          </w:tcPr>
          <w:p w:rsidR="0052205C" w:rsidRDefault="0052205C">
            <w:pPr>
              <w:pStyle w:val="ConsPlusNormal"/>
              <w:jc w:val="center"/>
            </w:pPr>
            <w:r>
              <w:t>0,002601</w:t>
            </w:r>
          </w:p>
        </w:tc>
        <w:tc>
          <w:tcPr>
            <w:tcW w:w="1531" w:type="dxa"/>
          </w:tcPr>
          <w:p w:rsidR="0052205C" w:rsidRDefault="0052205C">
            <w:pPr>
              <w:pStyle w:val="ConsPlusNormal"/>
              <w:jc w:val="center"/>
            </w:pPr>
            <w:r>
              <w:t>26914,00320</w:t>
            </w:r>
          </w:p>
        </w:tc>
        <w:tc>
          <w:tcPr>
            <w:tcW w:w="1559" w:type="dxa"/>
          </w:tcPr>
          <w:p w:rsidR="0052205C" w:rsidRDefault="0052205C">
            <w:pPr>
              <w:pStyle w:val="ConsPlusNormal"/>
              <w:jc w:val="center"/>
            </w:pPr>
            <w:r>
              <w:t>0,002601</w:t>
            </w:r>
          </w:p>
        </w:tc>
        <w:tc>
          <w:tcPr>
            <w:tcW w:w="1559" w:type="dxa"/>
          </w:tcPr>
          <w:p w:rsidR="0052205C" w:rsidRDefault="0052205C">
            <w:pPr>
              <w:pStyle w:val="ConsPlusNormal"/>
              <w:jc w:val="center"/>
            </w:pPr>
            <w:r>
              <w:t>28215,53280</w:t>
            </w:r>
          </w:p>
        </w:tc>
      </w:tr>
      <w:tr w:rsidR="0052205C">
        <w:tc>
          <w:tcPr>
            <w:tcW w:w="3005" w:type="dxa"/>
          </w:tcPr>
          <w:p w:rsidR="0052205C" w:rsidRDefault="0052205C">
            <w:pPr>
              <w:pStyle w:val="ConsPlusNormal"/>
            </w:pPr>
            <w:r>
              <w:t>5.3 в условиях круглосуточного стационара (специализированная, в том числе высокотехнологичная, медицинская помощь) медицинскими организациями (за исключением федеральных медицинских организаций)</w:t>
            </w:r>
          </w:p>
        </w:tc>
        <w:tc>
          <w:tcPr>
            <w:tcW w:w="1361" w:type="dxa"/>
          </w:tcPr>
          <w:p w:rsidR="0052205C" w:rsidRDefault="0052205C">
            <w:pPr>
              <w:pStyle w:val="ConsPlusNormal"/>
              <w:jc w:val="center"/>
            </w:pPr>
            <w:r>
              <w:t>случай госпитализации</w:t>
            </w:r>
          </w:p>
        </w:tc>
        <w:tc>
          <w:tcPr>
            <w:tcW w:w="1531" w:type="dxa"/>
          </w:tcPr>
          <w:p w:rsidR="0052205C" w:rsidRDefault="0052205C">
            <w:pPr>
              <w:pStyle w:val="ConsPlusNormal"/>
              <w:jc w:val="center"/>
            </w:pPr>
            <w:r>
              <w:t>0,0053628213</w:t>
            </w:r>
          </w:p>
        </w:tc>
        <w:tc>
          <w:tcPr>
            <w:tcW w:w="1531" w:type="dxa"/>
          </w:tcPr>
          <w:p w:rsidR="0052205C" w:rsidRDefault="0052205C">
            <w:pPr>
              <w:pStyle w:val="ConsPlusNormal"/>
              <w:jc w:val="center"/>
            </w:pPr>
            <w:r>
              <w:t>48519,19926</w:t>
            </w:r>
          </w:p>
        </w:tc>
        <w:tc>
          <w:tcPr>
            <w:tcW w:w="1531" w:type="dxa"/>
          </w:tcPr>
          <w:p w:rsidR="0052205C" w:rsidRDefault="0052205C">
            <w:pPr>
              <w:pStyle w:val="ConsPlusNormal"/>
              <w:jc w:val="center"/>
            </w:pPr>
            <w:r>
              <w:t>0,005426</w:t>
            </w:r>
          </w:p>
        </w:tc>
        <w:tc>
          <w:tcPr>
            <w:tcW w:w="1531" w:type="dxa"/>
          </w:tcPr>
          <w:p w:rsidR="0052205C" w:rsidRDefault="0052205C">
            <w:pPr>
              <w:pStyle w:val="ConsPlusNormal"/>
              <w:jc w:val="center"/>
            </w:pPr>
            <w:r>
              <w:t>50160,60000</w:t>
            </w:r>
          </w:p>
        </w:tc>
        <w:tc>
          <w:tcPr>
            <w:tcW w:w="1559" w:type="dxa"/>
          </w:tcPr>
          <w:p w:rsidR="0052205C" w:rsidRDefault="0052205C">
            <w:pPr>
              <w:pStyle w:val="ConsPlusNormal"/>
              <w:jc w:val="center"/>
            </w:pPr>
            <w:r>
              <w:t>0,005426</w:t>
            </w:r>
          </w:p>
        </w:tc>
        <w:tc>
          <w:tcPr>
            <w:tcW w:w="1559" w:type="dxa"/>
          </w:tcPr>
          <w:p w:rsidR="0052205C" w:rsidRDefault="0052205C">
            <w:pPr>
              <w:pStyle w:val="ConsPlusNormal"/>
              <w:jc w:val="center"/>
            </w:pPr>
            <w:r>
              <w:t>52977,85920</w:t>
            </w:r>
          </w:p>
        </w:tc>
      </w:tr>
    </w:tbl>
    <w:p w:rsidR="0052205C" w:rsidRDefault="0052205C">
      <w:pPr>
        <w:pStyle w:val="ConsPlusNormal"/>
        <w:sectPr w:rsidR="0052205C">
          <w:pgSz w:w="16838" w:h="11905" w:orient="landscape"/>
          <w:pgMar w:top="1701" w:right="1134" w:bottom="850" w:left="1134" w:header="0" w:footer="0" w:gutter="0"/>
          <w:cols w:space="720"/>
          <w:titlePg/>
        </w:sectPr>
      </w:pPr>
    </w:p>
    <w:p w:rsidR="0052205C" w:rsidRDefault="0052205C">
      <w:pPr>
        <w:pStyle w:val="ConsPlusNormal"/>
        <w:jc w:val="both"/>
      </w:pPr>
    </w:p>
    <w:p w:rsidR="0052205C" w:rsidRDefault="0052205C">
      <w:pPr>
        <w:pStyle w:val="ConsPlusNormal"/>
        <w:ind w:firstLine="540"/>
        <w:jc w:val="both"/>
      </w:pPr>
      <w:r>
        <w:t>--------------------------------</w:t>
      </w:r>
    </w:p>
    <w:p w:rsidR="0052205C" w:rsidRDefault="0052205C">
      <w:pPr>
        <w:pStyle w:val="ConsPlusNormal"/>
        <w:spacing w:before="220"/>
        <w:ind w:firstLine="540"/>
        <w:jc w:val="both"/>
      </w:pPr>
      <w:bookmarkStart w:id="22" w:name="P7899"/>
      <w:bookmarkEnd w:id="22"/>
      <w:r>
        <w:t xml:space="preserve">1.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w:t>
      </w:r>
      <w:proofErr w:type="gramStart"/>
      <w:r>
        <w:t>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7542,4 руб., 2025 год - 7881,8 руб., 2026 год - 8236,5 руб.</w:t>
      </w:r>
      <w:proofErr w:type="gramEnd"/>
    </w:p>
    <w:p w:rsidR="0052205C" w:rsidRDefault="0052205C">
      <w:pPr>
        <w:pStyle w:val="ConsPlusNormal"/>
        <w:spacing w:before="220"/>
        <w:ind w:firstLine="540"/>
        <w:jc w:val="both"/>
      </w:pPr>
      <w:bookmarkStart w:id="23" w:name="P7900"/>
      <w:bookmarkEnd w:id="23"/>
      <w:r>
        <w:t xml:space="preserve">2. </w:t>
      </w:r>
      <w:proofErr w:type="gramStart"/>
      <w:r>
        <w:t>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w:t>
      </w:r>
      <w:proofErr w:type="gramEnd"/>
      <w:r>
        <w:t xml:space="preserve"> Посещения с иными целями включают в </w:t>
      </w:r>
      <w:proofErr w:type="gramStart"/>
      <w:r>
        <w:t>себя</w:t>
      </w:r>
      <w:proofErr w:type="gramEnd"/>
      <w:r>
        <w:t xml:space="preserve">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52205C" w:rsidRDefault="0052205C">
      <w:pPr>
        <w:pStyle w:val="ConsPlusNormal"/>
        <w:spacing w:before="220"/>
        <w:ind w:firstLine="540"/>
        <w:jc w:val="both"/>
      </w:pPr>
      <w:bookmarkStart w:id="24" w:name="P7901"/>
      <w:bookmarkEnd w:id="24"/>
      <w:r>
        <w:t>3.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52205C" w:rsidRDefault="0052205C">
      <w:pPr>
        <w:pStyle w:val="ConsPlusNormal"/>
        <w:spacing w:before="220"/>
        <w:ind w:firstLine="540"/>
        <w:jc w:val="both"/>
      </w:pPr>
      <w:bookmarkStart w:id="25" w:name="P7902"/>
      <w:bookmarkEnd w:id="25"/>
      <w:r>
        <w:t>4.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rsidR="0052205C" w:rsidRDefault="0052205C">
      <w:pPr>
        <w:pStyle w:val="ConsPlusNormal"/>
        <w:spacing w:before="220"/>
        <w:ind w:firstLine="540"/>
        <w:jc w:val="both"/>
      </w:pPr>
      <w:bookmarkStart w:id="26" w:name="P7903"/>
      <w:bookmarkEnd w:id="26"/>
      <w:r>
        <w:t>5.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52205C" w:rsidRDefault="0052205C">
      <w:pPr>
        <w:pStyle w:val="ConsPlusNormal"/>
        <w:spacing w:before="220"/>
        <w:ind w:firstLine="540"/>
        <w:jc w:val="both"/>
      </w:pPr>
      <w:bookmarkStart w:id="27" w:name="P7904"/>
      <w:bookmarkEnd w:id="27"/>
      <w:r>
        <w:t>6.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52205C" w:rsidRDefault="0052205C">
      <w:pPr>
        <w:pStyle w:val="ConsPlusNormal"/>
        <w:spacing w:before="220"/>
        <w:ind w:firstLine="540"/>
        <w:jc w:val="both"/>
      </w:pPr>
      <w:bookmarkStart w:id="28" w:name="P7905"/>
      <w:bookmarkEnd w:id="28"/>
      <w:r>
        <w:t>7.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rsidR="0052205C" w:rsidRDefault="0052205C">
      <w:pPr>
        <w:pStyle w:val="ConsPlusNormal"/>
        <w:spacing w:before="220"/>
        <w:ind w:firstLine="540"/>
        <w:jc w:val="both"/>
      </w:pPr>
      <w:r>
        <w:t>Кабардино-Балкарская Республика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2024 - 2026 годы субъект Российской Федерации устанавливает самостоятельно на основе порядка, установленного Министерством здравоохранения Российской Федерации с учетом возраста.</w:t>
      </w:r>
    </w:p>
    <w:p w:rsidR="0052205C" w:rsidRDefault="0052205C">
      <w:pPr>
        <w:pStyle w:val="ConsPlusNormal"/>
        <w:spacing w:before="220"/>
        <w:ind w:firstLine="540"/>
        <w:jc w:val="both"/>
      </w:pPr>
      <w:r>
        <w:t xml:space="preserve">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w:t>
      </w:r>
      <w:r>
        <w:lastRenderedPageBreak/>
        <w:t>составляет в 2024 году 679,66063 руб., в 2025 году - 3907,10880 руб., в 2026 году - 4136,83200 руб.</w:t>
      </w:r>
    </w:p>
    <w:p w:rsidR="0052205C" w:rsidRDefault="0052205C">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2024 году 2307,1104 руб., в 2025 году - 2450,14560 руб., в 2026 году - 2594,69280 руб.</w:t>
      </w:r>
    </w:p>
    <w:p w:rsidR="0052205C" w:rsidRDefault="0052205C">
      <w:pPr>
        <w:pStyle w:val="ConsPlusNormal"/>
        <w:spacing w:before="220"/>
        <w:ind w:firstLine="540"/>
        <w:jc w:val="both"/>
      </w:pPr>
      <w:bookmarkStart w:id="29" w:name="P7909"/>
      <w:bookmarkEnd w:id="29"/>
      <w:r>
        <w:t>8. Кабардино-Балкарская Республика в соответствии с рекомендациями Министерства здравоохранения Российской Федерации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 включая новую коронавирусную инфекцию (COVID-19), и нормативы финансовых затрат на 1 тестирование.</w:t>
      </w:r>
    </w:p>
    <w:p w:rsidR="0052205C" w:rsidRDefault="0052205C">
      <w:pPr>
        <w:pStyle w:val="ConsPlusNormal"/>
        <w:spacing w:before="220"/>
        <w:ind w:firstLine="540"/>
        <w:jc w:val="both"/>
      </w:pPr>
      <w:bookmarkStart w:id="30" w:name="P7910"/>
      <w:bookmarkEnd w:id="30"/>
      <w:r>
        <w:t>9. Средние нормативы объема медицинской помощи в дневном стационаре для расчета нормативов территориальных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0,070478 случая лечения на 1 застрахованное лицо. Нормативы финансовых затрат на 2025 год составляют 28267,84800 руб., на 2026 год - 29634,79680 руб.</w:t>
      </w: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right"/>
        <w:outlineLvl w:val="1"/>
      </w:pPr>
      <w:r>
        <w:t>Приложение N 8</w:t>
      </w:r>
    </w:p>
    <w:p w:rsidR="0052205C" w:rsidRDefault="0052205C">
      <w:pPr>
        <w:pStyle w:val="ConsPlusNormal"/>
        <w:jc w:val="right"/>
      </w:pPr>
      <w:r>
        <w:t>к Программе</w:t>
      </w:r>
    </w:p>
    <w:p w:rsidR="0052205C" w:rsidRDefault="0052205C">
      <w:pPr>
        <w:pStyle w:val="ConsPlusNormal"/>
        <w:jc w:val="right"/>
      </w:pPr>
      <w:r>
        <w:t xml:space="preserve">государственных гарантий </w:t>
      </w:r>
      <w:proofErr w:type="gramStart"/>
      <w:r>
        <w:t>бесплатного</w:t>
      </w:r>
      <w:proofErr w:type="gramEnd"/>
    </w:p>
    <w:p w:rsidR="0052205C" w:rsidRDefault="0052205C">
      <w:pPr>
        <w:pStyle w:val="ConsPlusNormal"/>
        <w:jc w:val="right"/>
      </w:pPr>
      <w:r>
        <w:t>оказания гражданам медицинской помощи</w:t>
      </w:r>
    </w:p>
    <w:p w:rsidR="0052205C" w:rsidRDefault="0052205C">
      <w:pPr>
        <w:pStyle w:val="ConsPlusNormal"/>
        <w:jc w:val="right"/>
      </w:pPr>
      <w:r>
        <w:t>в Кабардино-Балкарской Республике</w:t>
      </w:r>
    </w:p>
    <w:p w:rsidR="0052205C" w:rsidRDefault="0052205C">
      <w:pPr>
        <w:pStyle w:val="ConsPlusNormal"/>
        <w:jc w:val="right"/>
      </w:pPr>
      <w:r>
        <w:t>на 2024 год и на плановый период</w:t>
      </w:r>
    </w:p>
    <w:p w:rsidR="0052205C" w:rsidRDefault="0052205C">
      <w:pPr>
        <w:pStyle w:val="ConsPlusNormal"/>
        <w:jc w:val="right"/>
      </w:pPr>
      <w:r>
        <w:t>2025 и 2026 годов</w:t>
      </w:r>
    </w:p>
    <w:p w:rsidR="0052205C" w:rsidRDefault="0052205C">
      <w:pPr>
        <w:pStyle w:val="ConsPlusNormal"/>
        <w:jc w:val="both"/>
      </w:pPr>
    </w:p>
    <w:p w:rsidR="0052205C" w:rsidRDefault="0052205C">
      <w:pPr>
        <w:pStyle w:val="ConsPlusTitle"/>
        <w:jc w:val="center"/>
      </w:pPr>
      <w:r>
        <w:t>УТВЕРЖДЕННАЯ СТОИМОСТЬ</w:t>
      </w:r>
    </w:p>
    <w:p w:rsidR="0052205C" w:rsidRDefault="0052205C">
      <w:pPr>
        <w:pStyle w:val="ConsPlusTitle"/>
        <w:jc w:val="center"/>
      </w:pPr>
      <w:r>
        <w:t xml:space="preserve">ПРОГРАММЫ ГОСУДАРСТВЕННЫХ ГАРАНТИЙ </w:t>
      </w:r>
      <w:proofErr w:type="gramStart"/>
      <w:r>
        <w:t>БЕСПЛАТНОГО</w:t>
      </w:r>
      <w:proofErr w:type="gramEnd"/>
    </w:p>
    <w:p w:rsidR="0052205C" w:rsidRDefault="0052205C">
      <w:pPr>
        <w:pStyle w:val="ConsPlusTitle"/>
        <w:jc w:val="center"/>
      </w:pPr>
      <w:r>
        <w:t>ОКАЗАНИЯ ГРАЖДАНАМ МЕДИЦИНСКОЙ ПОМОЩИ</w:t>
      </w:r>
    </w:p>
    <w:p w:rsidR="0052205C" w:rsidRDefault="0052205C">
      <w:pPr>
        <w:pStyle w:val="ConsPlusTitle"/>
        <w:jc w:val="center"/>
      </w:pPr>
      <w:r>
        <w:t>В КАБАРДИНО-БАЛКАРСКОЙ РЕСПУБЛИКЕ ПО УСЛОВИЯМ</w:t>
      </w:r>
    </w:p>
    <w:p w:rsidR="0052205C" w:rsidRDefault="0052205C">
      <w:pPr>
        <w:pStyle w:val="ConsPlusTitle"/>
        <w:jc w:val="center"/>
      </w:pPr>
      <w:r>
        <w:t>ЕЕ ОКАЗАНИЯ НА 2024 ГОД</w:t>
      </w:r>
    </w:p>
    <w:p w:rsidR="0052205C" w:rsidRDefault="00522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522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205C" w:rsidRDefault="00522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205C" w:rsidRDefault="0052205C">
            <w:pPr>
              <w:pStyle w:val="ConsPlusNormal"/>
              <w:jc w:val="center"/>
            </w:pPr>
            <w:r>
              <w:rPr>
                <w:color w:val="392C69"/>
              </w:rPr>
              <w:t>Список изменяющих документов</w:t>
            </w:r>
          </w:p>
          <w:p w:rsidR="0052205C" w:rsidRDefault="0052205C">
            <w:pPr>
              <w:pStyle w:val="ConsPlusNormal"/>
              <w:jc w:val="center"/>
            </w:pPr>
            <w:r>
              <w:rPr>
                <w:color w:val="392C69"/>
              </w:rPr>
              <w:t xml:space="preserve">(в ред. </w:t>
            </w:r>
            <w:hyperlink r:id="rId136">
              <w:r>
                <w:rPr>
                  <w:color w:val="0000FF"/>
                </w:rPr>
                <w:t>Постановления</w:t>
              </w:r>
            </w:hyperlink>
            <w:r>
              <w:rPr>
                <w:color w:val="392C69"/>
              </w:rPr>
              <w:t xml:space="preserve"> Правительства КБР от 25.12.2024 N 208-ПП)</w:t>
            </w: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r>
    </w:tbl>
    <w:p w:rsidR="0052205C" w:rsidRDefault="0052205C">
      <w:pPr>
        <w:pStyle w:val="ConsPlusNormal"/>
        <w:jc w:val="both"/>
      </w:pPr>
    </w:p>
    <w:p w:rsidR="0052205C" w:rsidRDefault="0052205C">
      <w:pPr>
        <w:pStyle w:val="ConsPlusNormal"/>
        <w:sectPr w:rsidR="0052205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1"/>
        <w:gridCol w:w="850"/>
        <w:gridCol w:w="1304"/>
        <w:gridCol w:w="1701"/>
        <w:gridCol w:w="1531"/>
        <w:gridCol w:w="1020"/>
        <w:gridCol w:w="1077"/>
        <w:gridCol w:w="1361"/>
        <w:gridCol w:w="1417"/>
        <w:gridCol w:w="794"/>
      </w:tblGrid>
      <w:tr w:rsidR="0052205C">
        <w:tc>
          <w:tcPr>
            <w:tcW w:w="2551" w:type="dxa"/>
            <w:vMerge w:val="restart"/>
          </w:tcPr>
          <w:p w:rsidR="0052205C" w:rsidRDefault="0052205C">
            <w:pPr>
              <w:pStyle w:val="ConsPlusNormal"/>
              <w:jc w:val="center"/>
            </w:pPr>
            <w:r>
              <w:lastRenderedPageBreak/>
              <w:t>Виды и условия оказания медицинской помощи</w:t>
            </w:r>
          </w:p>
        </w:tc>
        <w:tc>
          <w:tcPr>
            <w:tcW w:w="850" w:type="dxa"/>
            <w:vMerge w:val="restart"/>
          </w:tcPr>
          <w:p w:rsidR="0052205C" w:rsidRDefault="0052205C">
            <w:pPr>
              <w:pStyle w:val="ConsPlusNormal"/>
              <w:jc w:val="center"/>
            </w:pPr>
            <w:r>
              <w:t>N строки</w:t>
            </w:r>
          </w:p>
        </w:tc>
        <w:tc>
          <w:tcPr>
            <w:tcW w:w="1304" w:type="dxa"/>
            <w:vMerge w:val="restart"/>
          </w:tcPr>
          <w:p w:rsidR="0052205C" w:rsidRDefault="0052205C">
            <w:pPr>
              <w:pStyle w:val="ConsPlusNormal"/>
              <w:jc w:val="center"/>
            </w:pPr>
            <w:r>
              <w:t>Единица измерения</w:t>
            </w:r>
          </w:p>
        </w:tc>
        <w:tc>
          <w:tcPr>
            <w:tcW w:w="1701" w:type="dxa"/>
            <w:vMerge w:val="restart"/>
          </w:tcPr>
          <w:p w:rsidR="0052205C" w:rsidRDefault="0052205C">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531" w:type="dxa"/>
            <w:vMerge w:val="restart"/>
          </w:tcPr>
          <w:p w:rsidR="0052205C" w:rsidRDefault="0052205C">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097" w:type="dxa"/>
            <w:gridSpan w:val="2"/>
          </w:tcPr>
          <w:p w:rsidR="0052205C" w:rsidRDefault="0052205C">
            <w:pPr>
              <w:pStyle w:val="ConsPlusNormal"/>
              <w:jc w:val="center"/>
            </w:pPr>
            <w:r>
              <w:t>Подушевые нормативы финансирования территориальной программы</w:t>
            </w:r>
          </w:p>
        </w:tc>
        <w:tc>
          <w:tcPr>
            <w:tcW w:w="3572" w:type="dxa"/>
            <w:gridSpan w:val="3"/>
          </w:tcPr>
          <w:p w:rsidR="0052205C" w:rsidRDefault="0052205C">
            <w:pPr>
              <w:pStyle w:val="ConsPlusNormal"/>
              <w:jc w:val="center"/>
            </w:pPr>
            <w:r>
              <w:t>Стоимость территориальной программы по источникам ее финансового обеспечения</w:t>
            </w:r>
          </w:p>
        </w:tc>
      </w:tr>
      <w:tr w:rsidR="0052205C">
        <w:tc>
          <w:tcPr>
            <w:tcW w:w="2551" w:type="dxa"/>
            <w:vMerge/>
          </w:tcPr>
          <w:p w:rsidR="0052205C" w:rsidRDefault="0052205C">
            <w:pPr>
              <w:pStyle w:val="ConsPlusNormal"/>
            </w:pPr>
          </w:p>
        </w:tc>
        <w:tc>
          <w:tcPr>
            <w:tcW w:w="850" w:type="dxa"/>
            <w:vMerge/>
          </w:tcPr>
          <w:p w:rsidR="0052205C" w:rsidRDefault="0052205C">
            <w:pPr>
              <w:pStyle w:val="ConsPlusNormal"/>
            </w:pPr>
          </w:p>
        </w:tc>
        <w:tc>
          <w:tcPr>
            <w:tcW w:w="1304" w:type="dxa"/>
            <w:vMerge/>
          </w:tcPr>
          <w:p w:rsidR="0052205C" w:rsidRDefault="0052205C">
            <w:pPr>
              <w:pStyle w:val="ConsPlusNormal"/>
            </w:pPr>
          </w:p>
        </w:tc>
        <w:tc>
          <w:tcPr>
            <w:tcW w:w="1701" w:type="dxa"/>
            <w:vMerge/>
          </w:tcPr>
          <w:p w:rsidR="0052205C" w:rsidRDefault="0052205C">
            <w:pPr>
              <w:pStyle w:val="ConsPlusNormal"/>
            </w:pPr>
          </w:p>
        </w:tc>
        <w:tc>
          <w:tcPr>
            <w:tcW w:w="1531" w:type="dxa"/>
            <w:vMerge/>
          </w:tcPr>
          <w:p w:rsidR="0052205C" w:rsidRDefault="0052205C">
            <w:pPr>
              <w:pStyle w:val="ConsPlusNormal"/>
            </w:pPr>
          </w:p>
        </w:tc>
        <w:tc>
          <w:tcPr>
            <w:tcW w:w="2097" w:type="dxa"/>
            <w:gridSpan w:val="2"/>
          </w:tcPr>
          <w:p w:rsidR="0052205C" w:rsidRDefault="0052205C">
            <w:pPr>
              <w:pStyle w:val="ConsPlusNormal"/>
              <w:jc w:val="center"/>
            </w:pPr>
            <w:r>
              <w:t>руб.</w:t>
            </w:r>
          </w:p>
        </w:tc>
        <w:tc>
          <w:tcPr>
            <w:tcW w:w="2778" w:type="dxa"/>
            <w:gridSpan w:val="2"/>
          </w:tcPr>
          <w:p w:rsidR="0052205C" w:rsidRDefault="0052205C">
            <w:pPr>
              <w:pStyle w:val="ConsPlusNormal"/>
              <w:jc w:val="center"/>
            </w:pPr>
            <w:r>
              <w:t>тыс. руб.</w:t>
            </w:r>
          </w:p>
        </w:tc>
        <w:tc>
          <w:tcPr>
            <w:tcW w:w="794" w:type="dxa"/>
            <w:vMerge w:val="restart"/>
          </w:tcPr>
          <w:p w:rsidR="0052205C" w:rsidRDefault="0052205C">
            <w:pPr>
              <w:pStyle w:val="ConsPlusNormal"/>
              <w:jc w:val="center"/>
            </w:pPr>
            <w:proofErr w:type="gramStart"/>
            <w:r>
              <w:t>в</w:t>
            </w:r>
            <w:proofErr w:type="gramEnd"/>
            <w:r>
              <w:t xml:space="preserve"> % к итогу</w:t>
            </w:r>
          </w:p>
        </w:tc>
      </w:tr>
      <w:tr w:rsidR="0052205C">
        <w:tc>
          <w:tcPr>
            <w:tcW w:w="2551" w:type="dxa"/>
            <w:vMerge/>
          </w:tcPr>
          <w:p w:rsidR="0052205C" w:rsidRDefault="0052205C">
            <w:pPr>
              <w:pStyle w:val="ConsPlusNormal"/>
            </w:pPr>
          </w:p>
        </w:tc>
        <w:tc>
          <w:tcPr>
            <w:tcW w:w="850" w:type="dxa"/>
            <w:vMerge/>
          </w:tcPr>
          <w:p w:rsidR="0052205C" w:rsidRDefault="0052205C">
            <w:pPr>
              <w:pStyle w:val="ConsPlusNormal"/>
            </w:pPr>
          </w:p>
        </w:tc>
        <w:tc>
          <w:tcPr>
            <w:tcW w:w="1304" w:type="dxa"/>
            <w:vMerge/>
          </w:tcPr>
          <w:p w:rsidR="0052205C" w:rsidRDefault="0052205C">
            <w:pPr>
              <w:pStyle w:val="ConsPlusNormal"/>
            </w:pPr>
          </w:p>
        </w:tc>
        <w:tc>
          <w:tcPr>
            <w:tcW w:w="1701" w:type="dxa"/>
            <w:vMerge/>
          </w:tcPr>
          <w:p w:rsidR="0052205C" w:rsidRDefault="0052205C">
            <w:pPr>
              <w:pStyle w:val="ConsPlusNormal"/>
            </w:pPr>
          </w:p>
        </w:tc>
        <w:tc>
          <w:tcPr>
            <w:tcW w:w="1531" w:type="dxa"/>
            <w:vMerge/>
          </w:tcPr>
          <w:p w:rsidR="0052205C" w:rsidRDefault="0052205C">
            <w:pPr>
              <w:pStyle w:val="ConsPlusNormal"/>
            </w:pPr>
          </w:p>
        </w:tc>
        <w:tc>
          <w:tcPr>
            <w:tcW w:w="1020" w:type="dxa"/>
          </w:tcPr>
          <w:p w:rsidR="0052205C" w:rsidRDefault="0052205C">
            <w:pPr>
              <w:pStyle w:val="ConsPlusNormal"/>
              <w:jc w:val="center"/>
            </w:pPr>
            <w:r>
              <w:t>за счет средств бюджета Кабардино-Балкарской Республики</w:t>
            </w:r>
          </w:p>
        </w:tc>
        <w:tc>
          <w:tcPr>
            <w:tcW w:w="1077" w:type="dxa"/>
          </w:tcPr>
          <w:p w:rsidR="0052205C" w:rsidRDefault="0052205C">
            <w:pPr>
              <w:pStyle w:val="ConsPlusNormal"/>
              <w:jc w:val="center"/>
            </w:pPr>
            <w:r>
              <w:t>за счет средств ОМС</w:t>
            </w:r>
          </w:p>
        </w:tc>
        <w:tc>
          <w:tcPr>
            <w:tcW w:w="1361" w:type="dxa"/>
          </w:tcPr>
          <w:p w:rsidR="0052205C" w:rsidRDefault="0052205C">
            <w:pPr>
              <w:pStyle w:val="ConsPlusNormal"/>
              <w:jc w:val="center"/>
            </w:pPr>
            <w:r>
              <w:t>за счет средств бюджета Кабардино-Балкарской Республики</w:t>
            </w:r>
          </w:p>
        </w:tc>
        <w:tc>
          <w:tcPr>
            <w:tcW w:w="1417" w:type="dxa"/>
          </w:tcPr>
          <w:p w:rsidR="0052205C" w:rsidRDefault="0052205C">
            <w:pPr>
              <w:pStyle w:val="ConsPlusNormal"/>
              <w:jc w:val="center"/>
            </w:pPr>
            <w:r>
              <w:t>за счет средств ОМС</w:t>
            </w:r>
          </w:p>
        </w:tc>
        <w:tc>
          <w:tcPr>
            <w:tcW w:w="794" w:type="dxa"/>
            <w:vMerge/>
          </w:tcPr>
          <w:p w:rsidR="0052205C" w:rsidRDefault="0052205C">
            <w:pPr>
              <w:pStyle w:val="ConsPlusNormal"/>
            </w:pPr>
          </w:p>
        </w:tc>
      </w:tr>
      <w:tr w:rsidR="0052205C">
        <w:tc>
          <w:tcPr>
            <w:tcW w:w="2551" w:type="dxa"/>
          </w:tcPr>
          <w:p w:rsidR="0052205C" w:rsidRDefault="0052205C">
            <w:pPr>
              <w:pStyle w:val="ConsPlusNormal"/>
              <w:jc w:val="center"/>
            </w:pPr>
            <w:r>
              <w:t>1</w:t>
            </w:r>
          </w:p>
        </w:tc>
        <w:tc>
          <w:tcPr>
            <w:tcW w:w="850" w:type="dxa"/>
          </w:tcPr>
          <w:p w:rsidR="0052205C" w:rsidRDefault="0052205C">
            <w:pPr>
              <w:pStyle w:val="ConsPlusNormal"/>
              <w:jc w:val="center"/>
            </w:pPr>
            <w:r>
              <w:t>2</w:t>
            </w:r>
          </w:p>
        </w:tc>
        <w:tc>
          <w:tcPr>
            <w:tcW w:w="1304" w:type="dxa"/>
          </w:tcPr>
          <w:p w:rsidR="0052205C" w:rsidRDefault="0052205C">
            <w:pPr>
              <w:pStyle w:val="ConsPlusNormal"/>
              <w:jc w:val="center"/>
            </w:pPr>
            <w:r>
              <w:t>3</w:t>
            </w:r>
          </w:p>
        </w:tc>
        <w:tc>
          <w:tcPr>
            <w:tcW w:w="1701" w:type="dxa"/>
          </w:tcPr>
          <w:p w:rsidR="0052205C" w:rsidRDefault="0052205C">
            <w:pPr>
              <w:pStyle w:val="ConsPlusNormal"/>
              <w:jc w:val="center"/>
            </w:pPr>
            <w:r>
              <w:t>4</w:t>
            </w:r>
          </w:p>
        </w:tc>
        <w:tc>
          <w:tcPr>
            <w:tcW w:w="1531" w:type="dxa"/>
          </w:tcPr>
          <w:p w:rsidR="0052205C" w:rsidRDefault="0052205C">
            <w:pPr>
              <w:pStyle w:val="ConsPlusNormal"/>
              <w:jc w:val="center"/>
            </w:pPr>
            <w:r>
              <w:t>5</w:t>
            </w:r>
          </w:p>
        </w:tc>
        <w:tc>
          <w:tcPr>
            <w:tcW w:w="1020" w:type="dxa"/>
          </w:tcPr>
          <w:p w:rsidR="0052205C" w:rsidRDefault="0052205C">
            <w:pPr>
              <w:pStyle w:val="ConsPlusNormal"/>
              <w:jc w:val="center"/>
            </w:pPr>
            <w:r>
              <w:t>6</w:t>
            </w:r>
          </w:p>
        </w:tc>
        <w:tc>
          <w:tcPr>
            <w:tcW w:w="1077" w:type="dxa"/>
          </w:tcPr>
          <w:p w:rsidR="0052205C" w:rsidRDefault="0052205C">
            <w:pPr>
              <w:pStyle w:val="ConsPlusNormal"/>
              <w:jc w:val="center"/>
            </w:pPr>
            <w:r>
              <w:t>7</w:t>
            </w:r>
          </w:p>
        </w:tc>
        <w:tc>
          <w:tcPr>
            <w:tcW w:w="1361" w:type="dxa"/>
          </w:tcPr>
          <w:p w:rsidR="0052205C" w:rsidRDefault="0052205C">
            <w:pPr>
              <w:pStyle w:val="ConsPlusNormal"/>
              <w:jc w:val="center"/>
            </w:pPr>
            <w:r>
              <w:t>8</w:t>
            </w:r>
          </w:p>
        </w:tc>
        <w:tc>
          <w:tcPr>
            <w:tcW w:w="1417" w:type="dxa"/>
          </w:tcPr>
          <w:p w:rsidR="0052205C" w:rsidRDefault="0052205C">
            <w:pPr>
              <w:pStyle w:val="ConsPlusNormal"/>
              <w:jc w:val="center"/>
            </w:pPr>
            <w:r>
              <w:t>9</w:t>
            </w:r>
          </w:p>
        </w:tc>
        <w:tc>
          <w:tcPr>
            <w:tcW w:w="794" w:type="dxa"/>
          </w:tcPr>
          <w:p w:rsidR="0052205C" w:rsidRDefault="0052205C">
            <w:pPr>
              <w:pStyle w:val="ConsPlusNormal"/>
              <w:jc w:val="center"/>
            </w:pPr>
            <w:r>
              <w:t>10</w:t>
            </w:r>
          </w:p>
        </w:tc>
      </w:tr>
      <w:tr w:rsidR="0052205C">
        <w:tc>
          <w:tcPr>
            <w:tcW w:w="2551" w:type="dxa"/>
          </w:tcPr>
          <w:p w:rsidR="0052205C" w:rsidRDefault="0052205C">
            <w:pPr>
              <w:pStyle w:val="ConsPlusNormal"/>
            </w:pPr>
            <w:r>
              <w:t xml:space="preserve">I. Медицинская помощь, предоставляемая за счет консолидированного бюджета Кабардино-Балкарской Республики, в том числе </w:t>
            </w:r>
            <w:hyperlink w:anchor="P10002">
              <w:r>
                <w:rPr>
                  <w:color w:val="0000FF"/>
                </w:rPr>
                <w:t>&lt;*&gt;</w:t>
              </w:r>
            </w:hyperlink>
            <w:r>
              <w:t>:</w:t>
            </w:r>
          </w:p>
        </w:tc>
        <w:tc>
          <w:tcPr>
            <w:tcW w:w="850" w:type="dxa"/>
          </w:tcPr>
          <w:p w:rsidR="0052205C" w:rsidRDefault="0052205C">
            <w:pPr>
              <w:pStyle w:val="ConsPlusNormal"/>
              <w:jc w:val="center"/>
            </w:pPr>
            <w:r>
              <w:t>1</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4056,67</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3673171,00</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21,88</w:t>
            </w:r>
          </w:p>
        </w:tc>
      </w:tr>
      <w:tr w:rsidR="0052205C">
        <w:tc>
          <w:tcPr>
            <w:tcW w:w="2551" w:type="dxa"/>
          </w:tcPr>
          <w:p w:rsidR="0052205C" w:rsidRDefault="0052205C">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10003">
              <w:r>
                <w:rPr>
                  <w:color w:val="0000FF"/>
                </w:rPr>
                <w:t>&lt;**&gt;</w:t>
              </w:r>
            </w:hyperlink>
            <w:r>
              <w:t>, в том числе:</w:t>
            </w:r>
          </w:p>
        </w:tc>
        <w:tc>
          <w:tcPr>
            <w:tcW w:w="850" w:type="dxa"/>
          </w:tcPr>
          <w:p w:rsidR="0052205C" w:rsidRDefault="0052205C">
            <w:pPr>
              <w:pStyle w:val="ConsPlusNormal"/>
              <w:jc w:val="center"/>
            </w:pPr>
            <w:r>
              <w:t>2</w:t>
            </w:r>
          </w:p>
        </w:tc>
        <w:tc>
          <w:tcPr>
            <w:tcW w:w="1304" w:type="dxa"/>
          </w:tcPr>
          <w:p w:rsidR="0052205C" w:rsidRDefault="0052205C">
            <w:pPr>
              <w:pStyle w:val="ConsPlusNormal"/>
              <w:jc w:val="center"/>
            </w:pPr>
            <w:r>
              <w:t>вызов</w:t>
            </w:r>
          </w:p>
        </w:tc>
        <w:tc>
          <w:tcPr>
            <w:tcW w:w="1701" w:type="dxa"/>
          </w:tcPr>
          <w:p w:rsidR="0052205C" w:rsidRDefault="0052205C">
            <w:pPr>
              <w:pStyle w:val="ConsPlusNormal"/>
              <w:jc w:val="center"/>
            </w:pPr>
            <w:r>
              <w:t>0,0600</w:t>
            </w:r>
          </w:p>
        </w:tc>
        <w:tc>
          <w:tcPr>
            <w:tcW w:w="1531" w:type="dxa"/>
          </w:tcPr>
          <w:p w:rsidR="0052205C" w:rsidRDefault="0052205C">
            <w:pPr>
              <w:pStyle w:val="ConsPlusNormal"/>
              <w:jc w:val="center"/>
            </w:pPr>
            <w:r>
              <w:t>3686,56</w:t>
            </w:r>
          </w:p>
        </w:tc>
        <w:tc>
          <w:tcPr>
            <w:tcW w:w="1020" w:type="dxa"/>
          </w:tcPr>
          <w:p w:rsidR="0052205C" w:rsidRDefault="0052205C">
            <w:pPr>
              <w:pStyle w:val="ConsPlusNormal"/>
              <w:jc w:val="center"/>
            </w:pPr>
            <w:r>
              <w:t>221,19</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200282,84</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не идентифицированным и не застрахованным в системе ОМС лицам</w:t>
            </w:r>
          </w:p>
        </w:tc>
        <w:tc>
          <w:tcPr>
            <w:tcW w:w="850" w:type="dxa"/>
          </w:tcPr>
          <w:p w:rsidR="0052205C" w:rsidRDefault="0052205C">
            <w:pPr>
              <w:pStyle w:val="ConsPlusNormal"/>
              <w:jc w:val="center"/>
            </w:pPr>
            <w:r>
              <w:t>3</w:t>
            </w:r>
          </w:p>
        </w:tc>
        <w:tc>
          <w:tcPr>
            <w:tcW w:w="1304" w:type="dxa"/>
          </w:tcPr>
          <w:p w:rsidR="0052205C" w:rsidRDefault="0052205C">
            <w:pPr>
              <w:pStyle w:val="ConsPlusNormal"/>
              <w:jc w:val="center"/>
            </w:pPr>
            <w:r>
              <w:t>вызов</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скорая медицинская помощь при санитарно-авиационной эвакуации</w:t>
            </w:r>
          </w:p>
        </w:tc>
        <w:tc>
          <w:tcPr>
            <w:tcW w:w="850" w:type="dxa"/>
          </w:tcPr>
          <w:p w:rsidR="0052205C" w:rsidRDefault="0052205C">
            <w:pPr>
              <w:pStyle w:val="ConsPlusNormal"/>
              <w:jc w:val="center"/>
            </w:pPr>
            <w:r>
              <w:t>4</w:t>
            </w:r>
          </w:p>
        </w:tc>
        <w:tc>
          <w:tcPr>
            <w:tcW w:w="1304" w:type="dxa"/>
          </w:tcPr>
          <w:p w:rsidR="0052205C" w:rsidRDefault="0052205C">
            <w:pPr>
              <w:pStyle w:val="ConsPlusNormal"/>
              <w:jc w:val="center"/>
            </w:pPr>
            <w:r>
              <w:t>вызов</w:t>
            </w:r>
          </w:p>
        </w:tc>
        <w:tc>
          <w:tcPr>
            <w:tcW w:w="1701" w:type="dxa"/>
          </w:tcPr>
          <w:p w:rsidR="0052205C" w:rsidRDefault="0052205C">
            <w:pPr>
              <w:pStyle w:val="ConsPlusNormal"/>
              <w:jc w:val="center"/>
            </w:pPr>
            <w:r>
              <w:t>0,0500</w:t>
            </w:r>
          </w:p>
        </w:tc>
        <w:tc>
          <w:tcPr>
            <w:tcW w:w="1531" w:type="dxa"/>
          </w:tcPr>
          <w:p w:rsidR="0052205C" w:rsidRDefault="0052205C">
            <w:pPr>
              <w:pStyle w:val="ConsPlusNormal"/>
              <w:jc w:val="center"/>
            </w:pPr>
            <w:r>
              <w:t>23048,00</w:t>
            </w:r>
          </w:p>
        </w:tc>
        <w:tc>
          <w:tcPr>
            <w:tcW w:w="1020" w:type="dxa"/>
          </w:tcPr>
          <w:p w:rsidR="0052205C" w:rsidRDefault="0052205C">
            <w:pPr>
              <w:pStyle w:val="ConsPlusNormal"/>
              <w:jc w:val="center"/>
            </w:pPr>
            <w:r>
              <w:t>0</w:t>
            </w:r>
          </w:p>
        </w:tc>
        <w:tc>
          <w:tcPr>
            <w:tcW w:w="1077" w:type="dxa"/>
          </w:tcPr>
          <w:p w:rsidR="0052205C" w:rsidRDefault="0052205C">
            <w:pPr>
              <w:pStyle w:val="ConsPlusNormal"/>
            </w:pPr>
          </w:p>
        </w:tc>
        <w:tc>
          <w:tcPr>
            <w:tcW w:w="1361" w:type="dxa"/>
          </w:tcPr>
          <w:p w:rsidR="0052205C" w:rsidRDefault="0052205C">
            <w:pPr>
              <w:pStyle w:val="ConsPlusNormal"/>
              <w:jc w:val="center"/>
            </w:pPr>
            <w:r>
              <w:t>1043456,71</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 Первичная медико-санитарная помощь, предоставляемая:</w:t>
            </w:r>
          </w:p>
        </w:tc>
        <w:tc>
          <w:tcPr>
            <w:tcW w:w="850" w:type="dxa"/>
          </w:tcPr>
          <w:p w:rsidR="0052205C" w:rsidRDefault="0052205C">
            <w:pPr>
              <w:pStyle w:val="ConsPlusNormal"/>
              <w:jc w:val="center"/>
            </w:pPr>
            <w:r>
              <w:t>5</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 в амбулаторных условиях:</w:t>
            </w:r>
          </w:p>
        </w:tc>
        <w:tc>
          <w:tcPr>
            <w:tcW w:w="850" w:type="dxa"/>
          </w:tcPr>
          <w:p w:rsidR="0052205C" w:rsidRDefault="0052205C">
            <w:pPr>
              <w:pStyle w:val="ConsPlusNormal"/>
              <w:jc w:val="center"/>
            </w:pPr>
            <w:r>
              <w:t>6</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2.1.1 с </w:t>
            </w:r>
            <w:proofErr w:type="gramStart"/>
            <w:r>
              <w:t>профилактической</w:t>
            </w:r>
            <w:proofErr w:type="gramEnd"/>
            <w:r>
              <w:t xml:space="preserve"> и иными целями </w:t>
            </w:r>
            <w:hyperlink w:anchor="P10004">
              <w:r>
                <w:rPr>
                  <w:color w:val="0000FF"/>
                </w:rPr>
                <w:t>&lt;***&gt;</w:t>
              </w:r>
            </w:hyperlink>
            <w:r>
              <w:t>, в том числе:</w:t>
            </w:r>
          </w:p>
        </w:tc>
        <w:tc>
          <w:tcPr>
            <w:tcW w:w="850" w:type="dxa"/>
          </w:tcPr>
          <w:p w:rsidR="0052205C" w:rsidRDefault="0052205C">
            <w:pPr>
              <w:pStyle w:val="ConsPlusNormal"/>
              <w:jc w:val="center"/>
            </w:pPr>
            <w:r>
              <w:t>7</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jc w:val="center"/>
            </w:pPr>
            <w:r>
              <w:t>0,7300</w:t>
            </w:r>
          </w:p>
        </w:tc>
        <w:tc>
          <w:tcPr>
            <w:tcW w:w="1531" w:type="dxa"/>
          </w:tcPr>
          <w:p w:rsidR="0052205C" w:rsidRDefault="0052205C">
            <w:pPr>
              <w:pStyle w:val="ConsPlusNormal"/>
              <w:jc w:val="center"/>
            </w:pPr>
            <w:r>
              <w:t>563,30</w:t>
            </w:r>
          </w:p>
        </w:tc>
        <w:tc>
          <w:tcPr>
            <w:tcW w:w="1020" w:type="dxa"/>
          </w:tcPr>
          <w:p w:rsidR="0052205C" w:rsidRDefault="0052205C">
            <w:pPr>
              <w:pStyle w:val="ConsPlusNormal"/>
              <w:jc w:val="center"/>
            </w:pPr>
            <w:r>
              <w:t>411,21</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372334,95</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не идентифицированным и не застрахованным в системе ОМС лицам</w:t>
            </w:r>
          </w:p>
        </w:tc>
        <w:tc>
          <w:tcPr>
            <w:tcW w:w="850" w:type="dxa"/>
          </w:tcPr>
          <w:p w:rsidR="0052205C" w:rsidRDefault="0052205C">
            <w:pPr>
              <w:pStyle w:val="ConsPlusNormal"/>
              <w:jc w:val="center"/>
            </w:pPr>
            <w:r>
              <w:t>7.1</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медицинская помощь больным с ВИЧ-инфекцией</w:t>
            </w:r>
          </w:p>
        </w:tc>
        <w:tc>
          <w:tcPr>
            <w:tcW w:w="850" w:type="dxa"/>
          </w:tcPr>
          <w:p w:rsidR="0052205C" w:rsidRDefault="0052205C">
            <w:pPr>
              <w:pStyle w:val="ConsPlusNormal"/>
              <w:jc w:val="center"/>
            </w:pPr>
            <w:r>
              <w:t>7.2</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jc w:val="center"/>
            </w:pPr>
            <w:r>
              <w:t>0,0450</w:t>
            </w:r>
          </w:p>
        </w:tc>
        <w:tc>
          <w:tcPr>
            <w:tcW w:w="1531" w:type="dxa"/>
          </w:tcPr>
          <w:p w:rsidR="0052205C" w:rsidRDefault="0052205C">
            <w:pPr>
              <w:pStyle w:val="ConsPlusNormal"/>
              <w:jc w:val="center"/>
            </w:pPr>
            <w:r>
              <w:t>470,00</w:t>
            </w:r>
          </w:p>
        </w:tc>
        <w:tc>
          <w:tcPr>
            <w:tcW w:w="1020" w:type="dxa"/>
          </w:tcPr>
          <w:p w:rsidR="0052205C" w:rsidRDefault="0052205C">
            <w:pPr>
              <w:pStyle w:val="ConsPlusNormal"/>
              <w:jc w:val="center"/>
            </w:pPr>
            <w:r>
              <w:t>21,15</w:t>
            </w:r>
          </w:p>
        </w:tc>
        <w:tc>
          <w:tcPr>
            <w:tcW w:w="1077" w:type="dxa"/>
          </w:tcPr>
          <w:p w:rsidR="0052205C" w:rsidRDefault="0052205C">
            <w:pPr>
              <w:pStyle w:val="ConsPlusNormal"/>
            </w:pPr>
          </w:p>
        </w:tc>
        <w:tc>
          <w:tcPr>
            <w:tcW w:w="1361" w:type="dxa"/>
          </w:tcPr>
          <w:p w:rsidR="0052205C" w:rsidRDefault="0052205C">
            <w:pPr>
              <w:pStyle w:val="ConsPlusNormal"/>
              <w:jc w:val="center"/>
            </w:pPr>
            <w:r>
              <w:t>19150,56</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2.1.2 в связи с заболеваниями - обращениями </w:t>
            </w:r>
            <w:hyperlink w:anchor="P10005">
              <w:r>
                <w:rPr>
                  <w:color w:val="0000FF"/>
                </w:rPr>
                <w:t>&lt;****&gt;</w:t>
              </w:r>
            </w:hyperlink>
            <w:r>
              <w:t>, в том числе:</w:t>
            </w:r>
          </w:p>
        </w:tc>
        <w:tc>
          <w:tcPr>
            <w:tcW w:w="850" w:type="dxa"/>
          </w:tcPr>
          <w:p w:rsidR="0052205C" w:rsidRDefault="0052205C">
            <w:pPr>
              <w:pStyle w:val="ConsPlusNormal"/>
              <w:jc w:val="center"/>
            </w:pPr>
            <w:r>
              <w:t>8</w:t>
            </w:r>
          </w:p>
        </w:tc>
        <w:tc>
          <w:tcPr>
            <w:tcW w:w="1304" w:type="dxa"/>
          </w:tcPr>
          <w:p w:rsidR="0052205C" w:rsidRDefault="0052205C">
            <w:pPr>
              <w:pStyle w:val="ConsPlusNormal"/>
              <w:jc w:val="center"/>
            </w:pPr>
            <w:r>
              <w:t>обращение</w:t>
            </w:r>
          </w:p>
        </w:tc>
        <w:tc>
          <w:tcPr>
            <w:tcW w:w="1701" w:type="dxa"/>
          </w:tcPr>
          <w:p w:rsidR="0052205C" w:rsidRDefault="0052205C">
            <w:pPr>
              <w:pStyle w:val="ConsPlusNormal"/>
              <w:jc w:val="center"/>
            </w:pPr>
            <w:r>
              <w:t>0,1440</w:t>
            </w:r>
          </w:p>
        </w:tc>
        <w:tc>
          <w:tcPr>
            <w:tcW w:w="1531" w:type="dxa"/>
          </w:tcPr>
          <w:p w:rsidR="0052205C" w:rsidRDefault="0052205C">
            <w:pPr>
              <w:pStyle w:val="ConsPlusNormal"/>
              <w:jc w:val="center"/>
            </w:pPr>
            <w:r>
              <w:t>1633,60</w:t>
            </w:r>
          </w:p>
        </w:tc>
        <w:tc>
          <w:tcPr>
            <w:tcW w:w="1020" w:type="dxa"/>
          </w:tcPr>
          <w:p w:rsidR="0052205C" w:rsidRDefault="0052205C">
            <w:pPr>
              <w:pStyle w:val="ConsPlusNormal"/>
              <w:jc w:val="center"/>
            </w:pPr>
            <w:r>
              <w:t>235,24</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212999,90</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не идентифицированным и не застрахованным в системе ОМС лицам</w:t>
            </w:r>
          </w:p>
        </w:tc>
        <w:tc>
          <w:tcPr>
            <w:tcW w:w="850" w:type="dxa"/>
          </w:tcPr>
          <w:p w:rsidR="0052205C" w:rsidRDefault="0052205C">
            <w:pPr>
              <w:pStyle w:val="ConsPlusNormal"/>
              <w:jc w:val="center"/>
            </w:pPr>
            <w:r>
              <w:t>8.1</w:t>
            </w:r>
          </w:p>
        </w:tc>
        <w:tc>
          <w:tcPr>
            <w:tcW w:w="1304" w:type="dxa"/>
          </w:tcPr>
          <w:p w:rsidR="0052205C" w:rsidRDefault="0052205C">
            <w:pPr>
              <w:pStyle w:val="ConsPlusNormal"/>
              <w:jc w:val="center"/>
            </w:pPr>
            <w:r>
              <w:t>обращение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медицинская помощь больным с ВИЧ-инфекцией</w:t>
            </w:r>
          </w:p>
        </w:tc>
        <w:tc>
          <w:tcPr>
            <w:tcW w:w="850" w:type="dxa"/>
          </w:tcPr>
          <w:p w:rsidR="0052205C" w:rsidRDefault="0052205C">
            <w:pPr>
              <w:pStyle w:val="ConsPlusNormal"/>
              <w:jc w:val="center"/>
            </w:pPr>
            <w:r>
              <w:t>8.2</w:t>
            </w:r>
          </w:p>
        </w:tc>
        <w:tc>
          <w:tcPr>
            <w:tcW w:w="1304" w:type="dxa"/>
          </w:tcPr>
          <w:p w:rsidR="0052205C" w:rsidRDefault="0052205C">
            <w:pPr>
              <w:pStyle w:val="ConsPlusNormal"/>
              <w:jc w:val="center"/>
            </w:pPr>
            <w:r>
              <w:t>обращение</w:t>
            </w:r>
          </w:p>
        </w:tc>
        <w:tc>
          <w:tcPr>
            <w:tcW w:w="1701" w:type="dxa"/>
          </w:tcPr>
          <w:p w:rsidR="0052205C" w:rsidRDefault="0052205C">
            <w:pPr>
              <w:pStyle w:val="ConsPlusNormal"/>
              <w:jc w:val="center"/>
            </w:pPr>
            <w:r>
              <w:t>0,0180</w:t>
            </w:r>
          </w:p>
        </w:tc>
        <w:tc>
          <w:tcPr>
            <w:tcW w:w="1531" w:type="dxa"/>
          </w:tcPr>
          <w:p w:rsidR="0052205C" w:rsidRDefault="0052205C">
            <w:pPr>
              <w:pStyle w:val="ConsPlusNormal"/>
              <w:jc w:val="center"/>
            </w:pPr>
            <w:r>
              <w:t>1800,00</w:t>
            </w:r>
          </w:p>
        </w:tc>
        <w:tc>
          <w:tcPr>
            <w:tcW w:w="1020" w:type="dxa"/>
          </w:tcPr>
          <w:p w:rsidR="0052205C" w:rsidRDefault="0052205C">
            <w:pPr>
              <w:pStyle w:val="ConsPlusNormal"/>
              <w:jc w:val="center"/>
            </w:pPr>
            <w:r>
              <w:t>32,40</w:t>
            </w:r>
          </w:p>
        </w:tc>
        <w:tc>
          <w:tcPr>
            <w:tcW w:w="1077" w:type="dxa"/>
          </w:tcPr>
          <w:p w:rsidR="0052205C" w:rsidRDefault="0052205C">
            <w:pPr>
              <w:pStyle w:val="ConsPlusNormal"/>
            </w:pPr>
          </w:p>
        </w:tc>
        <w:tc>
          <w:tcPr>
            <w:tcW w:w="1361" w:type="dxa"/>
          </w:tcPr>
          <w:p w:rsidR="0052205C" w:rsidRDefault="0052205C">
            <w:pPr>
              <w:pStyle w:val="ConsPlusNormal"/>
              <w:jc w:val="center"/>
            </w:pPr>
            <w:r>
              <w:t>29337,03</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2.2 в условиях дневных стационаров </w:t>
            </w:r>
            <w:hyperlink w:anchor="P10006">
              <w:r>
                <w:rPr>
                  <w:color w:val="0000FF"/>
                </w:rPr>
                <w:t>&lt;*****&gt;</w:t>
              </w:r>
            </w:hyperlink>
            <w:r>
              <w:t>, в том числе:</w:t>
            </w:r>
          </w:p>
        </w:tc>
        <w:tc>
          <w:tcPr>
            <w:tcW w:w="850" w:type="dxa"/>
          </w:tcPr>
          <w:p w:rsidR="0052205C" w:rsidRDefault="0052205C">
            <w:pPr>
              <w:pStyle w:val="ConsPlusNormal"/>
              <w:jc w:val="center"/>
            </w:pPr>
            <w:r>
              <w:t>9</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не идентифицированным и не застрахованным в системе ОМС лицам</w:t>
            </w:r>
          </w:p>
        </w:tc>
        <w:tc>
          <w:tcPr>
            <w:tcW w:w="850" w:type="dxa"/>
          </w:tcPr>
          <w:p w:rsidR="0052205C" w:rsidRDefault="0052205C">
            <w:pPr>
              <w:pStyle w:val="ConsPlusNormal"/>
              <w:jc w:val="center"/>
            </w:pPr>
            <w:r>
              <w:t>9.1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10009">
              <w:r>
                <w:rPr>
                  <w:color w:val="0000FF"/>
                </w:rPr>
                <w:t>&lt;******&gt;</w:t>
              </w:r>
            </w:hyperlink>
            <w:r>
              <w:t>, в том числе:</w:t>
            </w:r>
          </w:p>
        </w:tc>
        <w:tc>
          <w:tcPr>
            <w:tcW w:w="850" w:type="dxa"/>
          </w:tcPr>
          <w:p w:rsidR="0052205C" w:rsidRDefault="0052205C">
            <w:pPr>
              <w:pStyle w:val="ConsPlusNormal"/>
              <w:jc w:val="center"/>
            </w:pPr>
            <w:r>
              <w:t>10</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не идентифицированным и не застрахованным в системе ОМС лицам</w:t>
            </w:r>
          </w:p>
        </w:tc>
        <w:tc>
          <w:tcPr>
            <w:tcW w:w="850" w:type="dxa"/>
          </w:tcPr>
          <w:p w:rsidR="0052205C" w:rsidRDefault="0052205C">
            <w:pPr>
              <w:pStyle w:val="ConsPlusNormal"/>
              <w:jc w:val="center"/>
            </w:pPr>
            <w:r>
              <w:t>10.1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 Специализированная, в том числе высокотехнологичная, медицинская помощь</w:t>
            </w:r>
          </w:p>
        </w:tc>
        <w:tc>
          <w:tcPr>
            <w:tcW w:w="850" w:type="dxa"/>
          </w:tcPr>
          <w:p w:rsidR="0052205C" w:rsidRDefault="0052205C">
            <w:pPr>
              <w:pStyle w:val="ConsPlusNormal"/>
              <w:jc w:val="center"/>
            </w:pPr>
            <w:r>
              <w:t>11</w:t>
            </w:r>
          </w:p>
        </w:tc>
        <w:tc>
          <w:tcPr>
            <w:tcW w:w="1304" w:type="dxa"/>
          </w:tcPr>
          <w:p w:rsidR="0052205C" w:rsidRDefault="0052205C">
            <w:pPr>
              <w:pStyle w:val="ConsPlusNormal"/>
            </w:pP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4.1 в условиях дневных стационаров </w:t>
            </w:r>
            <w:hyperlink w:anchor="P10006">
              <w:r>
                <w:rPr>
                  <w:color w:val="0000FF"/>
                </w:rPr>
                <w:t>&lt;*****&gt;</w:t>
              </w:r>
            </w:hyperlink>
            <w:r>
              <w:t>, в том числе:</w:t>
            </w:r>
          </w:p>
        </w:tc>
        <w:tc>
          <w:tcPr>
            <w:tcW w:w="850" w:type="dxa"/>
          </w:tcPr>
          <w:p w:rsidR="0052205C" w:rsidRDefault="0052205C">
            <w:pPr>
              <w:pStyle w:val="ConsPlusNormal"/>
              <w:jc w:val="center"/>
            </w:pPr>
            <w:r>
              <w:t>12</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0,00302</w:t>
            </w:r>
          </w:p>
        </w:tc>
        <w:tc>
          <w:tcPr>
            <w:tcW w:w="1531" w:type="dxa"/>
          </w:tcPr>
          <w:p w:rsidR="0052205C" w:rsidRDefault="0052205C">
            <w:pPr>
              <w:pStyle w:val="ConsPlusNormal"/>
              <w:jc w:val="center"/>
            </w:pPr>
            <w:r>
              <w:t>17650,80</w:t>
            </w:r>
          </w:p>
        </w:tc>
        <w:tc>
          <w:tcPr>
            <w:tcW w:w="1020" w:type="dxa"/>
          </w:tcPr>
          <w:p w:rsidR="0052205C" w:rsidRDefault="0052205C">
            <w:pPr>
              <w:pStyle w:val="ConsPlusNormal"/>
              <w:jc w:val="center"/>
            </w:pPr>
            <w:r>
              <w:t>53,31</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48266,14</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не идентифицированным и не застрахованным в </w:t>
            </w:r>
            <w:r>
              <w:lastRenderedPageBreak/>
              <w:t>системе ОМС лицам</w:t>
            </w:r>
          </w:p>
        </w:tc>
        <w:tc>
          <w:tcPr>
            <w:tcW w:w="850" w:type="dxa"/>
          </w:tcPr>
          <w:p w:rsidR="0052205C" w:rsidRDefault="0052205C">
            <w:pPr>
              <w:pStyle w:val="ConsPlusNormal"/>
              <w:jc w:val="center"/>
            </w:pPr>
            <w:r>
              <w:lastRenderedPageBreak/>
              <w:t>12.1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4.2 в условиях круглосуточных стационаров, в том числе:</w:t>
            </w:r>
          </w:p>
        </w:tc>
        <w:tc>
          <w:tcPr>
            <w:tcW w:w="850" w:type="dxa"/>
          </w:tcPr>
          <w:p w:rsidR="0052205C" w:rsidRDefault="0052205C">
            <w:pPr>
              <w:pStyle w:val="ConsPlusNormal"/>
              <w:jc w:val="center"/>
            </w:pPr>
            <w:r>
              <w:t>13</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jc w:val="center"/>
            </w:pPr>
            <w:r>
              <w:t>0,01380</w:t>
            </w:r>
          </w:p>
        </w:tc>
        <w:tc>
          <w:tcPr>
            <w:tcW w:w="1531" w:type="dxa"/>
          </w:tcPr>
          <w:p w:rsidR="0052205C" w:rsidRDefault="0052205C">
            <w:pPr>
              <w:pStyle w:val="ConsPlusNormal"/>
              <w:jc w:val="center"/>
            </w:pPr>
            <w:r>
              <w:t>102172,90</w:t>
            </w:r>
          </w:p>
        </w:tc>
        <w:tc>
          <w:tcPr>
            <w:tcW w:w="1020" w:type="dxa"/>
          </w:tcPr>
          <w:p w:rsidR="0052205C" w:rsidRDefault="0052205C">
            <w:pPr>
              <w:pStyle w:val="ConsPlusNormal"/>
              <w:jc w:val="center"/>
            </w:pPr>
            <w:r>
              <w:t>1409,99</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1276691,58</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не идентифицированным и не застрахованным в системе ОМС лицам</w:t>
            </w:r>
          </w:p>
        </w:tc>
        <w:tc>
          <w:tcPr>
            <w:tcW w:w="850" w:type="dxa"/>
          </w:tcPr>
          <w:p w:rsidR="0052205C" w:rsidRDefault="0052205C">
            <w:pPr>
              <w:pStyle w:val="ConsPlusNormal"/>
              <w:jc w:val="center"/>
            </w:pPr>
            <w:r>
              <w:t>13.1</w:t>
            </w:r>
          </w:p>
        </w:tc>
        <w:tc>
          <w:tcPr>
            <w:tcW w:w="1304" w:type="dxa"/>
          </w:tcPr>
          <w:p w:rsidR="0052205C" w:rsidRDefault="0052205C">
            <w:pPr>
              <w:pStyle w:val="ConsPlusNormal"/>
            </w:pP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медицинская помощь больным с ВИЧ-инфекцией</w:t>
            </w:r>
          </w:p>
        </w:tc>
        <w:tc>
          <w:tcPr>
            <w:tcW w:w="850" w:type="dxa"/>
          </w:tcPr>
          <w:p w:rsidR="0052205C" w:rsidRDefault="0052205C">
            <w:pPr>
              <w:pStyle w:val="ConsPlusNormal"/>
              <w:jc w:val="center"/>
            </w:pPr>
            <w:r>
              <w:t>13.2</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jc w:val="center"/>
            </w:pPr>
            <w:r>
              <w:t>0,000300</w:t>
            </w:r>
          </w:p>
        </w:tc>
        <w:tc>
          <w:tcPr>
            <w:tcW w:w="1531" w:type="dxa"/>
          </w:tcPr>
          <w:p w:rsidR="0052205C" w:rsidRDefault="0052205C">
            <w:pPr>
              <w:pStyle w:val="ConsPlusNormal"/>
              <w:jc w:val="center"/>
            </w:pPr>
            <w:r>
              <w:t>101678,90</w:t>
            </w:r>
          </w:p>
        </w:tc>
        <w:tc>
          <w:tcPr>
            <w:tcW w:w="1020" w:type="dxa"/>
          </w:tcPr>
          <w:p w:rsidR="0052205C" w:rsidRDefault="0052205C">
            <w:pPr>
              <w:pStyle w:val="ConsPlusNormal"/>
              <w:jc w:val="center"/>
            </w:pPr>
            <w:r>
              <w:t>30,50</w:t>
            </w:r>
          </w:p>
        </w:tc>
        <w:tc>
          <w:tcPr>
            <w:tcW w:w="1077" w:type="dxa"/>
          </w:tcPr>
          <w:p w:rsidR="0052205C" w:rsidRDefault="0052205C">
            <w:pPr>
              <w:pStyle w:val="ConsPlusNormal"/>
            </w:pPr>
          </w:p>
        </w:tc>
        <w:tc>
          <w:tcPr>
            <w:tcW w:w="1361" w:type="dxa"/>
          </w:tcPr>
          <w:p w:rsidR="0052205C" w:rsidRDefault="0052205C">
            <w:pPr>
              <w:pStyle w:val="ConsPlusNormal"/>
              <w:jc w:val="center"/>
            </w:pPr>
            <w:r>
              <w:t>27619,98</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5. Паллиативная медицинская помощь:</w:t>
            </w:r>
          </w:p>
        </w:tc>
        <w:tc>
          <w:tcPr>
            <w:tcW w:w="850" w:type="dxa"/>
          </w:tcPr>
          <w:p w:rsidR="0052205C" w:rsidRDefault="0052205C">
            <w:pPr>
              <w:pStyle w:val="ConsPlusNormal"/>
              <w:jc w:val="center"/>
            </w:pPr>
            <w:r>
              <w:t>14</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5.1 первичная медицинская помощь, в том числе доврачебная и врачебная </w:t>
            </w:r>
            <w:hyperlink w:anchor="P10010">
              <w:r>
                <w:rPr>
                  <w:color w:val="0000FF"/>
                </w:rPr>
                <w:t>&lt;*******&gt;</w:t>
              </w:r>
            </w:hyperlink>
            <w:r>
              <w:t>, всего, в том числе:</w:t>
            </w:r>
          </w:p>
        </w:tc>
        <w:tc>
          <w:tcPr>
            <w:tcW w:w="850" w:type="dxa"/>
          </w:tcPr>
          <w:p w:rsidR="0052205C" w:rsidRDefault="0052205C">
            <w:pPr>
              <w:pStyle w:val="ConsPlusNormal"/>
              <w:jc w:val="center"/>
            </w:pPr>
            <w:r>
              <w:t>15</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jc w:val="center"/>
            </w:pPr>
            <w:r>
              <w:t>0,03000</w:t>
            </w: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посещение по паллиативной медицинской помощи без учета посещений на дому патронажными бригадами</w:t>
            </w:r>
          </w:p>
        </w:tc>
        <w:tc>
          <w:tcPr>
            <w:tcW w:w="850" w:type="dxa"/>
          </w:tcPr>
          <w:p w:rsidR="0052205C" w:rsidRDefault="0052205C">
            <w:pPr>
              <w:pStyle w:val="ConsPlusNormal"/>
              <w:jc w:val="center"/>
            </w:pPr>
            <w:r>
              <w:t>15.1</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jc w:val="center"/>
            </w:pPr>
            <w:r>
              <w:t>0,02200</w:t>
            </w:r>
          </w:p>
        </w:tc>
        <w:tc>
          <w:tcPr>
            <w:tcW w:w="1531" w:type="dxa"/>
          </w:tcPr>
          <w:p w:rsidR="0052205C" w:rsidRDefault="0052205C">
            <w:pPr>
              <w:pStyle w:val="ConsPlusNormal"/>
              <w:jc w:val="center"/>
            </w:pPr>
            <w:r>
              <w:t>506,40</w:t>
            </w:r>
          </w:p>
        </w:tc>
        <w:tc>
          <w:tcPr>
            <w:tcW w:w="1020" w:type="dxa"/>
          </w:tcPr>
          <w:p w:rsidR="0052205C" w:rsidRDefault="0052205C">
            <w:pPr>
              <w:pStyle w:val="ConsPlusNormal"/>
              <w:jc w:val="center"/>
            </w:pPr>
            <w:r>
              <w:t>11,14</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10087,59</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посещения на дому выездными патронажными бригадами</w:t>
            </w:r>
          </w:p>
        </w:tc>
        <w:tc>
          <w:tcPr>
            <w:tcW w:w="850" w:type="dxa"/>
          </w:tcPr>
          <w:p w:rsidR="0052205C" w:rsidRDefault="0052205C">
            <w:pPr>
              <w:pStyle w:val="ConsPlusNormal"/>
              <w:jc w:val="center"/>
            </w:pPr>
            <w:r>
              <w:t>15.2</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jc w:val="center"/>
            </w:pPr>
            <w:r>
              <w:t>0,00800</w:t>
            </w:r>
          </w:p>
        </w:tc>
        <w:tc>
          <w:tcPr>
            <w:tcW w:w="1531" w:type="dxa"/>
          </w:tcPr>
          <w:p w:rsidR="0052205C" w:rsidRDefault="0052205C">
            <w:pPr>
              <w:pStyle w:val="ConsPlusNormal"/>
              <w:jc w:val="center"/>
            </w:pPr>
            <w:r>
              <w:t>2514,00</w:t>
            </w:r>
          </w:p>
        </w:tc>
        <w:tc>
          <w:tcPr>
            <w:tcW w:w="1020" w:type="dxa"/>
          </w:tcPr>
          <w:p w:rsidR="0052205C" w:rsidRDefault="0052205C">
            <w:pPr>
              <w:pStyle w:val="ConsPlusNormal"/>
              <w:jc w:val="center"/>
            </w:pPr>
            <w:r>
              <w:t>20,11</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18210,69</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 xml:space="preserve">5.2 </w:t>
            </w:r>
            <w:proofErr w:type="gramStart"/>
            <w:r>
              <w:t>оказываемая</w:t>
            </w:r>
            <w:proofErr w:type="gramEnd"/>
            <w:r>
              <w:t xml:space="preserve"> в стационарных условиях (включая койки паллиативной медицинской помощи и койки сестринского ухода)</w:t>
            </w:r>
          </w:p>
        </w:tc>
        <w:tc>
          <w:tcPr>
            <w:tcW w:w="850" w:type="dxa"/>
          </w:tcPr>
          <w:p w:rsidR="0052205C" w:rsidRDefault="0052205C">
            <w:pPr>
              <w:pStyle w:val="ConsPlusNormal"/>
              <w:jc w:val="center"/>
            </w:pPr>
            <w:r>
              <w:t>16</w:t>
            </w:r>
          </w:p>
        </w:tc>
        <w:tc>
          <w:tcPr>
            <w:tcW w:w="1304" w:type="dxa"/>
          </w:tcPr>
          <w:p w:rsidR="0052205C" w:rsidRDefault="0052205C">
            <w:pPr>
              <w:pStyle w:val="ConsPlusNormal"/>
              <w:jc w:val="center"/>
            </w:pPr>
            <w:r>
              <w:t>койко-день</w:t>
            </w:r>
          </w:p>
        </w:tc>
        <w:tc>
          <w:tcPr>
            <w:tcW w:w="1701" w:type="dxa"/>
          </w:tcPr>
          <w:p w:rsidR="0052205C" w:rsidRDefault="0052205C">
            <w:pPr>
              <w:pStyle w:val="ConsPlusNormal"/>
              <w:jc w:val="center"/>
            </w:pPr>
            <w:r>
              <w:t>0,09200</w:t>
            </w:r>
          </w:p>
        </w:tc>
        <w:tc>
          <w:tcPr>
            <w:tcW w:w="1531" w:type="dxa"/>
          </w:tcPr>
          <w:p w:rsidR="0052205C" w:rsidRDefault="0052205C">
            <w:pPr>
              <w:pStyle w:val="ConsPlusNormal"/>
              <w:jc w:val="center"/>
            </w:pPr>
            <w:r>
              <w:t>2992,30</w:t>
            </w:r>
          </w:p>
        </w:tc>
        <w:tc>
          <w:tcPr>
            <w:tcW w:w="1020" w:type="dxa"/>
          </w:tcPr>
          <w:p w:rsidR="0052205C" w:rsidRDefault="0052205C">
            <w:pPr>
              <w:pStyle w:val="ConsPlusNormal"/>
              <w:jc w:val="center"/>
            </w:pPr>
            <w:r>
              <w:t>275,29</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249266,63</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5.3 </w:t>
            </w:r>
            <w:proofErr w:type="gramStart"/>
            <w:r>
              <w:t>оказываемая</w:t>
            </w:r>
            <w:proofErr w:type="gramEnd"/>
            <w:r>
              <w:t xml:space="preserve"> в условиях дневного стационара</w:t>
            </w:r>
          </w:p>
        </w:tc>
        <w:tc>
          <w:tcPr>
            <w:tcW w:w="850" w:type="dxa"/>
          </w:tcPr>
          <w:p w:rsidR="0052205C" w:rsidRDefault="0052205C">
            <w:pPr>
              <w:pStyle w:val="ConsPlusNormal"/>
              <w:jc w:val="center"/>
            </w:pPr>
            <w:r>
              <w:t>16.1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6. Иные государственные и муниципальные услуги (работы)</w:t>
            </w:r>
          </w:p>
        </w:tc>
        <w:tc>
          <w:tcPr>
            <w:tcW w:w="850" w:type="dxa"/>
          </w:tcPr>
          <w:p w:rsidR="0052205C" w:rsidRDefault="0052205C">
            <w:pPr>
              <w:pStyle w:val="ConsPlusNormal"/>
              <w:jc w:val="center"/>
            </w:pPr>
            <w:r>
              <w:t>17</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1487,67</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1347030,63</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7. Высокотехнологичная медицинская помощь, оказываемая в медицинских организациях Кабардино-Балкарской Республики</w:t>
            </w:r>
          </w:p>
        </w:tc>
        <w:tc>
          <w:tcPr>
            <w:tcW w:w="850" w:type="dxa"/>
          </w:tcPr>
          <w:p w:rsidR="0052205C" w:rsidRDefault="0052205C">
            <w:pPr>
              <w:pStyle w:val="ConsPlusNormal"/>
              <w:jc w:val="center"/>
            </w:pPr>
            <w:r>
              <w:t>18</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pPr>
          </w:p>
        </w:tc>
        <w:tc>
          <w:tcPr>
            <w:tcW w:w="1077" w:type="dxa"/>
          </w:tcPr>
          <w:p w:rsidR="0052205C" w:rsidRDefault="0052205C">
            <w:pPr>
              <w:pStyle w:val="ConsPlusNormal"/>
              <w:jc w:val="center"/>
            </w:pPr>
            <w:r>
              <w:t>X</w:t>
            </w:r>
          </w:p>
        </w:tc>
        <w:tc>
          <w:tcPr>
            <w:tcW w:w="1361" w:type="dxa"/>
          </w:tcPr>
          <w:p w:rsidR="0052205C" w:rsidRDefault="0052205C">
            <w:pPr>
              <w:pStyle w:val="ConsPlusNormal"/>
            </w:pP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II. Средства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w:t>
            </w:r>
            <w:r>
              <w:lastRenderedPageBreak/>
              <w:t xml:space="preserve">ОМС </w:t>
            </w:r>
            <w:hyperlink w:anchor="P10011">
              <w:r>
                <w:rPr>
                  <w:color w:val="0000FF"/>
                </w:rPr>
                <w:t>&lt;********&gt;</w:t>
              </w:r>
            </w:hyperlink>
          </w:p>
        </w:tc>
        <w:tc>
          <w:tcPr>
            <w:tcW w:w="850" w:type="dxa"/>
          </w:tcPr>
          <w:p w:rsidR="0052205C" w:rsidRDefault="0052205C">
            <w:pPr>
              <w:pStyle w:val="ConsPlusNormal"/>
              <w:jc w:val="center"/>
            </w:pPr>
            <w:r>
              <w:lastRenderedPageBreak/>
              <w:t>19</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68,47</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62000,00</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0,37</w:t>
            </w:r>
          </w:p>
        </w:tc>
      </w:tr>
      <w:tr w:rsidR="0052205C">
        <w:tc>
          <w:tcPr>
            <w:tcW w:w="2551" w:type="dxa"/>
          </w:tcPr>
          <w:p w:rsidR="0052205C" w:rsidRDefault="0052205C">
            <w:pPr>
              <w:pStyle w:val="ConsPlusNormal"/>
            </w:pPr>
            <w:r>
              <w:lastRenderedPageBreak/>
              <w:t>III. Медицинская помощь в рамках территориальной программы ОМС:</w:t>
            </w:r>
          </w:p>
        </w:tc>
        <w:tc>
          <w:tcPr>
            <w:tcW w:w="850" w:type="dxa"/>
          </w:tcPr>
          <w:p w:rsidR="0052205C" w:rsidRDefault="0052205C">
            <w:pPr>
              <w:pStyle w:val="ConsPlusNormal"/>
              <w:jc w:val="center"/>
            </w:pPr>
            <w:bookmarkStart w:id="31" w:name="P8267"/>
            <w:bookmarkEnd w:id="31"/>
            <w:r>
              <w:t>20</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17928,81</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13053858,27</w:t>
            </w:r>
          </w:p>
        </w:tc>
        <w:tc>
          <w:tcPr>
            <w:tcW w:w="794" w:type="dxa"/>
          </w:tcPr>
          <w:p w:rsidR="0052205C" w:rsidRDefault="0052205C">
            <w:pPr>
              <w:pStyle w:val="ConsPlusNormal"/>
              <w:jc w:val="center"/>
            </w:pPr>
            <w:r>
              <w:t>77,75</w:t>
            </w:r>
          </w:p>
        </w:tc>
      </w:tr>
      <w:tr w:rsidR="0052205C">
        <w:tc>
          <w:tcPr>
            <w:tcW w:w="2551" w:type="dxa"/>
          </w:tcPr>
          <w:p w:rsidR="0052205C" w:rsidRDefault="0052205C">
            <w:pPr>
              <w:pStyle w:val="ConsPlusNormal"/>
            </w:pPr>
            <w:r>
              <w:t xml:space="preserve">1. Скорая, в том числе скорая специализированная, медицинская помощь (сумма </w:t>
            </w:r>
            <w:hyperlink w:anchor="P8771">
              <w:r>
                <w:rPr>
                  <w:color w:val="0000FF"/>
                </w:rPr>
                <w:t>строк 37</w:t>
              </w:r>
            </w:hyperlink>
            <w:r>
              <w:t xml:space="preserve"> + </w:t>
            </w:r>
            <w:hyperlink w:anchor="P9191">
              <w:r>
                <w:rPr>
                  <w:color w:val="0000FF"/>
                </w:rPr>
                <w:t>51</w:t>
              </w:r>
            </w:hyperlink>
            <w:r>
              <w:t xml:space="preserve"> + </w:t>
            </w:r>
            <w:hyperlink w:anchor="P9631">
              <w:r>
                <w:rPr>
                  <w:color w:val="0000FF"/>
                </w:rPr>
                <w:t>67</w:t>
              </w:r>
            </w:hyperlink>
            <w:r>
              <w:t>)</w:t>
            </w:r>
          </w:p>
        </w:tc>
        <w:tc>
          <w:tcPr>
            <w:tcW w:w="850" w:type="dxa"/>
          </w:tcPr>
          <w:p w:rsidR="0052205C" w:rsidRDefault="0052205C">
            <w:pPr>
              <w:pStyle w:val="ConsPlusNormal"/>
              <w:jc w:val="center"/>
            </w:pPr>
            <w:r>
              <w:t>21</w:t>
            </w:r>
          </w:p>
        </w:tc>
        <w:tc>
          <w:tcPr>
            <w:tcW w:w="1304" w:type="dxa"/>
          </w:tcPr>
          <w:p w:rsidR="0052205C" w:rsidRDefault="0052205C">
            <w:pPr>
              <w:pStyle w:val="ConsPlusNormal"/>
              <w:jc w:val="center"/>
            </w:pPr>
            <w:r>
              <w:t>вызов</w:t>
            </w:r>
          </w:p>
        </w:tc>
        <w:tc>
          <w:tcPr>
            <w:tcW w:w="1701" w:type="dxa"/>
          </w:tcPr>
          <w:p w:rsidR="0052205C" w:rsidRDefault="0052205C">
            <w:pPr>
              <w:pStyle w:val="ConsPlusNormal"/>
              <w:jc w:val="center"/>
            </w:pPr>
            <w:r>
              <w:t>0,290000</w:t>
            </w:r>
          </w:p>
        </w:tc>
        <w:tc>
          <w:tcPr>
            <w:tcW w:w="1531" w:type="dxa"/>
          </w:tcPr>
          <w:p w:rsidR="0052205C" w:rsidRDefault="0052205C">
            <w:pPr>
              <w:pStyle w:val="ConsPlusNormal"/>
              <w:jc w:val="center"/>
            </w:pPr>
            <w:r>
              <w:t>3686,55840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1069,10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778406,70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 Первичная медико-санитарная помощь, за исключением медицинской реабилитации</w:t>
            </w:r>
          </w:p>
        </w:tc>
        <w:tc>
          <w:tcPr>
            <w:tcW w:w="850" w:type="dxa"/>
          </w:tcPr>
          <w:p w:rsidR="0052205C" w:rsidRDefault="0052205C">
            <w:pPr>
              <w:pStyle w:val="ConsPlusNormal"/>
              <w:jc w:val="center"/>
            </w:pPr>
            <w:r>
              <w:t>22</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 в амбулаторных условиях:</w:t>
            </w:r>
          </w:p>
        </w:tc>
        <w:tc>
          <w:tcPr>
            <w:tcW w:w="850" w:type="dxa"/>
          </w:tcPr>
          <w:p w:rsidR="0052205C" w:rsidRDefault="0052205C">
            <w:pPr>
              <w:pStyle w:val="ConsPlusNormal"/>
              <w:jc w:val="center"/>
            </w:pPr>
            <w:r>
              <w:t>23</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2.1.1 посещения с </w:t>
            </w:r>
            <w:proofErr w:type="gramStart"/>
            <w:r>
              <w:t>профилактической</w:t>
            </w:r>
            <w:proofErr w:type="gramEnd"/>
            <w:r>
              <w:t xml:space="preserve"> и иными целями, всего (сумма строк </w:t>
            </w:r>
            <w:hyperlink w:anchor="P8801">
              <w:r>
                <w:rPr>
                  <w:color w:val="0000FF"/>
                </w:rPr>
                <w:t>39.1</w:t>
              </w:r>
            </w:hyperlink>
            <w:r>
              <w:t xml:space="preserve"> + </w:t>
            </w:r>
            <w:hyperlink w:anchor="P9221">
              <w:r>
                <w:rPr>
                  <w:color w:val="0000FF"/>
                </w:rPr>
                <w:t>53.1</w:t>
              </w:r>
            </w:hyperlink>
            <w:r>
              <w:t xml:space="preserve"> + </w:t>
            </w:r>
            <w:hyperlink w:anchor="P9661">
              <w:r>
                <w:rPr>
                  <w:color w:val="0000FF"/>
                </w:rPr>
                <w:t>69.1</w:t>
              </w:r>
            </w:hyperlink>
            <w:r>
              <w:t>), из них:</w:t>
            </w:r>
          </w:p>
        </w:tc>
        <w:tc>
          <w:tcPr>
            <w:tcW w:w="850" w:type="dxa"/>
          </w:tcPr>
          <w:p w:rsidR="0052205C" w:rsidRDefault="0052205C">
            <w:pPr>
              <w:pStyle w:val="ConsPlusNormal"/>
              <w:jc w:val="center"/>
            </w:pPr>
            <w:r>
              <w:t>23.1</w:t>
            </w:r>
          </w:p>
        </w:tc>
        <w:tc>
          <w:tcPr>
            <w:tcW w:w="1304" w:type="dxa"/>
          </w:tcPr>
          <w:p w:rsidR="0052205C" w:rsidRDefault="0052205C">
            <w:pPr>
              <w:pStyle w:val="ConsPlusNormal"/>
              <w:jc w:val="center"/>
            </w:pPr>
            <w:r>
              <w:t>посещение/ комплексное посещение</w:t>
            </w:r>
          </w:p>
        </w:tc>
        <w:tc>
          <w:tcPr>
            <w:tcW w:w="1701" w:type="dxa"/>
          </w:tcPr>
          <w:p w:rsidR="0052205C" w:rsidRDefault="0052205C">
            <w:pPr>
              <w:pStyle w:val="ConsPlusNormal"/>
              <w:jc w:val="center"/>
            </w:pPr>
            <w:r>
              <w:t>2,9777442241</w:t>
            </w:r>
          </w:p>
        </w:tc>
        <w:tc>
          <w:tcPr>
            <w:tcW w:w="1531" w:type="dxa"/>
          </w:tcPr>
          <w:p w:rsidR="0052205C" w:rsidRDefault="0052205C">
            <w:pPr>
              <w:pStyle w:val="ConsPlusNormal"/>
              <w:jc w:val="center"/>
            </w:pPr>
            <w:r>
              <w:t>874,63194</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2604,43</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1896270,01</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для проведения профилактических медицинских осмотров (сумма </w:t>
            </w:r>
            <w:hyperlink w:anchor="P8811">
              <w:r>
                <w:rPr>
                  <w:color w:val="0000FF"/>
                </w:rPr>
                <w:t>строк 39.1.1</w:t>
              </w:r>
            </w:hyperlink>
            <w:r>
              <w:t xml:space="preserve"> + </w:t>
            </w:r>
            <w:hyperlink w:anchor="P9231">
              <w:r>
                <w:rPr>
                  <w:color w:val="0000FF"/>
                </w:rPr>
                <w:t>53.1.1</w:t>
              </w:r>
            </w:hyperlink>
            <w:r>
              <w:t xml:space="preserve"> + </w:t>
            </w:r>
            <w:hyperlink w:anchor="P9671">
              <w:r>
                <w:rPr>
                  <w:color w:val="0000FF"/>
                </w:rPr>
                <w:t>69.1.1</w:t>
              </w:r>
            </w:hyperlink>
            <w:r>
              <w:t>)</w:t>
            </w:r>
          </w:p>
        </w:tc>
        <w:tc>
          <w:tcPr>
            <w:tcW w:w="850" w:type="dxa"/>
          </w:tcPr>
          <w:p w:rsidR="0052205C" w:rsidRDefault="0052205C">
            <w:pPr>
              <w:pStyle w:val="ConsPlusNormal"/>
              <w:jc w:val="center"/>
            </w:pPr>
            <w:r>
              <w:t>23.1.1</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0,3823286674</w:t>
            </w:r>
          </w:p>
        </w:tc>
        <w:tc>
          <w:tcPr>
            <w:tcW w:w="1531" w:type="dxa"/>
          </w:tcPr>
          <w:p w:rsidR="0052205C" w:rsidRDefault="0052205C">
            <w:pPr>
              <w:pStyle w:val="ConsPlusNormal"/>
              <w:jc w:val="center"/>
            </w:pPr>
            <w:r>
              <w:t>1485,51991</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567,96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413525,97</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 xml:space="preserve">для проведения диспансеризации, всего (сумма строк </w:t>
            </w:r>
            <w:hyperlink w:anchor="P8821">
              <w:r>
                <w:rPr>
                  <w:color w:val="0000FF"/>
                </w:rPr>
                <w:t>39.1.2</w:t>
              </w:r>
            </w:hyperlink>
            <w:r>
              <w:t xml:space="preserve"> + </w:t>
            </w:r>
            <w:hyperlink w:anchor="P9241">
              <w:r>
                <w:rPr>
                  <w:color w:val="0000FF"/>
                </w:rPr>
                <w:t>53.1.2</w:t>
              </w:r>
            </w:hyperlink>
            <w:r>
              <w:t xml:space="preserve"> + </w:t>
            </w:r>
            <w:hyperlink w:anchor="P9681">
              <w:r>
                <w:rPr>
                  <w:color w:val="0000FF"/>
                </w:rPr>
                <w:t>69.1.2</w:t>
              </w:r>
            </w:hyperlink>
            <w:r>
              <w:t>), в том числе:</w:t>
            </w:r>
          </w:p>
        </w:tc>
        <w:tc>
          <w:tcPr>
            <w:tcW w:w="850" w:type="dxa"/>
          </w:tcPr>
          <w:p w:rsidR="0052205C" w:rsidRDefault="0052205C">
            <w:pPr>
              <w:pStyle w:val="ConsPlusNormal"/>
              <w:jc w:val="center"/>
            </w:pPr>
            <w:r>
              <w:t>23.1.2</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0,4621515567</w:t>
            </w:r>
          </w:p>
        </w:tc>
        <w:tc>
          <w:tcPr>
            <w:tcW w:w="1531" w:type="dxa"/>
          </w:tcPr>
          <w:p w:rsidR="0052205C" w:rsidRDefault="0052205C">
            <w:pPr>
              <w:pStyle w:val="ConsPlusNormal"/>
              <w:jc w:val="center"/>
            </w:pPr>
            <w:r>
              <w:t>2129,34874</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984,08</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716504,08</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для проведения углубленной диспансеризации (сумма </w:t>
            </w:r>
            <w:hyperlink w:anchor="P8831">
              <w:r>
                <w:rPr>
                  <w:color w:val="0000FF"/>
                </w:rPr>
                <w:t>строк 39.1.2.1</w:t>
              </w:r>
            </w:hyperlink>
            <w:r>
              <w:t xml:space="preserve"> + </w:t>
            </w:r>
            <w:hyperlink w:anchor="P9251">
              <w:r>
                <w:rPr>
                  <w:color w:val="0000FF"/>
                </w:rPr>
                <w:t>53.1.2.1</w:t>
              </w:r>
            </w:hyperlink>
            <w:r>
              <w:t xml:space="preserve"> + </w:t>
            </w:r>
            <w:hyperlink w:anchor="P9691">
              <w:r>
                <w:rPr>
                  <w:color w:val="0000FF"/>
                </w:rPr>
                <w:t>69.1.2.1</w:t>
              </w:r>
            </w:hyperlink>
            <w:r>
              <w:t>)</w:t>
            </w:r>
          </w:p>
        </w:tc>
        <w:tc>
          <w:tcPr>
            <w:tcW w:w="850" w:type="dxa"/>
          </w:tcPr>
          <w:p w:rsidR="0052205C" w:rsidRDefault="0052205C">
            <w:pPr>
              <w:pStyle w:val="ConsPlusNormal"/>
              <w:jc w:val="center"/>
            </w:pPr>
            <w:r>
              <w:t>23.1.2.1</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0,0363134365</w:t>
            </w:r>
          </w:p>
        </w:tc>
        <w:tc>
          <w:tcPr>
            <w:tcW w:w="1531" w:type="dxa"/>
          </w:tcPr>
          <w:p w:rsidR="0052205C" w:rsidRDefault="0052205C">
            <w:pPr>
              <w:pStyle w:val="ConsPlusNormal"/>
              <w:jc w:val="center"/>
            </w:pPr>
            <w:r>
              <w:t>1283,69461</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46,62</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33940,37</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для посещений с иными целями (сумма </w:t>
            </w:r>
            <w:hyperlink w:anchor="P8841">
              <w:r>
                <w:rPr>
                  <w:color w:val="0000FF"/>
                </w:rPr>
                <w:t>строк 39.1.3</w:t>
              </w:r>
            </w:hyperlink>
            <w:r>
              <w:t xml:space="preserve"> + </w:t>
            </w:r>
            <w:hyperlink w:anchor="P9261">
              <w:r>
                <w:rPr>
                  <w:color w:val="0000FF"/>
                </w:rPr>
                <w:t>53.1.3</w:t>
              </w:r>
            </w:hyperlink>
            <w:r>
              <w:t xml:space="preserve"> + </w:t>
            </w:r>
            <w:hyperlink w:anchor="P9701">
              <w:r>
                <w:rPr>
                  <w:color w:val="0000FF"/>
                </w:rPr>
                <w:t>69.1.3</w:t>
              </w:r>
            </w:hyperlink>
            <w:r>
              <w:t>)</w:t>
            </w:r>
          </w:p>
        </w:tc>
        <w:tc>
          <w:tcPr>
            <w:tcW w:w="850" w:type="dxa"/>
          </w:tcPr>
          <w:p w:rsidR="0052205C" w:rsidRDefault="0052205C">
            <w:pPr>
              <w:pStyle w:val="ConsPlusNormal"/>
              <w:jc w:val="center"/>
            </w:pPr>
            <w:r>
              <w:t>23.1.3</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jc w:val="center"/>
            </w:pPr>
            <w:r>
              <w:t>2,133264</w:t>
            </w:r>
          </w:p>
        </w:tc>
        <w:tc>
          <w:tcPr>
            <w:tcW w:w="1531" w:type="dxa"/>
          </w:tcPr>
          <w:p w:rsidR="0052205C" w:rsidRDefault="0052205C">
            <w:pPr>
              <w:pStyle w:val="ConsPlusNormal"/>
              <w:jc w:val="center"/>
            </w:pPr>
            <w:r>
              <w:t>493,32456</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1052,39</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766239,95</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2.1.2 в неотложной форме (сумма </w:t>
            </w:r>
            <w:hyperlink w:anchor="P8851">
              <w:r>
                <w:rPr>
                  <w:color w:val="0000FF"/>
                </w:rPr>
                <w:t>строк 39.2</w:t>
              </w:r>
            </w:hyperlink>
            <w:r>
              <w:t xml:space="preserve"> + </w:t>
            </w:r>
            <w:hyperlink w:anchor="P9271">
              <w:r>
                <w:rPr>
                  <w:color w:val="0000FF"/>
                </w:rPr>
                <w:t>53.2</w:t>
              </w:r>
            </w:hyperlink>
            <w:r>
              <w:t xml:space="preserve"> + </w:t>
            </w:r>
            <w:hyperlink w:anchor="P9711">
              <w:r>
                <w:rPr>
                  <w:color w:val="0000FF"/>
                </w:rPr>
                <w:t>69.2</w:t>
              </w:r>
            </w:hyperlink>
            <w:r>
              <w:t>)</w:t>
            </w:r>
          </w:p>
        </w:tc>
        <w:tc>
          <w:tcPr>
            <w:tcW w:w="850" w:type="dxa"/>
          </w:tcPr>
          <w:p w:rsidR="0052205C" w:rsidRDefault="0052205C">
            <w:pPr>
              <w:pStyle w:val="ConsPlusNormal"/>
              <w:jc w:val="center"/>
            </w:pPr>
            <w:r>
              <w:t>23.2</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jc w:val="center"/>
            </w:pPr>
            <w:r>
              <w:t>0,5415341426</w:t>
            </w:r>
          </w:p>
        </w:tc>
        <w:tc>
          <w:tcPr>
            <w:tcW w:w="1531" w:type="dxa"/>
          </w:tcPr>
          <w:p w:rsidR="0052205C" w:rsidRDefault="0052205C">
            <w:pPr>
              <w:pStyle w:val="ConsPlusNormal"/>
              <w:jc w:val="center"/>
            </w:pPr>
            <w:r>
              <w:t>840,60225</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455,21</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331439,18</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2.1.3 в связи с заболеваниями (обращениями), всего (сумма </w:t>
            </w:r>
            <w:hyperlink w:anchor="P8861">
              <w:r>
                <w:rPr>
                  <w:color w:val="0000FF"/>
                </w:rPr>
                <w:t>строк 39.3</w:t>
              </w:r>
            </w:hyperlink>
            <w:r>
              <w:t xml:space="preserve"> + </w:t>
            </w:r>
            <w:hyperlink w:anchor="P9281">
              <w:r>
                <w:rPr>
                  <w:color w:val="0000FF"/>
                </w:rPr>
                <w:t>53.3</w:t>
              </w:r>
            </w:hyperlink>
            <w:r>
              <w:t xml:space="preserve"> + </w:t>
            </w:r>
            <w:hyperlink w:anchor="P9721">
              <w:r>
                <w:rPr>
                  <w:color w:val="0000FF"/>
                </w:rPr>
                <w:t>69.3</w:t>
              </w:r>
            </w:hyperlink>
            <w:r>
              <w:t>),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rsidR="0052205C" w:rsidRDefault="0052205C">
            <w:pPr>
              <w:pStyle w:val="ConsPlusNormal"/>
              <w:jc w:val="center"/>
            </w:pPr>
            <w:r>
              <w:t>23.3</w:t>
            </w:r>
          </w:p>
        </w:tc>
        <w:tc>
          <w:tcPr>
            <w:tcW w:w="1304" w:type="dxa"/>
          </w:tcPr>
          <w:p w:rsidR="0052205C" w:rsidRDefault="0052205C">
            <w:pPr>
              <w:pStyle w:val="ConsPlusNormal"/>
              <w:jc w:val="center"/>
            </w:pPr>
            <w:r>
              <w:t>обращение</w:t>
            </w:r>
          </w:p>
        </w:tc>
        <w:tc>
          <w:tcPr>
            <w:tcW w:w="1701" w:type="dxa"/>
          </w:tcPr>
          <w:p w:rsidR="0052205C" w:rsidRDefault="0052205C">
            <w:pPr>
              <w:pStyle w:val="ConsPlusNormal"/>
              <w:jc w:val="center"/>
            </w:pPr>
            <w:r>
              <w:t>1,787700</w:t>
            </w:r>
          </w:p>
        </w:tc>
        <w:tc>
          <w:tcPr>
            <w:tcW w:w="1531" w:type="dxa"/>
          </w:tcPr>
          <w:p w:rsidR="0052205C" w:rsidRDefault="0052205C">
            <w:pPr>
              <w:pStyle w:val="ConsPlusNormal"/>
              <w:jc w:val="center"/>
            </w:pPr>
            <w:r>
              <w:t>1920,91500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3434,02</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2500289,18</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компьютерная </w:t>
            </w:r>
            <w:r>
              <w:lastRenderedPageBreak/>
              <w:t xml:space="preserve">томография (сумма </w:t>
            </w:r>
            <w:hyperlink w:anchor="P8871">
              <w:r>
                <w:rPr>
                  <w:color w:val="0000FF"/>
                </w:rPr>
                <w:t>строк 39.3.1</w:t>
              </w:r>
            </w:hyperlink>
            <w:r>
              <w:t xml:space="preserve"> + </w:t>
            </w:r>
            <w:hyperlink w:anchor="P9291">
              <w:r>
                <w:rPr>
                  <w:color w:val="0000FF"/>
                </w:rPr>
                <w:t>53.3.1</w:t>
              </w:r>
            </w:hyperlink>
            <w:r>
              <w:t xml:space="preserve"> + </w:t>
            </w:r>
            <w:hyperlink w:anchor="P9731">
              <w:r>
                <w:rPr>
                  <w:color w:val="0000FF"/>
                </w:rPr>
                <w:t>69.3.1</w:t>
              </w:r>
            </w:hyperlink>
            <w:r>
              <w:t>)</w:t>
            </w:r>
          </w:p>
        </w:tc>
        <w:tc>
          <w:tcPr>
            <w:tcW w:w="850" w:type="dxa"/>
          </w:tcPr>
          <w:p w:rsidR="0052205C" w:rsidRDefault="0052205C">
            <w:pPr>
              <w:pStyle w:val="ConsPlusNormal"/>
              <w:jc w:val="center"/>
            </w:pPr>
            <w:r>
              <w:lastRenderedPageBreak/>
              <w:t>23.3.1</w:t>
            </w:r>
          </w:p>
        </w:tc>
        <w:tc>
          <w:tcPr>
            <w:tcW w:w="1304" w:type="dxa"/>
          </w:tcPr>
          <w:p w:rsidR="0052205C" w:rsidRDefault="0052205C">
            <w:pPr>
              <w:pStyle w:val="ConsPlusNormal"/>
              <w:jc w:val="center"/>
            </w:pPr>
            <w:r>
              <w:t>исследован</w:t>
            </w:r>
            <w:r>
              <w:lastRenderedPageBreak/>
              <w:t>ие</w:t>
            </w:r>
          </w:p>
        </w:tc>
        <w:tc>
          <w:tcPr>
            <w:tcW w:w="1701" w:type="dxa"/>
          </w:tcPr>
          <w:p w:rsidR="0052205C" w:rsidRDefault="0052205C">
            <w:pPr>
              <w:pStyle w:val="ConsPlusNormal"/>
              <w:jc w:val="center"/>
            </w:pPr>
            <w:r>
              <w:lastRenderedPageBreak/>
              <w:t>0,1005464455</w:t>
            </w:r>
          </w:p>
        </w:tc>
        <w:tc>
          <w:tcPr>
            <w:tcW w:w="1531" w:type="dxa"/>
          </w:tcPr>
          <w:p w:rsidR="0052205C" w:rsidRDefault="0052205C">
            <w:pPr>
              <w:pStyle w:val="ConsPlusNormal"/>
              <w:jc w:val="center"/>
            </w:pPr>
            <w:r>
              <w:t>2180,97648</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219,29</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159663,32</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 xml:space="preserve">магнитно-резонансная томография (сумма строк </w:t>
            </w:r>
            <w:hyperlink w:anchor="P8881">
              <w:r>
                <w:rPr>
                  <w:color w:val="0000FF"/>
                </w:rPr>
                <w:t>39.3.2</w:t>
              </w:r>
            </w:hyperlink>
            <w:r>
              <w:t xml:space="preserve"> + </w:t>
            </w:r>
            <w:hyperlink w:anchor="P9301">
              <w:r>
                <w:rPr>
                  <w:color w:val="0000FF"/>
                </w:rPr>
                <w:t>53.3.2</w:t>
              </w:r>
            </w:hyperlink>
            <w:r>
              <w:t xml:space="preserve"> + </w:t>
            </w:r>
            <w:hyperlink w:anchor="P9741">
              <w:r>
                <w:rPr>
                  <w:color w:val="0000FF"/>
                </w:rPr>
                <w:t>69.3.2</w:t>
              </w:r>
            </w:hyperlink>
            <w:r>
              <w:t>)</w:t>
            </w:r>
          </w:p>
        </w:tc>
        <w:tc>
          <w:tcPr>
            <w:tcW w:w="850" w:type="dxa"/>
          </w:tcPr>
          <w:p w:rsidR="0052205C" w:rsidRDefault="0052205C">
            <w:pPr>
              <w:pStyle w:val="ConsPlusNormal"/>
              <w:jc w:val="center"/>
            </w:pPr>
            <w:r>
              <w:t>23.3.2</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0,0356025744</w:t>
            </w:r>
          </w:p>
        </w:tc>
        <w:tc>
          <w:tcPr>
            <w:tcW w:w="1531" w:type="dxa"/>
          </w:tcPr>
          <w:p w:rsidR="0052205C" w:rsidRDefault="0052205C">
            <w:pPr>
              <w:pStyle w:val="ConsPlusNormal"/>
              <w:jc w:val="center"/>
            </w:pPr>
            <w:r>
              <w:t>2905,74752</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103,45</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75322,85</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ультразвуковое исследование </w:t>
            </w:r>
            <w:proofErr w:type="gramStart"/>
            <w:r>
              <w:t>сердечно-сосудистой</w:t>
            </w:r>
            <w:proofErr w:type="gramEnd"/>
            <w:r>
              <w:t xml:space="preserve"> системы (сумма строк </w:t>
            </w:r>
            <w:hyperlink w:anchor="P8891">
              <w:r>
                <w:rPr>
                  <w:color w:val="0000FF"/>
                </w:rPr>
                <w:t>39.3.3</w:t>
              </w:r>
            </w:hyperlink>
            <w:r>
              <w:t xml:space="preserve"> + </w:t>
            </w:r>
            <w:hyperlink w:anchor="P9311">
              <w:r>
                <w:rPr>
                  <w:color w:val="0000FF"/>
                </w:rPr>
                <w:t>53.3.3</w:t>
              </w:r>
            </w:hyperlink>
            <w:r>
              <w:t xml:space="preserve"> + </w:t>
            </w:r>
            <w:hyperlink w:anchor="P9751">
              <w:r>
                <w:rPr>
                  <w:color w:val="0000FF"/>
                </w:rPr>
                <w:t>69.3.3</w:t>
              </w:r>
            </w:hyperlink>
            <w:r>
              <w:t>)</w:t>
            </w:r>
          </w:p>
        </w:tc>
        <w:tc>
          <w:tcPr>
            <w:tcW w:w="850" w:type="dxa"/>
          </w:tcPr>
          <w:p w:rsidR="0052205C" w:rsidRDefault="0052205C">
            <w:pPr>
              <w:pStyle w:val="ConsPlusNormal"/>
              <w:jc w:val="center"/>
            </w:pPr>
            <w:r>
              <w:t>23.3.3</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0,0777163933</w:t>
            </w:r>
          </w:p>
        </w:tc>
        <w:tc>
          <w:tcPr>
            <w:tcW w:w="1531" w:type="dxa"/>
          </w:tcPr>
          <w:p w:rsidR="0052205C" w:rsidRDefault="0052205C">
            <w:pPr>
              <w:pStyle w:val="ConsPlusNormal"/>
              <w:jc w:val="center"/>
            </w:pPr>
            <w:r>
              <w:t>541,43789</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42,08</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30637,18</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эндоскопическое диагностическое исследование (сумма строк </w:t>
            </w:r>
            <w:hyperlink w:anchor="P8901">
              <w:r>
                <w:rPr>
                  <w:color w:val="0000FF"/>
                </w:rPr>
                <w:t>39.3.4</w:t>
              </w:r>
            </w:hyperlink>
            <w:r>
              <w:t xml:space="preserve"> + </w:t>
            </w:r>
            <w:hyperlink w:anchor="P9321">
              <w:r>
                <w:rPr>
                  <w:color w:val="0000FF"/>
                </w:rPr>
                <w:t>53.3.4</w:t>
              </w:r>
            </w:hyperlink>
            <w:r>
              <w:t xml:space="preserve"> + </w:t>
            </w:r>
            <w:hyperlink w:anchor="P9761">
              <w:r>
                <w:rPr>
                  <w:color w:val="0000FF"/>
                </w:rPr>
                <w:t>69.3.4</w:t>
              </w:r>
            </w:hyperlink>
            <w:r>
              <w:t>)</w:t>
            </w:r>
          </w:p>
        </w:tc>
        <w:tc>
          <w:tcPr>
            <w:tcW w:w="850" w:type="dxa"/>
          </w:tcPr>
          <w:p w:rsidR="0052205C" w:rsidRDefault="0052205C">
            <w:pPr>
              <w:pStyle w:val="ConsPlusNormal"/>
              <w:jc w:val="center"/>
            </w:pPr>
            <w:r>
              <w:t>23.3.4</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0,0183715431</w:t>
            </w:r>
          </w:p>
        </w:tc>
        <w:tc>
          <w:tcPr>
            <w:tcW w:w="1531" w:type="dxa"/>
          </w:tcPr>
          <w:p w:rsidR="0052205C" w:rsidRDefault="0052205C">
            <w:pPr>
              <w:pStyle w:val="ConsPlusNormal"/>
              <w:jc w:val="center"/>
            </w:pPr>
            <w:r>
              <w:t>892,81000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16,40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11942,41</w:t>
            </w:r>
          </w:p>
        </w:tc>
        <w:tc>
          <w:tcPr>
            <w:tcW w:w="794" w:type="dxa"/>
          </w:tcPr>
          <w:p w:rsidR="0052205C" w:rsidRDefault="0052205C">
            <w:pPr>
              <w:pStyle w:val="ConsPlusNormal"/>
              <w:jc w:val="center"/>
            </w:pPr>
            <w:r>
              <w:t>X</w:t>
            </w:r>
          </w:p>
        </w:tc>
      </w:tr>
      <w:tr w:rsidR="0052205C">
        <w:tblPrEx>
          <w:tblBorders>
            <w:insideH w:val="nil"/>
          </w:tblBorders>
        </w:tblPrEx>
        <w:tc>
          <w:tcPr>
            <w:tcW w:w="13606" w:type="dxa"/>
            <w:gridSpan w:val="10"/>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7"/>
              <w:gridCol w:w="106"/>
              <w:gridCol w:w="13213"/>
              <w:gridCol w:w="106"/>
            </w:tblGrid>
            <w:tr w:rsidR="00522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205C" w:rsidRDefault="00522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52205C" w:rsidRDefault="0052205C">
                  <w:pPr>
                    <w:pStyle w:val="ConsPlusNormal"/>
                    <w:jc w:val="both"/>
                  </w:pPr>
                  <w:r>
                    <w:rPr>
                      <w:color w:val="392C69"/>
                    </w:rPr>
                    <w:t>КонсультантПлюс: примечание.</w:t>
                  </w:r>
                </w:p>
                <w:p w:rsidR="0052205C" w:rsidRDefault="0052205C">
                  <w:pPr>
                    <w:pStyle w:val="ConsPlusNormal"/>
                    <w:jc w:val="both"/>
                  </w:pPr>
                  <w:r>
                    <w:rPr>
                      <w:color w:val="392C69"/>
                    </w:rPr>
                    <w:t>В официальном тексте документа, видимо, допущена опечатка: возможно, в графе</w:t>
                  </w:r>
                </w:p>
                <w:p w:rsidR="0052205C" w:rsidRDefault="0052205C">
                  <w:pPr>
                    <w:pStyle w:val="ConsPlusNormal"/>
                    <w:jc w:val="both"/>
                  </w:pPr>
                  <w:r>
                    <w:rPr>
                      <w:color w:val="392C69"/>
                    </w:rPr>
                    <w:t>первой нижеследующей позиции имеется в виду строка "53.3.5".</w:t>
                  </w: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r>
          </w:tbl>
          <w:p w:rsidR="0052205C" w:rsidRDefault="0052205C">
            <w:pPr>
              <w:pStyle w:val="ConsPlusNormal"/>
            </w:pPr>
          </w:p>
        </w:tc>
      </w:tr>
      <w:tr w:rsidR="0052205C">
        <w:tblPrEx>
          <w:tblBorders>
            <w:insideH w:val="nil"/>
          </w:tblBorders>
        </w:tblPrEx>
        <w:tc>
          <w:tcPr>
            <w:tcW w:w="2551" w:type="dxa"/>
            <w:tcBorders>
              <w:top w:val="nil"/>
            </w:tcBorders>
          </w:tcPr>
          <w:p w:rsidR="0052205C" w:rsidRDefault="0052205C">
            <w:pPr>
              <w:pStyle w:val="ConsPlusNormal"/>
            </w:pPr>
            <w:r>
              <w:t xml:space="preserve">молекулярно-генетическое исследование с целью диагностики онкологических заболеваний (сумма строк </w:t>
            </w:r>
            <w:hyperlink w:anchor="P8911">
              <w:r>
                <w:rPr>
                  <w:color w:val="0000FF"/>
                </w:rPr>
                <w:t>39.3.5</w:t>
              </w:r>
            </w:hyperlink>
            <w:r>
              <w:t xml:space="preserve"> + </w:t>
            </w:r>
            <w:hyperlink w:anchor="P9331">
              <w:r>
                <w:rPr>
                  <w:color w:val="0000FF"/>
                </w:rPr>
                <w:t>535.3.5</w:t>
              </w:r>
            </w:hyperlink>
            <w:r>
              <w:t xml:space="preserve"> + </w:t>
            </w:r>
            <w:hyperlink w:anchor="P9771">
              <w:r>
                <w:rPr>
                  <w:color w:val="0000FF"/>
                </w:rPr>
                <w:t>69.3.5</w:t>
              </w:r>
            </w:hyperlink>
            <w:r>
              <w:t>)</w:t>
            </w:r>
          </w:p>
        </w:tc>
        <w:tc>
          <w:tcPr>
            <w:tcW w:w="850" w:type="dxa"/>
            <w:tcBorders>
              <w:top w:val="nil"/>
            </w:tcBorders>
          </w:tcPr>
          <w:p w:rsidR="0052205C" w:rsidRDefault="0052205C">
            <w:pPr>
              <w:pStyle w:val="ConsPlusNormal"/>
              <w:jc w:val="center"/>
            </w:pPr>
            <w:r>
              <w:t>23.3.5</w:t>
            </w:r>
          </w:p>
        </w:tc>
        <w:tc>
          <w:tcPr>
            <w:tcW w:w="1304" w:type="dxa"/>
            <w:tcBorders>
              <w:top w:val="nil"/>
            </w:tcBorders>
          </w:tcPr>
          <w:p w:rsidR="0052205C" w:rsidRDefault="0052205C">
            <w:pPr>
              <w:pStyle w:val="ConsPlusNormal"/>
              <w:jc w:val="center"/>
            </w:pPr>
            <w:r>
              <w:t>исследование</w:t>
            </w:r>
          </w:p>
        </w:tc>
        <w:tc>
          <w:tcPr>
            <w:tcW w:w="1701" w:type="dxa"/>
            <w:tcBorders>
              <w:top w:val="nil"/>
            </w:tcBorders>
          </w:tcPr>
          <w:p w:rsidR="0052205C" w:rsidRDefault="0052205C">
            <w:pPr>
              <w:pStyle w:val="ConsPlusNormal"/>
              <w:jc w:val="center"/>
            </w:pPr>
            <w:r>
              <w:t>0,001120</w:t>
            </w:r>
          </w:p>
        </w:tc>
        <w:tc>
          <w:tcPr>
            <w:tcW w:w="1531" w:type="dxa"/>
            <w:tcBorders>
              <w:top w:val="nil"/>
            </w:tcBorders>
          </w:tcPr>
          <w:p w:rsidR="0052205C" w:rsidRDefault="0052205C">
            <w:pPr>
              <w:pStyle w:val="ConsPlusNormal"/>
              <w:jc w:val="center"/>
            </w:pPr>
            <w:r>
              <w:t>9164,13120</w:t>
            </w:r>
          </w:p>
        </w:tc>
        <w:tc>
          <w:tcPr>
            <w:tcW w:w="1020" w:type="dxa"/>
            <w:tcBorders>
              <w:top w:val="nil"/>
            </w:tcBorders>
          </w:tcPr>
          <w:p w:rsidR="0052205C" w:rsidRDefault="0052205C">
            <w:pPr>
              <w:pStyle w:val="ConsPlusNormal"/>
              <w:jc w:val="center"/>
            </w:pPr>
            <w:r>
              <w:t>X</w:t>
            </w:r>
          </w:p>
        </w:tc>
        <w:tc>
          <w:tcPr>
            <w:tcW w:w="1077" w:type="dxa"/>
            <w:tcBorders>
              <w:top w:val="nil"/>
            </w:tcBorders>
          </w:tcPr>
          <w:p w:rsidR="0052205C" w:rsidRDefault="0052205C">
            <w:pPr>
              <w:pStyle w:val="ConsPlusNormal"/>
              <w:jc w:val="center"/>
            </w:pPr>
            <w:r>
              <w:t>10,26</w:t>
            </w:r>
          </w:p>
        </w:tc>
        <w:tc>
          <w:tcPr>
            <w:tcW w:w="1361" w:type="dxa"/>
            <w:tcBorders>
              <w:top w:val="nil"/>
            </w:tcBorders>
          </w:tcPr>
          <w:p w:rsidR="0052205C" w:rsidRDefault="0052205C">
            <w:pPr>
              <w:pStyle w:val="ConsPlusNormal"/>
              <w:jc w:val="center"/>
            </w:pPr>
            <w:r>
              <w:t>X</w:t>
            </w:r>
          </w:p>
        </w:tc>
        <w:tc>
          <w:tcPr>
            <w:tcW w:w="1417" w:type="dxa"/>
            <w:tcBorders>
              <w:top w:val="nil"/>
            </w:tcBorders>
          </w:tcPr>
          <w:p w:rsidR="0052205C" w:rsidRDefault="0052205C">
            <w:pPr>
              <w:pStyle w:val="ConsPlusNormal"/>
              <w:jc w:val="center"/>
            </w:pPr>
            <w:r>
              <w:t>7473,03</w:t>
            </w:r>
          </w:p>
        </w:tc>
        <w:tc>
          <w:tcPr>
            <w:tcW w:w="794" w:type="dxa"/>
            <w:tcBorders>
              <w:top w:val="nil"/>
            </w:tcBorders>
          </w:tcPr>
          <w:p w:rsidR="0052205C" w:rsidRDefault="0052205C">
            <w:pPr>
              <w:pStyle w:val="ConsPlusNormal"/>
              <w:jc w:val="center"/>
            </w:pPr>
            <w:r>
              <w:t>X</w:t>
            </w:r>
          </w:p>
        </w:tc>
      </w:tr>
      <w:tr w:rsidR="0052205C">
        <w:tc>
          <w:tcPr>
            <w:tcW w:w="2551" w:type="dxa"/>
          </w:tcPr>
          <w:p w:rsidR="0052205C" w:rsidRDefault="0052205C">
            <w:pPr>
              <w:pStyle w:val="ConsPlusNormal"/>
            </w:pPr>
            <w:r>
              <w:t xml:space="preserve">патологоанатомическое исследование </w:t>
            </w:r>
            <w:r>
              <w:lastRenderedPageBreak/>
              <w:t xml:space="preserve">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8921">
              <w:r>
                <w:rPr>
                  <w:color w:val="0000FF"/>
                </w:rPr>
                <w:t>строк 39.3.6</w:t>
              </w:r>
            </w:hyperlink>
            <w:r>
              <w:t xml:space="preserve"> + </w:t>
            </w:r>
            <w:hyperlink w:anchor="P9341">
              <w:r>
                <w:rPr>
                  <w:color w:val="0000FF"/>
                </w:rPr>
                <w:t>53.3.6</w:t>
              </w:r>
            </w:hyperlink>
            <w:r>
              <w:t xml:space="preserve"> + </w:t>
            </w:r>
            <w:hyperlink w:anchor="P9781">
              <w:r>
                <w:rPr>
                  <w:color w:val="0000FF"/>
                </w:rPr>
                <w:t>69.3.6</w:t>
              </w:r>
            </w:hyperlink>
            <w:r>
              <w:t>)</w:t>
            </w:r>
          </w:p>
        </w:tc>
        <w:tc>
          <w:tcPr>
            <w:tcW w:w="850" w:type="dxa"/>
          </w:tcPr>
          <w:p w:rsidR="0052205C" w:rsidRDefault="0052205C">
            <w:pPr>
              <w:pStyle w:val="ConsPlusNormal"/>
              <w:jc w:val="center"/>
            </w:pPr>
            <w:r>
              <w:lastRenderedPageBreak/>
              <w:t>23.3.6</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0,0234944994</w:t>
            </w:r>
          </w:p>
        </w:tc>
        <w:tc>
          <w:tcPr>
            <w:tcW w:w="1531" w:type="dxa"/>
          </w:tcPr>
          <w:p w:rsidR="0052205C" w:rsidRDefault="0052205C">
            <w:pPr>
              <w:pStyle w:val="ConsPlusNormal"/>
              <w:jc w:val="center"/>
            </w:pPr>
            <w:r>
              <w:t>1461,38373</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34,33</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24998,73</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 xml:space="preserve">тестирование на выявление новой коронавирусной инфекции (COVID-19) (сумма </w:t>
            </w:r>
            <w:hyperlink w:anchor="P8931">
              <w:r>
                <w:rPr>
                  <w:color w:val="0000FF"/>
                </w:rPr>
                <w:t>строк 39.3.7</w:t>
              </w:r>
            </w:hyperlink>
            <w:r>
              <w:t xml:space="preserve"> + </w:t>
            </w:r>
            <w:hyperlink w:anchor="P9351">
              <w:r>
                <w:rPr>
                  <w:color w:val="0000FF"/>
                </w:rPr>
                <w:t>53.3.7</w:t>
              </w:r>
            </w:hyperlink>
            <w:r>
              <w:t xml:space="preserve"> + </w:t>
            </w:r>
            <w:hyperlink w:anchor="P9791">
              <w:r>
                <w:rPr>
                  <w:color w:val="0000FF"/>
                </w:rPr>
                <w:t>69.3.7</w:t>
              </w:r>
            </w:hyperlink>
            <w:r>
              <w:t>)</w:t>
            </w:r>
          </w:p>
        </w:tc>
        <w:tc>
          <w:tcPr>
            <w:tcW w:w="850" w:type="dxa"/>
          </w:tcPr>
          <w:p w:rsidR="0052205C" w:rsidRDefault="0052205C">
            <w:pPr>
              <w:pStyle w:val="ConsPlusNormal"/>
              <w:jc w:val="center"/>
            </w:pPr>
            <w:r>
              <w:t>23.3.7</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0,0318334902</w:t>
            </w:r>
          </w:p>
        </w:tc>
        <w:tc>
          <w:tcPr>
            <w:tcW w:w="1531" w:type="dxa"/>
          </w:tcPr>
          <w:p w:rsidR="0052205C" w:rsidRDefault="0052205C">
            <w:pPr>
              <w:pStyle w:val="ConsPlusNormal"/>
              <w:jc w:val="center"/>
            </w:pPr>
            <w:r>
              <w:t>458,98753</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14,61</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10638,31</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диспансерное наблюдение (сумма </w:t>
            </w:r>
            <w:hyperlink w:anchor="P8941">
              <w:r>
                <w:rPr>
                  <w:color w:val="0000FF"/>
                </w:rPr>
                <w:t>строк 39.4</w:t>
              </w:r>
            </w:hyperlink>
            <w:r>
              <w:t xml:space="preserve"> + </w:t>
            </w:r>
            <w:hyperlink w:anchor="P9361">
              <w:r>
                <w:rPr>
                  <w:color w:val="0000FF"/>
                </w:rPr>
                <w:t>53.4</w:t>
              </w:r>
            </w:hyperlink>
            <w:r>
              <w:t xml:space="preserve"> + </w:t>
            </w:r>
            <w:hyperlink w:anchor="P9801">
              <w:r>
                <w:rPr>
                  <w:color w:val="0000FF"/>
                </w:rPr>
                <w:t>69.4</w:t>
              </w:r>
            </w:hyperlink>
            <w:r>
              <w:t>), в том числе по поводу:</w:t>
            </w:r>
          </w:p>
        </w:tc>
        <w:tc>
          <w:tcPr>
            <w:tcW w:w="850" w:type="dxa"/>
          </w:tcPr>
          <w:p w:rsidR="0052205C" w:rsidRDefault="0052205C">
            <w:pPr>
              <w:pStyle w:val="ConsPlusNormal"/>
              <w:jc w:val="center"/>
            </w:pPr>
            <w:r>
              <w:t>23.4</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0,2365428244</w:t>
            </w:r>
          </w:p>
        </w:tc>
        <w:tc>
          <w:tcPr>
            <w:tcW w:w="1531" w:type="dxa"/>
          </w:tcPr>
          <w:p w:rsidR="0052205C" w:rsidRDefault="0052205C">
            <w:pPr>
              <w:pStyle w:val="ConsPlusNormal"/>
              <w:jc w:val="center"/>
            </w:pPr>
            <w:r>
              <w:t>2222,25854</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525,66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382729,39</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2.1.4.1 онкологических заболеваний (сумма строк </w:t>
            </w:r>
            <w:hyperlink w:anchor="P8951">
              <w:r>
                <w:rPr>
                  <w:color w:val="0000FF"/>
                </w:rPr>
                <w:t>39.4.1</w:t>
              </w:r>
            </w:hyperlink>
            <w:r>
              <w:t xml:space="preserve"> + 53.4.1 + 69.4.1)</w:t>
            </w:r>
          </w:p>
        </w:tc>
        <w:tc>
          <w:tcPr>
            <w:tcW w:w="850" w:type="dxa"/>
          </w:tcPr>
          <w:p w:rsidR="0052205C" w:rsidRDefault="0052205C">
            <w:pPr>
              <w:pStyle w:val="ConsPlusNormal"/>
              <w:jc w:val="center"/>
            </w:pPr>
            <w:r>
              <w:t>23.4.1</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0,0228014991</w:t>
            </w:r>
          </w:p>
        </w:tc>
        <w:tc>
          <w:tcPr>
            <w:tcW w:w="1531" w:type="dxa"/>
          </w:tcPr>
          <w:p w:rsidR="0052205C" w:rsidRDefault="0052205C">
            <w:pPr>
              <w:pStyle w:val="ConsPlusNormal"/>
              <w:jc w:val="center"/>
            </w:pPr>
            <w:r>
              <w:t>3167,46926</w:t>
            </w:r>
          </w:p>
        </w:tc>
        <w:tc>
          <w:tcPr>
            <w:tcW w:w="1020" w:type="dxa"/>
          </w:tcPr>
          <w:p w:rsidR="0052205C" w:rsidRDefault="0052205C">
            <w:pPr>
              <w:pStyle w:val="ConsPlusNormal"/>
            </w:pPr>
          </w:p>
        </w:tc>
        <w:tc>
          <w:tcPr>
            <w:tcW w:w="1077" w:type="dxa"/>
          </w:tcPr>
          <w:p w:rsidR="0052205C" w:rsidRDefault="0052205C">
            <w:pPr>
              <w:pStyle w:val="ConsPlusNormal"/>
              <w:jc w:val="center"/>
            </w:pPr>
            <w:r>
              <w:t>72,22</w:t>
            </w:r>
          </w:p>
        </w:tc>
        <w:tc>
          <w:tcPr>
            <w:tcW w:w="1361" w:type="dxa"/>
          </w:tcPr>
          <w:p w:rsidR="0052205C" w:rsidRDefault="0052205C">
            <w:pPr>
              <w:pStyle w:val="ConsPlusNormal"/>
            </w:pPr>
          </w:p>
        </w:tc>
        <w:tc>
          <w:tcPr>
            <w:tcW w:w="1417" w:type="dxa"/>
          </w:tcPr>
          <w:p w:rsidR="0052205C" w:rsidRDefault="0052205C">
            <w:pPr>
              <w:pStyle w:val="ConsPlusNormal"/>
              <w:jc w:val="center"/>
            </w:pPr>
            <w:r>
              <w:t>52585,17</w:t>
            </w:r>
          </w:p>
        </w:tc>
        <w:tc>
          <w:tcPr>
            <w:tcW w:w="794" w:type="dxa"/>
          </w:tcPr>
          <w:p w:rsidR="0052205C" w:rsidRDefault="0052205C">
            <w:pPr>
              <w:pStyle w:val="ConsPlusNormal"/>
            </w:pPr>
          </w:p>
        </w:tc>
      </w:tr>
      <w:tr w:rsidR="0052205C">
        <w:tc>
          <w:tcPr>
            <w:tcW w:w="2551" w:type="dxa"/>
          </w:tcPr>
          <w:p w:rsidR="0052205C" w:rsidRDefault="0052205C">
            <w:pPr>
              <w:pStyle w:val="ConsPlusNormal"/>
            </w:pPr>
            <w:r>
              <w:t xml:space="preserve">2.1.4.2 сахарного диабета (сумма </w:t>
            </w:r>
            <w:hyperlink w:anchor="P8961">
              <w:r>
                <w:rPr>
                  <w:color w:val="0000FF"/>
                </w:rPr>
                <w:t>строк 39.4.2</w:t>
              </w:r>
            </w:hyperlink>
            <w:r>
              <w:t xml:space="preserve"> + 53.4.2 + 69.4.2)</w:t>
            </w:r>
          </w:p>
        </w:tc>
        <w:tc>
          <w:tcPr>
            <w:tcW w:w="850" w:type="dxa"/>
          </w:tcPr>
          <w:p w:rsidR="0052205C" w:rsidRDefault="0052205C">
            <w:pPr>
              <w:pStyle w:val="ConsPlusNormal"/>
              <w:jc w:val="center"/>
            </w:pPr>
            <w:r>
              <w:t>23.4.2</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0,0254939901</w:t>
            </w:r>
          </w:p>
        </w:tc>
        <w:tc>
          <w:tcPr>
            <w:tcW w:w="1531" w:type="dxa"/>
          </w:tcPr>
          <w:p w:rsidR="0052205C" w:rsidRDefault="0052205C">
            <w:pPr>
              <w:pStyle w:val="ConsPlusNormal"/>
              <w:jc w:val="center"/>
            </w:pPr>
            <w:r>
              <w:t>1195,89761</w:t>
            </w:r>
          </w:p>
        </w:tc>
        <w:tc>
          <w:tcPr>
            <w:tcW w:w="1020" w:type="dxa"/>
          </w:tcPr>
          <w:p w:rsidR="0052205C" w:rsidRDefault="0052205C">
            <w:pPr>
              <w:pStyle w:val="ConsPlusNormal"/>
            </w:pPr>
          </w:p>
        </w:tc>
        <w:tc>
          <w:tcPr>
            <w:tcW w:w="1077" w:type="dxa"/>
          </w:tcPr>
          <w:p w:rsidR="0052205C" w:rsidRDefault="0052205C">
            <w:pPr>
              <w:pStyle w:val="ConsPlusNormal"/>
              <w:jc w:val="center"/>
            </w:pPr>
            <w:r>
              <w:t>30,49</w:t>
            </w:r>
          </w:p>
        </w:tc>
        <w:tc>
          <w:tcPr>
            <w:tcW w:w="1361" w:type="dxa"/>
          </w:tcPr>
          <w:p w:rsidR="0052205C" w:rsidRDefault="0052205C">
            <w:pPr>
              <w:pStyle w:val="ConsPlusNormal"/>
            </w:pPr>
          </w:p>
        </w:tc>
        <w:tc>
          <w:tcPr>
            <w:tcW w:w="1417" w:type="dxa"/>
          </w:tcPr>
          <w:p w:rsidR="0052205C" w:rsidRDefault="0052205C">
            <w:pPr>
              <w:pStyle w:val="ConsPlusNormal"/>
              <w:jc w:val="center"/>
            </w:pPr>
            <w:r>
              <w:t>22198,28</w:t>
            </w:r>
          </w:p>
        </w:tc>
        <w:tc>
          <w:tcPr>
            <w:tcW w:w="794" w:type="dxa"/>
          </w:tcPr>
          <w:p w:rsidR="0052205C" w:rsidRDefault="0052205C">
            <w:pPr>
              <w:pStyle w:val="ConsPlusNormal"/>
            </w:pPr>
          </w:p>
        </w:tc>
      </w:tr>
      <w:tr w:rsidR="0052205C">
        <w:tc>
          <w:tcPr>
            <w:tcW w:w="2551" w:type="dxa"/>
          </w:tcPr>
          <w:p w:rsidR="0052205C" w:rsidRDefault="0052205C">
            <w:pPr>
              <w:pStyle w:val="ConsPlusNormal"/>
            </w:pPr>
            <w:r>
              <w:t xml:space="preserve">2.1.4.3 болезней системы кровообращения (сумма </w:t>
            </w:r>
            <w:hyperlink w:anchor="P8971">
              <w:r>
                <w:rPr>
                  <w:color w:val="0000FF"/>
                </w:rPr>
                <w:t>строк 39.4.3</w:t>
              </w:r>
            </w:hyperlink>
            <w:r>
              <w:t xml:space="preserve"> + 53.4.3 + </w:t>
            </w:r>
            <w:r>
              <w:lastRenderedPageBreak/>
              <w:t>69.4.3)</w:t>
            </w:r>
          </w:p>
        </w:tc>
        <w:tc>
          <w:tcPr>
            <w:tcW w:w="850" w:type="dxa"/>
          </w:tcPr>
          <w:p w:rsidR="0052205C" w:rsidRDefault="0052205C">
            <w:pPr>
              <w:pStyle w:val="ConsPlusNormal"/>
              <w:jc w:val="center"/>
            </w:pPr>
            <w:r>
              <w:lastRenderedPageBreak/>
              <w:t>23.4.3</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0,1356001419</w:t>
            </w:r>
          </w:p>
        </w:tc>
        <w:tc>
          <w:tcPr>
            <w:tcW w:w="1531" w:type="dxa"/>
          </w:tcPr>
          <w:p w:rsidR="0052205C" w:rsidRDefault="0052205C">
            <w:pPr>
              <w:pStyle w:val="ConsPlusNormal"/>
              <w:jc w:val="center"/>
            </w:pPr>
            <w:r>
              <w:t>2659,20954</w:t>
            </w:r>
          </w:p>
        </w:tc>
        <w:tc>
          <w:tcPr>
            <w:tcW w:w="1020" w:type="dxa"/>
          </w:tcPr>
          <w:p w:rsidR="0052205C" w:rsidRDefault="0052205C">
            <w:pPr>
              <w:pStyle w:val="ConsPlusNormal"/>
            </w:pPr>
          </w:p>
        </w:tc>
        <w:tc>
          <w:tcPr>
            <w:tcW w:w="1077" w:type="dxa"/>
          </w:tcPr>
          <w:p w:rsidR="0052205C" w:rsidRDefault="0052205C">
            <w:pPr>
              <w:pStyle w:val="ConsPlusNormal"/>
              <w:jc w:val="center"/>
            </w:pPr>
            <w:r>
              <w:t>360,59</w:t>
            </w:r>
          </w:p>
        </w:tc>
        <w:tc>
          <w:tcPr>
            <w:tcW w:w="1361" w:type="dxa"/>
          </w:tcPr>
          <w:p w:rsidR="0052205C" w:rsidRDefault="0052205C">
            <w:pPr>
              <w:pStyle w:val="ConsPlusNormal"/>
            </w:pPr>
          </w:p>
        </w:tc>
        <w:tc>
          <w:tcPr>
            <w:tcW w:w="1417" w:type="dxa"/>
          </w:tcPr>
          <w:p w:rsidR="0052205C" w:rsidRDefault="0052205C">
            <w:pPr>
              <w:pStyle w:val="ConsPlusNormal"/>
              <w:jc w:val="center"/>
            </w:pPr>
            <w:r>
              <w:t>262542,83</w:t>
            </w:r>
          </w:p>
        </w:tc>
        <w:tc>
          <w:tcPr>
            <w:tcW w:w="794" w:type="dxa"/>
          </w:tcPr>
          <w:p w:rsidR="0052205C" w:rsidRDefault="0052205C">
            <w:pPr>
              <w:pStyle w:val="ConsPlusNormal"/>
            </w:pPr>
          </w:p>
        </w:tc>
      </w:tr>
      <w:tr w:rsidR="0052205C">
        <w:tc>
          <w:tcPr>
            <w:tcW w:w="2551" w:type="dxa"/>
          </w:tcPr>
          <w:p w:rsidR="0052205C" w:rsidRDefault="0052205C">
            <w:pPr>
              <w:pStyle w:val="ConsPlusNormal"/>
            </w:pPr>
            <w:r>
              <w:lastRenderedPageBreak/>
              <w:t xml:space="preserve">2.2 в условиях дневных стационаров, за исключением медицинской реабилитации (сумма </w:t>
            </w:r>
            <w:hyperlink w:anchor="P8981">
              <w:r>
                <w:rPr>
                  <w:color w:val="0000FF"/>
                </w:rPr>
                <w:t>строк 40</w:t>
              </w:r>
            </w:hyperlink>
            <w:r>
              <w:t xml:space="preserve"> + </w:t>
            </w:r>
            <w:hyperlink w:anchor="P9371">
              <w:r>
                <w:rPr>
                  <w:color w:val="0000FF"/>
                </w:rPr>
                <w:t>54</w:t>
              </w:r>
            </w:hyperlink>
            <w:r>
              <w:t xml:space="preserve"> + </w:t>
            </w:r>
            <w:hyperlink w:anchor="P9811">
              <w:r>
                <w:rPr>
                  <w:color w:val="0000FF"/>
                </w:rPr>
                <w:t>70</w:t>
              </w:r>
            </w:hyperlink>
            <w:r>
              <w:t>), в том числе:</w:t>
            </w:r>
          </w:p>
        </w:tc>
        <w:tc>
          <w:tcPr>
            <w:tcW w:w="850" w:type="dxa"/>
          </w:tcPr>
          <w:p w:rsidR="0052205C" w:rsidRDefault="0052205C">
            <w:pPr>
              <w:pStyle w:val="ConsPlusNormal"/>
              <w:jc w:val="center"/>
            </w:pPr>
            <w:bookmarkStart w:id="32" w:name="P8490"/>
            <w:bookmarkEnd w:id="32"/>
            <w:r>
              <w:t>24</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0,019757</w:t>
            </w:r>
          </w:p>
        </w:tc>
        <w:tc>
          <w:tcPr>
            <w:tcW w:w="1531" w:type="dxa"/>
          </w:tcPr>
          <w:p w:rsidR="0052205C" w:rsidRDefault="0052205C">
            <w:pPr>
              <w:pStyle w:val="ConsPlusNormal"/>
              <w:jc w:val="center"/>
            </w:pPr>
            <w:r>
              <w:t>13810,57290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272,86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198665,09</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2.2.1 медицинская помощь по профилю "онкология" (сумма </w:t>
            </w:r>
            <w:hyperlink w:anchor="P8991">
              <w:r>
                <w:rPr>
                  <w:color w:val="0000FF"/>
                </w:rPr>
                <w:t>строк 40.1</w:t>
              </w:r>
            </w:hyperlink>
            <w:r>
              <w:t xml:space="preserve"> + </w:t>
            </w:r>
            <w:hyperlink w:anchor="P9381">
              <w:r>
                <w:rPr>
                  <w:color w:val="0000FF"/>
                </w:rPr>
                <w:t>54.1</w:t>
              </w:r>
            </w:hyperlink>
            <w:r>
              <w:t xml:space="preserve"> + </w:t>
            </w:r>
            <w:hyperlink w:anchor="P9821">
              <w:r>
                <w:rPr>
                  <w:color w:val="0000FF"/>
                </w:rPr>
                <w:t>70.1</w:t>
              </w:r>
            </w:hyperlink>
            <w:r>
              <w:t>)</w:t>
            </w:r>
          </w:p>
        </w:tc>
        <w:tc>
          <w:tcPr>
            <w:tcW w:w="850" w:type="dxa"/>
          </w:tcPr>
          <w:p w:rsidR="0052205C" w:rsidRDefault="0052205C">
            <w:pPr>
              <w:pStyle w:val="ConsPlusNormal"/>
              <w:jc w:val="center"/>
            </w:pPr>
            <w:bookmarkStart w:id="33" w:name="P8500"/>
            <w:bookmarkEnd w:id="33"/>
            <w:r>
              <w:t>24.1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0,000000</w:t>
            </w:r>
          </w:p>
        </w:tc>
        <w:tc>
          <w:tcPr>
            <w:tcW w:w="1531" w:type="dxa"/>
          </w:tcPr>
          <w:p w:rsidR="0052205C" w:rsidRDefault="0052205C">
            <w:pPr>
              <w:pStyle w:val="ConsPlusNormal"/>
              <w:jc w:val="center"/>
            </w:pPr>
            <w:r>
              <w:t>0,00000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0,00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0,00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2.2.2 при экстракорпоральном оплодотворении (сумма </w:t>
            </w:r>
            <w:hyperlink w:anchor="P9001">
              <w:r>
                <w:rPr>
                  <w:color w:val="0000FF"/>
                </w:rPr>
                <w:t>строк 40.2</w:t>
              </w:r>
            </w:hyperlink>
            <w:r>
              <w:t xml:space="preserve"> + </w:t>
            </w:r>
            <w:hyperlink w:anchor="P9391">
              <w:r>
                <w:rPr>
                  <w:color w:val="0000FF"/>
                </w:rPr>
                <w:t>54.2</w:t>
              </w:r>
            </w:hyperlink>
            <w:r>
              <w:t xml:space="preserve"> + </w:t>
            </w:r>
            <w:hyperlink w:anchor="P9831">
              <w:r>
                <w:rPr>
                  <w:color w:val="0000FF"/>
                </w:rPr>
                <w:t>70.2</w:t>
              </w:r>
            </w:hyperlink>
            <w:r>
              <w:t>)</w:t>
            </w:r>
          </w:p>
        </w:tc>
        <w:tc>
          <w:tcPr>
            <w:tcW w:w="850" w:type="dxa"/>
          </w:tcPr>
          <w:p w:rsidR="0052205C" w:rsidRDefault="0052205C">
            <w:pPr>
              <w:pStyle w:val="ConsPlusNormal"/>
              <w:jc w:val="center"/>
            </w:pPr>
            <w:bookmarkStart w:id="34" w:name="P8510"/>
            <w:bookmarkEnd w:id="34"/>
            <w:r>
              <w:t>24.2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jc w:val="center"/>
            </w:pPr>
            <w:r>
              <w:t>0,0006630087</w:t>
            </w:r>
          </w:p>
        </w:tc>
        <w:tc>
          <w:tcPr>
            <w:tcW w:w="1531" w:type="dxa"/>
          </w:tcPr>
          <w:p w:rsidR="0052205C" w:rsidRDefault="0052205C">
            <w:pPr>
              <w:pStyle w:val="ConsPlusNormal"/>
              <w:jc w:val="center"/>
            </w:pPr>
            <w:r>
              <w:t>91937,43459</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60,96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44381,20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w:t>
            </w:r>
            <w:hyperlink w:anchor="P8490">
              <w:r>
                <w:rPr>
                  <w:color w:val="0000FF"/>
                </w:rPr>
                <w:t>строк 24</w:t>
              </w:r>
            </w:hyperlink>
            <w:r>
              <w:t xml:space="preserve"> + </w:t>
            </w:r>
            <w:hyperlink w:anchor="P8570">
              <w:r>
                <w:rPr>
                  <w:color w:val="0000FF"/>
                </w:rPr>
                <w:t>27</w:t>
              </w:r>
            </w:hyperlink>
            <w:r>
              <w:t>), в том числе:</w:t>
            </w:r>
          </w:p>
        </w:tc>
        <w:tc>
          <w:tcPr>
            <w:tcW w:w="850" w:type="dxa"/>
          </w:tcPr>
          <w:p w:rsidR="0052205C" w:rsidRDefault="0052205C">
            <w:pPr>
              <w:pStyle w:val="ConsPlusNormal"/>
              <w:jc w:val="center"/>
            </w:pPr>
            <w:r>
              <w:t>25</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0,070478</w:t>
            </w:r>
          </w:p>
        </w:tc>
        <w:tc>
          <w:tcPr>
            <w:tcW w:w="1531" w:type="dxa"/>
          </w:tcPr>
          <w:p w:rsidR="0052205C" w:rsidRDefault="0052205C">
            <w:pPr>
              <w:pStyle w:val="ConsPlusNormal"/>
              <w:jc w:val="center"/>
            </w:pPr>
            <w:r>
              <w:t>26923,57920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1897,52</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1381572,94</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3.1 для медицинской помощи по профилю "онкология" в том числе: </w:t>
            </w:r>
            <w:r>
              <w:lastRenderedPageBreak/>
              <w:t xml:space="preserve">(сумма </w:t>
            </w:r>
            <w:hyperlink w:anchor="P8500">
              <w:r>
                <w:rPr>
                  <w:color w:val="0000FF"/>
                </w:rPr>
                <w:t>строк 24.1</w:t>
              </w:r>
            </w:hyperlink>
            <w:r>
              <w:t xml:space="preserve"> + </w:t>
            </w:r>
            <w:hyperlink w:anchor="P8580">
              <w:r>
                <w:rPr>
                  <w:color w:val="0000FF"/>
                </w:rPr>
                <w:t>27.1</w:t>
              </w:r>
            </w:hyperlink>
            <w:r>
              <w:t>)</w:t>
            </w:r>
          </w:p>
        </w:tc>
        <w:tc>
          <w:tcPr>
            <w:tcW w:w="850" w:type="dxa"/>
          </w:tcPr>
          <w:p w:rsidR="0052205C" w:rsidRDefault="0052205C">
            <w:pPr>
              <w:pStyle w:val="ConsPlusNormal"/>
              <w:jc w:val="center"/>
            </w:pPr>
            <w:r>
              <w:lastRenderedPageBreak/>
              <w:t>25.1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0,0107511154</w:t>
            </w:r>
          </w:p>
        </w:tc>
        <w:tc>
          <w:tcPr>
            <w:tcW w:w="1531" w:type="dxa"/>
          </w:tcPr>
          <w:p w:rsidR="0052205C" w:rsidRDefault="0052205C">
            <w:pPr>
              <w:pStyle w:val="ConsPlusNormal"/>
              <w:jc w:val="center"/>
            </w:pPr>
            <w:r>
              <w:t>107292,89764</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1153,52</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839869,77</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 xml:space="preserve">3.2 для медицинской помощи при экстракорпоральном оплодотворении: (сумма </w:t>
            </w:r>
            <w:hyperlink w:anchor="P8510">
              <w:r>
                <w:rPr>
                  <w:color w:val="0000FF"/>
                </w:rPr>
                <w:t>строк 24.2</w:t>
              </w:r>
            </w:hyperlink>
            <w:r>
              <w:t xml:space="preserve"> + </w:t>
            </w:r>
            <w:hyperlink w:anchor="P8590">
              <w:r>
                <w:rPr>
                  <w:color w:val="0000FF"/>
                </w:rPr>
                <w:t>27.2</w:t>
              </w:r>
            </w:hyperlink>
            <w:r>
              <w:t>)</w:t>
            </w:r>
          </w:p>
        </w:tc>
        <w:tc>
          <w:tcPr>
            <w:tcW w:w="850" w:type="dxa"/>
          </w:tcPr>
          <w:p w:rsidR="0052205C" w:rsidRDefault="0052205C">
            <w:pPr>
              <w:pStyle w:val="ConsPlusNormal"/>
              <w:jc w:val="center"/>
            </w:pPr>
            <w:r>
              <w:t>25.2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jc w:val="center"/>
            </w:pPr>
            <w:r>
              <w:t>0,0006630087</w:t>
            </w:r>
          </w:p>
        </w:tc>
        <w:tc>
          <w:tcPr>
            <w:tcW w:w="1531" w:type="dxa"/>
          </w:tcPr>
          <w:p w:rsidR="0052205C" w:rsidRDefault="0052205C">
            <w:pPr>
              <w:pStyle w:val="ConsPlusNormal"/>
              <w:jc w:val="center"/>
            </w:pPr>
            <w:r>
              <w:t>91937,43459</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60,96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44381,20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3.3 для медицинской помощи больным с вирусным гепатитом C</w:t>
            </w:r>
          </w:p>
        </w:tc>
        <w:tc>
          <w:tcPr>
            <w:tcW w:w="850" w:type="dxa"/>
          </w:tcPr>
          <w:p w:rsidR="0052205C" w:rsidRDefault="0052205C">
            <w:pPr>
              <w:pStyle w:val="ConsPlusNormal"/>
              <w:jc w:val="center"/>
            </w:pPr>
            <w:r>
              <w:t>25.3</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0,0006986489</w:t>
            </w:r>
          </w:p>
        </w:tc>
        <w:tc>
          <w:tcPr>
            <w:tcW w:w="1531" w:type="dxa"/>
          </w:tcPr>
          <w:p w:rsidR="0052205C" w:rsidRDefault="0052205C">
            <w:pPr>
              <w:pStyle w:val="ConsPlusNormal"/>
              <w:jc w:val="center"/>
            </w:pPr>
            <w:r>
              <w:t>152537,20881</w:t>
            </w:r>
          </w:p>
        </w:tc>
        <w:tc>
          <w:tcPr>
            <w:tcW w:w="1020" w:type="dxa"/>
          </w:tcPr>
          <w:p w:rsidR="0052205C" w:rsidRDefault="0052205C">
            <w:pPr>
              <w:pStyle w:val="ConsPlusNormal"/>
            </w:pPr>
          </w:p>
        </w:tc>
        <w:tc>
          <w:tcPr>
            <w:tcW w:w="1077" w:type="dxa"/>
          </w:tcPr>
          <w:p w:rsidR="0052205C" w:rsidRDefault="0052205C">
            <w:pPr>
              <w:pStyle w:val="ConsPlusNormal"/>
              <w:jc w:val="center"/>
            </w:pPr>
            <w:r>
              <w:t>106,57</w:t>
            </w:r>
          </w:p>
        </w:tc>
        <w:tc>
          <w:tcPr>
            <w:tcW w:w="1361" w:type="dxa"/>
          </w:tcPr>
          <w:p w:rsidR="0052205C" w:rsidRDefault="0052205C">
            <w:pPr>
              <w:pStyle w:val="ConsPlusNormal"/>
            </w:pPr>
          </w:p>
        </w:tc>
        <w:tc>
          <w:tcPr>
            <w:tcW w:w="1417" w:type="dxa"/>
          </w:tcPr>
          <w:p w:rsidR="0052205C" w:rsidRDefault="0052205C">
            <w:pPr>
              <w:pStyle w:val="ConsPlusNormal"/>
              <w:jc w:val="center"/>
            </w:pPr>
            <w:r>
              <w:t>77592,94</w:t>
            </w:r>
          </w:p>
        </w:tc>
        <w:tc>
          <w:tcPr>
            <w:tcW w:w="794" w:type="dxa"/>
          </w:tcPr>
          <w:p w:rsidR="0052205C" w:rsidRDefault="0052205C">
            <w:pPr>
              <w:pStyle w:val="ConsPlusNormal"/>
            </w:pPr>
          </w:p>
        </w:tc>
      </w:tr>
      <w:tr w:rsidR="0052205C">
        <w:tc>
          <w:tcPr>
            <w:tcW w:w="2551" w:type="dxa"/>
          </w:tcPr>
          <w:p w:rsidR="0052205C" w:rsidRDefault="0052205C">
            <w:pPr>
              <w:pStyle w:val="ConsPlusNormal"/>
            </w:pPr>
            <w:r>
              <w:t xml:space="preserve">4. </w:t>
            </w:r>
            <w:proofErr w:type="gramStart"/>
            <w:r>
              <w:t>Специализированная, включая высокотехнологичную, медицинская помощь, в том числе:</w:t>
            </w:r>
            <w:proofErr w:type="gramEnd"/>
          </w:p>
        </w:tc>
        <w:tc>
          <w:tcPr>
            <w:tcW w:w="850" w:type="dxa"/>
          </w:tcPr>
          <w:p w:rsidR="0052205C" w:rsidRDefault="0052205C">
            <w:pPr>
              <w:pStyle w:val="ConsPlusNormal"/>
              <w:jc w:val="center"/>
            </w:pPr>
            <w:r>
              <w:t>26</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4.1 в условиях дневных стационаров, за исключением медицинской реабилитации (сумма </w:t>
            </w:r>
            <w:hyperlink w:anchor="P9061">
              <w:r>
                <w:rPr>
                  <w:color w:val="0000FF"/>
                </w:rPr>
                <w:t>строк 43</w:t>
              </w:r>
            </w:hyperlink>
            <w:r>
              <w:t xml:space="preserve"> + </w:t>
            </w:r>
            <w:hyperlink w:anchor="P9441">
              <w:r>
                <w:rPr>
                  <w:color w:val="0000FF"/>
                </w:rPr>
                <w:t>57</w:t>
              </w:r>
            </w:hyperlink>
            <w:r>
              <w:t xml:space="preserve"> + </w:t>
            </w:r>
            <w:hyperlink w:anchor="P9881">
              <w:r>
                <w:rPr>
                  <w:color w:val="0000FF"/>
                </w:rPr>
                <w:t>73</w:t>
              </w:r>
            </w:hyperlink>
            <w:r>
              <w:t>), включая:</w:t>
            </w:r>
          </w:p>
        </w:tc>
        <w:tc>
          <w:tcPr>
            <w:tcW w:w="850" w:type="dxa"/>
          </w:tcPr>
          <w:p w:rsidR="0052205C" w:rsidRDefault="0052205C">
            <w:pPr>
              <w:pStyle w:val="ConsPlusNormal"/>
              <w:jc w:val="center"/>
            </w:pPr>
            <w:bookmarkStart w:id="35" w:name="P8570"/>
            <w:bookmarkEnd w:id="35"/>
            <w:r>
              <w:t>27</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0,050721</w:t>
            </w:r>
          </w:p>
        </w:tc>
        <w:tc>
          <w:tcPr>
            <w:tcW w:w="1531" w:type="dxa"/>
          </w:tcPr>
          <w:p w:rsidR="0052205C" w:rsidRDefault="0052205C">
            <w:pPr>
              <w:pStyle w:val="ConsPlusNormal"/>
              <w:jc w:val="center"/>
            </w:pPr>
            <w:r>
              <w:t>32031,42088</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1624,66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1182907,85</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4.1.1 медицинскую помощь по профилю "онкология" (сумма </w:t>
            </w:r>
            <w:hyperlink w:anchor="P9071">
              <w:r>
                <w:rPr>
                  <w:color w:val="0000FF"/>
                </w:rPr>
                <w:t>строк 43.1</w:t>
              </w:r>
            </w:hyperlink>
            <w:r>
              <w:t xml:space="preserve"> + </w:t>
            </w:r>
            <w:hyperlink w:anchor="P9451">
              <w:r>
                <w:rPr>
                  <w:color w:val="0000FF"/>
                </w:rPr>
                <w:t>57.1</w:t>
              </w:r>
            </w:hyperlink>
            <w:r>
              <w:t xml:space="preserve"> + </w:t>
            </w:r>
            <w:hyperlink w:anchor="P9891">
              <w:r>
                <w:rPr>
                  <w:color w:val="0000FF"/>
                </w:rPr>
                <w:t>73.1</w:t>
              </w:r>
            </w:hyperlink>
            <w:r>
              <w:t>):</w:t>
            </w:r>
          </w:p>
        </w:tc>
        <w:tc>
          <w:tcPr>
            <w:tcW w:w="850" w:type="dxa"/>
          </w:tcPr>
          <w:p w:rsidR="0052205C" w:rsidRDefault="0052205C">
            <w:pPr>
              <w:pStyle w:val="ConsPlusNormal"/>
              <w:jc w:val="center"/>
            </w:pPr>
            <w:bookmarkStart w:id="36" w:name="P8580"/>
            <w:bookmarkEnd w:id="36"/>
            <w:r>
              <w:t>27.1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0,0107511154</w:t>
            </w:r>
          </w:p>
        </w:tc>
        <w:tc>
          <w:tcPr>
            <w:tcW w:w="1531" w:type="dxa"/>
          </w:tcPr>
          <w:p w:rsidR="0052205C" w:rsidRDefault="0052205C">
            <w:pPr>
              <w:pStyle w:val="ConsPlusNormal"/>
              <w:jc w:val="center"/>
            </w:pPr>
            <w:r>
              <w:t>107292,89764</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1153,52</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839869,77</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4.1.2 медицинскую помощь при экстракорпоральном оплодотворении (сумма </w:t>
            </w:r>
            <w:hyperlink w:anchor="P9081">
              <w:r>
                <w:rPr>
                  <w:color w:val="0000FF"/>
                </w:rPr>
                <w:t>строк 43.2</w:t>
              </w:r>
            </w:hyperlink>
            <w:r>
              <w:t xml:space="preserve"> + </w:t>
            </w:r>
            <w:hyperlink w:anchor="P9461">
              <w:r>
                <w:rPr>
                  <w:color w:val="0000FF"/>
                </w:rPr>
                <w:t>57.2</w:t>
              </w:r>
            </w:hyperlink>
            <w:r>
              <w:t xml:space="preserve"> + </w:t>
            </w:r>
            <w:hyperlink w:anchor="P9901">
              <w:r>
                <w:rPr>
                  <w:color w:val="0000FF"/>
                </w:rPr>
                <w:t>73.2</w:t>
              </w:r>
            </w:hyperlink>
            <w:r>
              <w:t>)</w:t>
            </w:r>
          </w:p>
        </w:tc>
        <w:tc>
          <w:tcPr>
            <w:tcW w:w="850" w:type="dxa"/>
          </w:tcPr>
          <w:p w:rsidR="0052205C" w:rsidRDefault="0052205C">
            <w:pPr>
              <w:pStyle w:val="ConsPlusNormal"/>
              <w:jc w:val="center"/>
            </w:pPr>
            <w:bookmarkStart w:id="37" w:name="P8590"/>
            <w:bookmarkEnd w:id="37"/>
            <w:r>
              <w:lastRenderedPageBreak/>
              <w:t>27.2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jc w:val="center"/>
            </w:pPr>
            <w:r>
              <w:t>0,000000</w:t>
            </w:r>
          </w:p>
        </w:tc>
        <w:tc>
          <w:tcPr>
            <w:tcW w:w="1531" w:type="dxa"/>
          </w:tcPr>
          <w:p w:rsidR="0052205C" w:rsidRDefault="0052205C">
            <w:pPr>
              <w:pStyle w:val="ConsPlusNormal"/>
              <w:jc w:val="center"/>
            </w:pPr>
            <w:r>
              <w:t>0,000000</w:t>
            </w:r>
          </w:p>
        </w:tc>
        <w:tc>
          <w:tcPr>
            <w:tcW w:w="1020" w:type="dxa"/>
          </w:tcPr>
          <w:p w:rsidR="0052205C" w:rsidRDefault="0052205C">
            <w:pPr>
              <w:pStyle w:val="ConsPlusNormal"/>
              <w:jc w:val="center"/>
            </w:pPr>
            <w:r>
              <w:t>0,000000</w:t>
            </w:r>
          </w:p>
        </w:tc>
        <w:tc>
          <w:tcPr>
            <w:tcW w:w="1077" w:type="dxa"/>
          </w:tcPr>
          <w:p w:rsidR="0052205C" w:rsidRDefault="0052205C">
            <w:pPr>
              <w:pStyle w:val="ConsPlusNormal"/>
              <w:jc w:val="center"/>
            </w:pPr>
            <w:r>
              <w:t>0,000000</w:t>
            </w:r>
          </w:p>
        </w:tc>
        <w:tc>
          <w:tcPr>
            <w:tcW w:w="1361" w:type="dxa"/>
          </w:tcPr>
          <w:p w:rsidR="0052205C" w:rsidRDefault="0052205C">
            <w:pPr>
              <w:pStyle w:val="ConsPlusNormal"/>
              <w:jc w:val="center"/>
            </w:pPr>
            <w:r>
              <w:t>0,000000</w:t>
            </w:r>
          </w:p>
        </w:tc>
        <w:tc>
          <w:tcPr>
            <w:tcW w:w="1417" w:type="dxa"/>
          </w:tcPr>
          <w:p w:rsidR="0052205C" w:rsidRDefault="0052205C">
            <w:pPr>
              <w:pStyle w:val="ConsPlusNormal"/>
              <w:jc w:val="center"/>
            </w:pPr>
            <w:r>
              <w:t>0,000000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 xml:space="preserve">4.1.3 медицинскую помощь больным с вирусным гепатитом C (сумма </w:t>
            </w:r>
            <w:hyperlink w:anchor="P9091">
              <w:r>
                <w:rPr>
                  <w:color w:val="0000FF"/>
                </w:rPr>
                <w:t>строк 43.3</w:t>
              </w:r>
            </w:hyperlink>
            <w:r>
              <w:t xml:space="preserve"> + 57.3 + 73.3)</w:t>
            </w:r>
          </w:p>
        </w:tc>
        <w:tc>
          <w:tcPr>
            <w:tcW w:w="850" w:type="dxa"/>
          </w:tcPr>
          <w:p w:rsidR="0052205C" w:rsidRDefault="0052205C">
            <w:pPr>
              <w:pStyle w:val="ConsPlusNormal"/>
              <w:jc w:val="center"/>
            </w:pPr>
            <w:r>
              <w:t>27.3</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0,0006986489</w:t>
            </w:r>
          </w:p>
        </w:tc>
        <w:tc>
          <w:tcPr>
            <w:tcW w:w="1531" w:type="dxa"/>
          </w:tcPr>
          <w:p w:rsidR="0052205C" w:rsidRDefault="0052205C">
            <w:pPr>
              <w:pStyle w:val="ConsPlusNormal"/>
              <w:jc w:val="center"/>
            </w:pPr>
            <w:r>
              <w:t>152537,20881</w:t>
            </w:r>
          </w:p>
        </w:tc>
        <w:tc>
          <w:tcPr>
            <w:tcW w:w="1020" w:type="dxa"/>
          </w:tcPr>
          <w:p w:rsidR="0052205C" w:rsidRDefault="0052205C">
            <w:pPr>
              <w:pStyle w:val="ConsPlusNormal"/>
            </w:pPr>
          </w:p>
        </w:tc>
        <w:tc>
          <w:tcPr>
            <w:tcW w:w="1077" w:type="dxa"/>
          </w:tcPr>
          <w:p w:rsidR="0052205C" w:rsidRDefault="0052205C">
            <w:pPr>
              <w:pStyle w:val="ConsPlusNormal"/>
              <w:jc w:val="center"/>
            </w:pPr>
            <w:r>
              <w:t>106,57</w:t>
            </w:r>
          </w:p>
        </w:tc>
        <w:tc>
          <w:tcPr>
            <w:tcW w:w="1361" w:type="dxa"/>
          </w:tcPr>
          <w:p w:rsidR="0052205C" w:rsidRDefault="0052205C">
            <w:pPr>
              <w:pStyle w:val="ConsPlusNormal"/>
            </w:pPr>
          </w:p>
        </w:tc>
        <w:tc>
          <w:tcPr>
            <w:tcW w:w="1417" w:type="dxa"/>
          </w:tcPr>
          <w:p w:rsidR="0052205C" w:rsidRDefault="0052205C">
            <w:pPr>
              <w:pStyle w:val="ConsPlusNormal"/>
              <w:jc w:val="center"/>
            </w:pPr>
            <w:r>
              <w:t>77592,94</w:t>
            </w:r>
          </w:p>
        </w:tc>
        <w:tc>
          <w:tcPr>
            <w:tcW w:w="794" w:type="dxa"/>
          </w:tcPr>
          <w:p w:rsidR="0052205C" w:rsidRDefault="0052205C">
            <w:pPr>
              <w:pStyle w:val="ConsPlusNormal"/>
            </w:pPr>
          </w:p>
        </w:tc>
      </w:tr>
      <w:tr w:rsidR="0052205C">
        <w:tc>
          <w:tcPr>
            <w:tcW w:w="2551" w:type="dxa"/>
          </w:tcPr>
          <w:p w:rsidR="0052205C" w:rsidRDefault="0052205C">
            <w:pPr>
              <w:pStyle w:val="ConsPlusNormal"/>
            </w:pPr>
            <w:r>
              <w:t xml:space="preserve">4.2 в условиях круглосуточного стационара, за исключением медицинской реабилитации (сумма </w:t>
            </w:r>
            <w:hyperlink w:anchor="P9101">
              <w:r>
                <w:rPr>
                  <w:color w:val="0000FF"/>
                </w:rPr>
                <w:t>строк 44</w:t>
              </w:r>
            </w:hyperlink>
            <w:r>
              <w:t xml:space="preserve"> + </w:t>
            </w:r>
            <w:hyperlink w:anchor="P9471">
              <w:r>
                <w:rPr>
                  <w:color w:val="0000FF"/>
                </w:rPr>
                <w:t>58</w:t>
              </w:r>
            </w:hyperlink>
            <w:r>
              <w:t xml:space="preserve"> + </w:t>
            </w:r>
            <w:hyperlink w:anchor="P9911">
              <w:r>
                <w:rPr>
                  <w:color w:val="0000FF"/>
                </w:rPr>
                <w:t>74</w:t>
              </w:r>
            </w:hyperlink>
            <w:r>
              <w:t>), в том числе:</w:t>
            </w:r>
          </w:p>
        </w:tc>
        <w:tc>
          <w:tcPr>
            <w:tcW w:w="850" w:type="dxa"/>
          </w:tcPr>
          <w:p w:rsidR="0052205C" w:rsidRDefault="0052205C">
            <w:pPr>
              <w:pStyle w:val="ConsPlusNormal"/>
              <w:jc w:val="center"/>
            </w:pPr>
            <w:r>
              <w:t>28</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jc w:val="center"/>
            </w:pPr>
            <w:r>
              <w:t>0,170758</w:t>
            </w:r>
          </w:p>
        </w:tc>
        <w:tc>
          <w:tcPr>
            <w:tcW w:w="1531" w:type="dxa"/>
          </w:tcPr>
          <w:p w:rsidR="0052205C" w:rsidRDefault="0052205C">
            <w:pPr>
              <w:pStyle w:val="ConsPlusNormal"/>
              <w:jc w:val="center"/>
            </w:pPr>
            <w:r>
              <w:t>43427,56320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7415,60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5399256,66</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4.2.1 медицинская помощь по профилю "онкология" (сумма </w:t>
            </w:r>
            <w:hyperlink w:anchor="P9111">
              <w:r>
                <w:rPr>
                  <w:color w:val="0000FF"/>
                </w:rPr>
                <w:t>строк 44.1</w:t>
              </w:r>
            </w:hyperlink>
            <w:r>
              <w:t xml:space="preserve"> + </w:t>
            </w:r>
            <w:hyperlink w:anchor="P9481">
              <w:r>
                <w:rPr>
                  <w:color w:val="0000FF"/>
                </w:rPr>
                <w:t>58.1</w:t>
              </w:r>
            </w:hyperlink>
            <w:r>
              <w:t xml:space="preserve"> + </w:t>
            </w:r>
            <w:hyperlink w:anchor="P9921">
              <w:r>
                <w:rPr>
                  <w:color w:val="0000FF"/>
                </w:rPr>
                <w:t>74.1</w:t>
              </w:r>
            </w:hyperlink>
            <w:r>
              <w:t>)</w:t>
            </w:r>
          </w:p>
        </w:tc>
        <w:tc>
          <w:tcPr>
            <w:tcW w:w="850" w:type="dxa"/>
          </w:tcPr>
          <w:p w:rsidR="0052205C" w:rsidRDefault="0052205C">
            <w:pPr>
              <w:pStyle w:val="ConsPlusNormal"/>
              <w:jc w:val="center"/>
            </w:pPr>
            <w:r>
              <w:t>28.1</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jc w:val="center"/>
            </w:pPr>
            <w:r>
              <w:t>0,0139322217</w:t>
            </w:r>
          </w:p>
        </w:tc>
        <w:tc>
          <w:tcPr>
            <w:tcW w:w="1531" w:type="dxa"/>
          </w:tcPr>
          <w:p w:rsidR="0052205C" w:rsidRDefault="0052205C">
            <w:pPr>
              <w:pStyle w:val="ConsPlusNormal"/>
              <w:jc w:val="center"/>
            </w:pPr>
            <w:r>
              <w:t>86580,22008</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1206,25</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878266,90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4.2.2 высокотехнологичная медицинская помощь (сумма </w:t>
            </w:r>
            <w:hyperlink w:anchor="P9121">
              <w:r>
                <w:rPr>
                  <w:color w:val="0000FF"/>
                </w:rPr>
                <w:t>строк 44.2</w:t>
              </w:r>
            </w:hyperlink>
            <w:r>
              <w:t xml:space="preserve"> + </w:t>
            </w:r>
            <w:hyperlink w:anchor="P9491">
              <w:r>
                <w:rPr>
                  <w:color w:val="0000FF"/>
                </w:rPr>
                <w:t>58.2</w:t>
              </w:r>
            </w:hyperlink>
            <w:r>
              <w:t xml:space="preserve"> + </w:t>
            </w:r>
            <w:hyperlink w:anchor="P9931">
              <w:r>
                <w:rPr>
                  <w:color w:val="0000FF"/>
                </w:rPr>
                <w:t>74.2</w:t>
              </w:r>
            </w:hyperlink>
            <w:r>
              <w:t>)</w:t>
            </w:r>
          </w:p>
        </w:tc>
        <w:tc>
          <w:tcPr>
            <w:tcW w:w="850" w:type="dxa"/>
          </w:tcPr>
          <w:p w:rsidR="0052205C" w:rsidRDefault="0052205C">
            <w:pPr>
              <w:pStyle w:val="ConsPlusNormal"/>
              <w:jc w:val="center"/>
            </w:pPr>
            <w:r>
              <w:t>28.2</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jc w:val="center"/>
            </w:pPr>
            <w:r>
              <w:t>0,0063494549</w:t>
            </w:r>
          </w:p>
        </w:tc>
        <w:tc>
          <w:tcPr>
            <w:tcW w:w="1531" w:type="dxa"/>
          </w:tcPr>
          <w:p w:rsidR="0052205C" w:rsidRDefault="0052205C">
            <w:pPr>
              <w:pStyle w:val="ConsPlusNormal"/>
              <w:jc w:val="center"/>
            </w:pPr>
            <w:r>
              <w:t>200436,74720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1272,66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926619,08</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5. Медицинская реабилитация:</w:t>
            </w:r>
          </w:p>
        </w:tc>
        <w:tc>
          <w:tcPr>
            <w:tcW w:w="850" w:type="dxa"/>
          </w:tcPr>
          <w:p w:rsidR="0052205C" w:rsidRDefault="0052205C">
            <w:pPr>
              <w:pStyle w:val="ConsPlusNormal"/>
              <w:jc w:val="center"/>
            </w:pPr>
            <w:r>
              <w:t>29</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5.1 в амбулаторных условиях (сумма </w:t>
            </w:r>
            <w:hyperlink w:anchor="P9141">
              <w:r>
                <w:rPr>
                  <w:color w:val="0000FF"/>
                </w:rPr>
                <w:t>строк 46</w:t>
              </w:r>
            </w:hyperlink>
            <w:r>
              <w:t xml:space="preserve"> + </w:t>
            </w:r>
            <w:hyperlink w:anchor="P9511">
              <w:r>
                <w:rPr>
                  <w:color w:val="0000FF"/>
                </w:rPr>
                <w:t>60</w:t>
              </w:r>
            </w:hyperlink>
            <w:r>
              <w:t xml:space="preserve"> + </w:t>
            </w:r>
            <w:hyperlink w:anchor="P9951">
              <w:r>
                <w:rPr>
                  <w:color w:val="0000FF"/>
                </w:rPr>
                <w:t>76</w:t>
              </w:r>
            </w:hyperlink>
            <w:r>
              <w:t>)</w:t>
            </w:r>
          </w:p>
        </w:tc>
        <w:tc>
          <w:tcPr>
            <w:tcW w:w="850" w:type="dxa"/>
          </w:tcPr>
          <w:p w:rsidR="0052205C" w:rsidRDefault="0052205C">
            <w:pPr>
              <w:pStyle w:val="ConsPlusNormal"/>
              <w:jc w:val="center"/>
            </w:pPr>
            <w:r>
              <w:t>30</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0,003116</w:t>
            </w:r>
          </w:p>
        </w:tc>
        <w:tc>
          <w:tcPr>
            <w:tcW w:w="1531" w:type="dxa"/>
          </w:tcPr>
          <w:p w:rsidR="0052205C" w:rsidRDefault="0052205C">
            <w:pPr>
              <w:pStyle w:val="ConsPlusNormal"/>
              <w:jc w:val="center"/>
            </w:pPr>
            <w:r>
              <w:t>21791,85120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67,90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49440,06</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 xml:space="preserve">5.2 в условиях дневных стационаров (первичная медико-санитарная помощь, специализированная медицинская помощь) (сумма </w:t>
            </w:r>
            <w:hyperlink w:anchor="P9151">
              <w:r>
                <w:rPr>
                  <w:color w:val="0000FF"/>
                </w:rPr>
                <w:t>строк 47</w:t>
              </w:r>
            </w:hyperlink>
            <w:r>
              <w:t xml:space="preserve"> + </w:t>
            </w:r>
            <w:hyperlink w:anchor="P9521">
              <w:r>
                <w:rPr>
                  <w:color w:val="0000FF"/>
                </w:rPr>
                <w:t>61</w:t>
              </w:r>
            </w:hyperlink>
            <w:r>
              <w:t xml:space="preserve"> + </w:t>
            </w:r>
            <w:hyperlink w:anchor="P9961">
              <w:r>
                <w:rPr>
                  <w:color w:val="0000FF"/>
                </w:rPr>
                <w:t>77</w:t>
              </w:r>
            </w:hyperlink>
            <w:r>
              <w:t>)</w:t>
            </w:r>
          </w:p>
        </w:tc>
        <w:tc>
          <w:tcPr>
            <w:tcW w:w="850" w:type="dxa"/>
          </w:tcPr>
          <w:p w:rsidR="0052205C" w:rsidRDefault="0052205C">
            <w:pPr>
              <w:pStyle w:val="ConsPlusNormal"/>
              <w:jc w:val="center"/>
            </w:pPr>
            <w:r>
              <w:t>31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0,0027081290</w:t>
            </w:r>
          </w:p>
        </w:tc>
        <w:tc>
          <w:tcPr>
            <w:tcW w:w="1531" w:type="dxa"/>
          </w:tcPr>
          <w:p w:rsidR="0052205C" w:rsidRDefault="0052205C">
            <w:pPr>
              <w:pStyle w:val="ConsPlusNormal"/>
              <w:jc w:val="center"/>
            </w:pPr>
            <w:r>
              <w:t>24620,00515</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66,67</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48545,05</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5.3 специализированная, в том числе высокотехнологичная, медицинская помощь в условиях круглосуточного стационара (сумма </w:t>
            </w:r>
            <w:hyperlink w:anchor="P9161">
              <w:r>
                <w:rPr>
                  <w:color w:val="0000FF"/>
                </w:rPr>
                <w:t>строк 48</w:t>
              </w:r>
            </w:hyperlink>
            <w:r>
              <w:t xml:space="preserve"> + </w:t>
            </w:r>
            <w:hyperlink w:anchor="P9531">
              <w:r>
                <w:rPr>
                  <w:color w:val="0000FF"/>
                </w:rPr>
                <w:t>62</w:t>
              </w:r>
            </w:hyperlink>
            <w:r>
              <w:t xml:space="preserve"> + </w:t>
            </w:r>
            <w:hyperlink w:anchor="P9971">
              <w:r>
                <w:rPr>
                  <w:color w:val="0000FF"/>
                </w:rPr>
                <w:t>78</w:t>
              </w:r>
            </w:hyperlink>
            <w:r>
              <w:t>)</w:t>
            </w:r>
          </w:p>
        </w:tc>
        <w:tc>
          <w:tcPr>
            <w:tcW w:w="850" w:type="dxa"/>
          </w:tcPr>
          <w:p w:rsidR="0052205C" w:rsidRDefault="0052205C">
            <w:pPr>
              <w:pStyle w:val="ConsPlusNormal"/>
              <w:jc w:val="center"/>
            </w:pPr>
            <w:r>
              <w:t>32</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jc w:val="center"/>
            </w:pPr>
            <w:r>
              <w:t>0,0053628213</w:t>
            </w:r>
          </w:p>
        </w:tc>
        <w:tc>
          <w:tcPr>
            <w:tcW w:w="1531" w:type="dxa"/>
          </w:tcPr>
          <w:p w:rsidR="0052205C" w:rsidRDefault="0052205C">
            <w:pPr>
              <w:pStyle w:val="ConsPlusNormal"/>
              <w:jc w:val="center"/>
            </w:pPr>
            <w:r>
              <w:t>48519,19926</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260,20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189449,91</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6. паллиативная медицинская помощь </w:t>
            </w:r>
            <w:hyperlink w:anchor="P10012">
              <w:r>
                <w:rPr>
                  <w:color w:val="0000FF"/>
                </w:rPr>
                <w:t>&lt;*********&gt;</w:t>
              </w:r>
            </w:hyperlink>
          </w:p>
        </w:tc>
        <w:tc>
          <w:tcPr>
            <w:tcW w:w="850" w:type="dxa"/>
          </w:tcPr>
          <w:p w:rsidR="0052205C" w:rsidRDefault="0052205C">
            <w:pPr>
              <w:pStyle w:val="ConsPlusNormal"/>
              <w:jc w:val="center"/>
            </w:pPr>
            <w:r>
              <w:t>33</w:t>
            </w:r>
          </w:p>
        </w:tc>
        <w:tc>
          <w:tcPr>
            <w:tcW w:w="1304" w:type="dxa"/>
          </w:tcPr>
          <w:p w:rsidR="0052205C" w:rsidRDefault="0052205C">
            <w:pPr>
              <w:pStyle w:val="ConsPlusNormal"/>
              <w:jc w:val="center"/>
            </w:pPr>
            <w:r>
              <w:t>X</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6.1 первичная медицинская помощь, в том числе доврачебная и врачебная </w:t>
            </w:r>
            <w:hyperlink w:anchor="P10010">
              <w:r>
                <w:rPr>
                  <w:color w:val="0000FF"/>
                </w:rPr>
                <w:t>&lt;*******&gt;</w:t>
              </w:r>
            </w:hyperlink>
            <w:r>
              <w:t xml:space="preserve">, всего (равно </w:t>
            </w:r>
            <w:hyperlink w:anchor="P9551">
              <w:r>
                <w:rPr>
                  <w:color w:val="0000FF"/>
                </w:rPr>
                <w:t>строке 63.1</w:t>
              </w:r>
            </w:hyperlink>
            <w:r>
              <w:t>), в том числе:</w:t>
            </w:r>
          </w:p>
        </w:tc>
        <w:tc>
          <w:tcPr>
            <w:tcW w:w="850" w:type="dxa"/>
          </w:tcPr>
          <w:p w:rsidR="0052205C" w:rsidRDefault="0052205C">
            <w:pPr>
              <w:pStyle w:val="ConsPlusNormal"/>
              <w:jc w:val="center"/>
            </w:pPr>
            <w:r>
              <w:t>33.1</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6.1.1 посещение по паллиативной медицинской помощи без учета посещений на дому патронажными </w:t>
            </w:r>
            <w:r>
              <w:lastRenderedPageBreak/>
              <w:t xml:space="preserve">бригадами (равно </w:t>
            </w:r>
            <w:hyperlink w:anchor="P9561">
              <w:r>
                <w:rPr>
                  <w:color w:val="0000FF"/>
                </w:rPr>
                <w:t>строке 63.1.1</w:t>
              </w:r>
            </w:hyperlink>
            <w:r>
              <w:t>)</w:t>
            </w:r>
          </w:p>
        </w:tc>
        <w:tc>
          <w:tcPr>
            <w:tcW w:w="850" w:type="dxa"/>
          </w:tcPr>
          <w:p w:rsidR="0052205C" w:rsidRDefault="0052205C">
            <w:pPr>
              <w:pStyle w:val="ConsPlusNormal"/>
              <w:jc w:val="center"/>
            </w:pPr>
            <w:r>
              <w:lastRenderedPageBreak/>
              <w:t>33.1.1</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 xml:space="preserve">6.1.2 посещения на дому выездными патронажными бригадами (равно </w:t>
            </w:r>
            <w:hyperlink w:anchor="P9571">
              <w:r>
                <w:rPr>
                  <w:color w:val="0000FF"/>
                </w:rPr>
                <w:t>строке 63.1.2</w:t>
              </w:r>
            </w:hyperlink>
            <w:r>
              <w:t>)</w:t>
            </w:r>
          </w:p>
        </w:tc>
        <w:tc>
          <w:tcPr>
            <w:tcW w:w="850" w:type="dxa"/>
          </w:tcPr>
          <w:p w:rsidR="0052205C" w:rsidRDefault="0052205C">
            <w:pPr>
              <w:pStyle w:val="ConsPlusNormal"/>
              <w:jc w:val="center"/>
            </w:pPr>
            <w:r>
              <w:t>33.1.2</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6.2 </w:t>
            </w:r>
            <w:proofErr w:type="gramStart"/>
            <w:r>
              <w:t>оказываемая</w:t>
            </w:r>
            <w:proofErr w:type="gramEnd"/>
            <w:r>
              <w:t xml:space="preserve"> в стационарных условиях (включая койки паллиативной медицинской помощи и койки сестринского ухода) (равно </w:t>
            </w:r>
            <w:hyperlink w:anchor="P9581">
              <w:r>
                <w:rPr>
                  <w:color w:val="0000FF"/>
                </w:rPr>
                <w:t>строке 63.2</w:t>
              </w:r>
            </w:hyperlink>
            <w:r>
              <w:t>)</w:t>
            </w:r>
          </w:p>
        </w:tc>
        <w:tc>
          <w:tcPr>
            <w:tcW w:w="850" w:type="dxa"/>
          </w:tcPr>
          <w:p w:rsidR="0052205C" w:rsidRDefault="0052205C">
            <w:pPr>
              <w:pStyle w:val="ConsPlusNormal"/>
              <w:jc w:val="center"/>
            </w:pPr>
            <w:r>
              <w:t>33.2</w:t>
            </w:r>
          </w:p>
        </w:tc>
        <w:tc>
          <w:tcPr>
            <w:tcW w:w="1304" w:type="dxa"/>
          </w:tcPr>
          <w:p w:rsidR="0052205C" w:rsidRDefault="0052205C">
            <w:pPr>
              <w:pStyle w:val="ConsPlusNormal"/>
              <w:jc w:val="center"/>
            </w:pPr>
            <w:r>
              <w:t>койко-день</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6.3 </w:t>
            </w:r>
            <w:proofErr w:type="gramStart"/>
            <w:r>
              <w:t>оказываемая</w:t>
            </w:r>
            <w:proofErr w:type="gramEnd"/>
            <w:r>
              <w:t xml:space="preserve"> в условиях дневного стационара (равно </w:t>
            </w:r>
            <w:hyperlink w:anchor="P9591">
              <w:r>
                <w:rPr>
                  <w:color w:val="0000FF"/>
                </w:rPr>
                <w:t>строке 63.3</w:t>
              </w:r>
            </w:hyperlink>
            <w:r>
              <w:t>)</w:t>
            </w:r>
          </w:p>
        </w:tc>
        <w:tc>
          <w:tcPr>
            <w:tcW w:w="850" w:type="dxa"/>
          </w:tcPr>
          <w:p w:rsidR="0052205C" w:rsidRDefault="0052205C">
            <w:pPr>
              <w:pStyle w:val="ConsPlusNormal"/>
              <w:jc w:val="center"/>
            </w:pPr>
            <w:r>
              <w:t>33.3</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7. Расходы на ведение дела СМО (сумма </w:t>
            </w:r>
            <w:hyperlink w:anchor="P9171">
              <w:r>
                <w:rPr>
                  <w:color w:val="0000FF"/>
                </w:rPr>
                <w:t>строк 49</w:t>
              </w:r>
            </w:hyperlink>
            <w:r>
              <w:t xml:space="preserve"> + </w:t>
            </w:r>
            <w:hyperlink w:anchor="P9601">
              <w:r>
                <w:rPr>
                  <w:color w:val="0000FF"/>
                </w:rPr>
                <w:t>64</w:t>
              </w:r>
            </w:hyperlink>
            <w:r>
              <w:t xml:space="preserve"> + </w:t>
            </w:r>
            <w:hyperlink w:anchor="P9981">
              <w:r>
                <w:rPr>
                  <w:color w:val="0000FF"/>
                </w:rPr>
                <w:t>79</w:t>
              </w:r>
            </w:hyperlink>
            <w:r>
              <w:t>)</w:t>
            </w:r>
          </w:p>
        </w:tc>
        <w:tc>
          <w:tcPr>
            <w:tcW w:w="850" w:type="dxa"/>
          </w:tcPr>
          <w:p w:rsidR="0052205C" w:rsidRDefault="0052205C">
            <w:pPr>
              <w:pStyle w:val="ConsPlusNormal"/>
              <w:jc w:val="center"/>
            </w:pPr>
            <w:r>
              <w:t>34</w:t>
            </w:r>
          </w:p>
        </w:tc>
        <w:tc>
          <w:tcPr>
            <w:tcW w:w="1304" w:type="dxa"/>
          </w:tcPr>
          <w:p w:rsidR="0052205C" w:rsidRDefault="0052205C">
            <w:pPr>
              <w:pStyle w:val="ConsPlusNormal"/>
              <w:jc w:val="center"/>
            </w:pPr>
            <w:r>
              <w:t>-</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132,48</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96459,19</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8. Иные расходы (равно </w:t>
            </w:r>
            <w:hyperlink w:anchor="P9611">
              <w:r>
                <w:rPr>
                  <w:color w:val="0000FF"/>
                </w:rPr>
                <w:t>строке 65</w:t>
              </w:r>
            </w:hyperlink>
            <w:r>
              <w:t>)</w:t>
            </w:r>
          </w:p>
        </w:tc>
        <w:tc>
          <w:tcPr>
            <w:tcW w:w="850" w:type="dxa"/>
          </w:tcPr>
          <w:p w:rsidR="0052205C" w:rsidRDefault="0052205C">
            <w:pPr>
              <w:pStyle w:val="ConsPlusNormal"/>
              <w:jc w:val="center"/>
            </w:pPr>
            <w:r>
              <w:t>35</w:t>
            </w:r>
          </w:p>
        </w:tc>
        <w:tc>
          <w:tcPr>
            <w:tcW w:w="1304" w:type="dxa"/>
          </w:tcPr>
          <w:p w:rsidR="0052205C" w:rsidRDefault="0052205C">
            <w:pPr>
              <w:pStyle w:val="ConsPlusNormal"/>
              <w:jc w:val="center"/>
            </w:pPr>
            <w:r>
              <w:t>-</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из </w:t>
            </w:r>
            <w:hyperlink w:anchor="P8267">
              <w:r>
                <w:rPr>
                  <w:color w:val="0000FF"/>
                </w:rPr>
                <w:t>строки 20</w:t>
              </w:r>
            </w:hyperlink>
            <w:r>
              <w:t>:</w:t>
            </w:r>
          </w:p>
        </w:tc>
        <w:tc>
          <w:tcPr>
            <w:tcW w:w="850" w:type="dxa"/>
            <w:vMerge w:val="restart"/>
          </w:tcPr>
          <w:p w:rsidR="0052205C" w:rsidRDefault="0052205C">
            <w:pPr>
              <w:pStyle w:val="ConsPlusNormal"/>
              <w:jc w:val="center"/>
            </w:pPr>
            <w:r>
              <w:t>36</w:t>
            </w:r>
          </w:p>
        </w:tc>
        <w:tc>
          <w:tcPr>
            <w:tcW w:w="1304" w:type="dxa"/>
            <w:vMerge w:val="restart"/>
          </w:tcPr>
          <w:p w:rsidR="0052205C" w:rsidRDefault="0052205C">
            <w:pPr>
              <w:pStyle w:val="ConsPlusNormal"/>
            </w:pPr>
          </w:p>
        </w:tc>
        <w:tc>
          <w:tcPr>
            <w:tcW w:w="1701" w:type="dxa"/>
            <w:vMerge w:val="restart"/>
          </w:tcPr>
          <w:p w:rsidR="0052205C" w:rsidRDefault="0052205C">
            <w:pPr>
              <w:pStyle w:val="ConsPlusNormal"/>
              <w:jc w:val="center"/>
            </w:pPr>
            <w:r>
              <w:t>X</w:t>
            </w:r>
          </w:p>
        </w:tc>
        <w:tc>
          <w:tcPr>
            <w:tcW w:w="1531" w:type="dxa"/>
            <w:vMerge w:val="restart"/>
          </w:tcPr>
          <w:p w:rsidR="0052205C" w:rsidRDefault="0052205C">
            <w:pPr>
              <w:pStyle w:val="ConsPlusNormal"/>
              <w:jc w:val="center"/>
            </w:pPr>
            <w:r>
              <w:t>X</w:t>
            </w:r>
          </w:p>
        </w:tc>
        <w:tc>
          <w:tcPr>
            <w:tcW w:w="1020" w:type="dxa"/>
            <w:vMerge w:val="restart"/>
          </w:tcPr>
          <w:p w:rsidR="0052205C" w:rsidRDefault="0052205C">
            <w:pPr>
              <w:pStyle w:val="ConsPlusNormal"/>
              <w:jc w:val="center"/>
            </w:pPr>
            <w:r>
              <w:t>X</w:t>
            </w:r>
          </w:p>
        </w:tc>
        <w:tc>
          <w:tcPr>
            <w:tcW w:w="1077" w:type="dxa"/>
            <w:vMerge w:val="restart"/>
          </w:tcPr>
          <w:p w:rsidR="0052205C" w:rsidRDefault="0052205C">
            <w:pPr>
              <w:pStyle w:val="ConsPlusNormal"/>
              <w:jc w:val="center"/>
            </w:pPr>
            <w:r>
              <w:t>17928,81</w:t>
            </w:r>
          </w:p>
        </w:tc>
        <w:tc>
          <w:tcPr>
            <w:tcW w:w="1361" w:type="dxa"/>
            <w:vMerge w:val="restart"/>
          </w:tcPr>
          <w:p w:rsidR="0052205C" w:rsidRDefault="0052205C">
            <w:pPr>
              <w:pStyle w:val="ConsPlusNormal"/>
              <w:jc w:val="center"/>
            </w:pPr>
            <w:r>
              <w:t>X</w:t>
            </w:r>
          </w:p>
        </w:tc>
        <w:tc>
          <w:tcPr>
            <w:tcW w:w="1417" w:type="dxa"/>
            <w:vMerge w:val="restart"/>
          </w:tcPr>
          <w:p w:rsidR="0052205C" w:rsidRDefault="0052205C">
            <w:pPr>
              <w:pStyle w:val="ConsPlusNormal"/>
              <w:jc w:val="center"/>
            </w:pPr>
            <w:r>
              <w:t>13053858,27</w:t>
            </w:r>
          </w:p>
        </w:tc>
        <w:tc>
          <w:tcPr>
            <w:tcW w:w="794" w:type="dxa"/>
            <w:vMerge w:val="restart"/>
          </w:tcPr>
          <w:p w:rsidR="0052205C" w:rsidRDefault="0052205C">
            <w:pPr>
              <w:pStyle w:val="ConsPlusNormal"/>
            </w:pPr>
          </w:p>
        </w:tc>
      </w:tr>
      <w:tr w:rsidR="0052205C">
        <w:tc>
          <w:tcPr>
            <w:tcW w:w="2551" w:type="dxa"/>
          </w:tcPr>
          <w:p w:rsidR="0052205C" w:rsidRDefault="0052205C">
            <w:pPr>
              <w:pStyle w:val="ConsPlusNormal"/>
            </w:pPr>
            <w:r>
              <w:t xml:space="preserve">I. Медицинская помощь, предоставляемая в рамках базовой </w:t>
            </w:r>
            <w:r>
              <w:lastRenderedPageBreak/>
              <w:t>программы ОМС застрахованным лицам (за счет субвенции ФОМС)</w:t>
            </w:r>
          </w:p>
        </w:tc>
        <w:tc>
          <w:tcPr>
            <w:tcW w:w="850" w:type="dxa"/>
            <w:vMerge/>
          </w:tcPr>
          <w:p w:rsidR="0052205C" w:rsidRDefault="0052205C">
            <w:pPr>
              <w:pStyle w:val="ConsPlusNormal"/>
            </w:pPr>
          </w:p>
        </w:tc>
        <w:tc>
          <w:tcPr>
            <w:tcW w:w="1304" w:type="dxa"/>
            <w:vMerge/>
          </w:tcPr>
          <w:p w:rsidR="0052205C" w:rsidRDefault="0052205C">
            <w:pPr>
              <w:pStyle w:val="ConsPlusNormal"/>
            </w:pPr>
          </w:p>
        </w:tc>
        <w:tc>
          <w:tcPr>
            <w:tcW w:w="1701" w:type="dxa"/>
            <w:vMerge/>
          </w:tcPr>
          <w:p w:rsidR="0052205C" w:rsidRDefault="0052205C">
            <w:pPr>
              <w:pStyle w:val="ConsPlusNormal"/>
            </w:pPr>
          </w:p>
        </w:tc>
        <w:tc>
          <w:tcPr>
            <w:tcW w:w="1531" w:type="dxa"/>
            <w:vMerge/>
          </w:tcPr>
          <w:p w:rsidR="0052205C" w:rsidRDefault="0052205C">
            <w:pPr>
              <w:pStyle w:val="ConsPlusNormal"/>
            </w:pPr>
          </w:p>
        </w:tc>
        <w:tc>
          <w:tcPr>
            <w:tcW w:w="1020" w:type="dxa"/>
            <w:vMerge/>
          </w:tcPr>
          <w:p w:rsidR="0052205C" w:rsidRDefault="0052205C">
            <w:pPr>
              <w:pStyle w:val="ConsPlusNormal"/>
            </w:pPr>
          </w:p>
        </w:tc>
        <w:tc>
          <w:tcPr>
            <w:tcW w:w="1077" w:type="dxa"/>
            <w:vMerge/>
          </w:tcPr>
          <w:p w:rsidR="0052205C" w:rsidRDefault="0052205C">
            <w:pPr>
              <w:pStyle w:val="ConsPlusNormal"/>
            </w:pPr>
          </w:p>
        </w:tc>
        <w:tc>
          <w:tcPr>
            <w:tcW w:w="1361" w:type="dxa"/>
            <w:vMerge/>
          </w:tcPr>
          <w:p w:rsidR="0052205C" w:rsidRDefault="0052205C">
            <w:pPr>
              <w:pStyle w:val="ConsPlusNormal"/>
            </w:pPr>
          </w:p>
        </w:tc>
        <w:tc>
          <w:tcPr>
            <w:tcW w:w="1417" w:type="dxa"/>
            <w:vMerge/>
          </w:tcPr>
          <w:p w:rsidR="0052205C" w:rsidRDefault="0052205C">
            <w:pPr>
              <w:pStyle w:val="ConsPlusNormal"/>
            </w:pPr>
          </w:p>
        </w:tc>
        <w:tc>
          <w:tcPr>
            <w:tcW w:w="794" w:type="dxa"/>
            <w:vMerge/>
          </w:tcPr>
          <w:p w:rsidR="0052205C" w:rsidRDefault="0052205C">
            <w:pPr>
              <w:pStyle w:val="ConsPlusNormal"/>
            </w:pPr>
          </w:p>
        </w:tc>
      </w:tr>
      <w:tr w:rsidR="0052205C">
        <w:tc>
          <w:tcPr>
            <w:tcW w:w="2551" w:type="dxa"/>
          </w:tcPr>
          <w:p w:rsidR="0052205C" w:rsidRDefault="0052205C">
            <w:pPr>
              <w:pStyle w:val="ConsPlusNormal"/>
            </w:pPr>
            <w:r>
              <w:lastRenderedPageBreak/>
              <w:t>1. Скорая, в том числе скорая специализированная, медицинская помощь</w:t>
            </w:r>
          </w:p>
        </w:tc>
        <w:tc>
          <w:tcPr>
            <w:tcW w:w="850" w:type="dxa"/>
          </w:tcPr>
          <w:p w:rsidR="0052205C" w:rsidRDefault="0052205C">
            <w:pPr>
              <w:pStyle w:val="ConsPlusNormal"/>
              <w:jc w:val="center"/>
            </w:pPr>
            <w:bookmarkStart w:id="38" w:name="P8771"/>
            <w:bookmarkEnd w:id="38"/>
            <w:r>
              <w:t>37</w:t>
            </w:r>
          </w:p>
        </w:tc>
        <w:tc>
          <w:tcPr>
            <w:tcW w:w="1304" w:type="dxa"/>
          </w:tcPr>
          <w:p w:rsidR="0052205C" w:rsidRDefault="0052205C">
            <w:pPr>
              <w:pStyle w:val="ConsPlusNormal"/>
              <w:jc w:val="center"/>
            </w:pPr>
            <w:r>
              <w:t>вызов</w:t>
            </w:r>
          </w:p>
        </w:tc>
        <w:tc>
          <w:tcPr>
            <w:tcW w:w="1701" w:type="dxa"/>
          </w:tcPr>
          <w:p w:rsidR="0052205C" w:rsidRDefault="0052205C">
            <w:pPr>
              <w:pStyle w:val="ConsPlusNormal"/>
              <w:jc w:val="center"/>
            </w:pPr>
            <w:r>
              <w:t>0,290000</w:t>
            </w:r>
          </w:p>
        </w:tc>
        <w:tc>
          <w:tcPr>
            <w:tcW w:w="1531" w:type="dxa"/>
          </w:tcPr>
          <w:p w:rsidR="0052205C" w:rsidRDefault="0052205C">
            <w:pPr>
              <w:pStyle w:val="ConsPlusNormal"/>
              <w:jc w:val="center"/>
            </w:pPr>
            <w:r>
              <w:t>3686,55840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1069,10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778406,70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 Первичная медико-санитарная помощь за исключением медицинской реабилитации</w:t>
            </w:r>
          </w:p>
        </w:tc>
        <w:tc>
          <w:tcPr>
            <w:tcW w:w="850" w:type="dxa"/>
          </w:tcPr>
          <w:p w:rsidR="0052205C" w:rsidRDefault="0052205C">
            <w:pPr>
              <w:pStyle w:val="ConsPlusNormal"/>
              <w:jc w:val="center"/>
            </w:pPr>
            <w:r>
              <w:t>38</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 в амбулаторных условиях:</w:t>
            </w:r>
          </w:p>
        </w:tc>
        <w:tc>
          <w:tcPr>
            <w:tcW w:w="850" w:type="dxa"/>
          </w:tcPr>
          <w:p w:rsidR="0052205C" w:rsidRDefault="0052205C">
            <w:pPr>
              <w:pStyle w:val="ConsPlusNormal"/>
              <w:jc w:val="center"/>
            </w:pPr>
            <w:r>
              <w:t>39</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2.1.1 посещения с </w:t>
            </w:r>
            <w:proofErr w:type="gramStart"/>
            <w:r>
              <w:t>профилактической</w:t>
            </w:r>
            <w:proofErr w:type="gramEnd"/>
            <w:r>
              <w:t xml:space="preserve"> и иными целями, всего (сумма </w:t>
            </w:r>
            <w:hyperlink w:anchor="P8811">
              <w:r>
                <w:rPr>
                  <w:color w:val="0000FF"/>
                </w:rPr>
                <w:t>строк 39.1.1</w:t>
              </w:r>
            </w:hyperlink>
            <w:r>
              <w:t xml:space="preserve"> + </w:t>
            </w:r>
            <w:hyperlink w:anchor="P8821">
              <w:r>
                <w:rPr>
                  <w:color w:val="0000FF"/>
                </w:rPr>
                <w:t>39.1.2</w:t>
              </w:r>
            </w:hyperlink>
            <w:r>
              <w:t xml:space="preserve"> + </w:t>
            </w:r>
            <w:hyperlink w:anchor="P8841">
              <w:r>
                <w:rPr>
                  <w:color w:val="0000FF"/>
                </w:rPr>
                <w:t>39.1.3</w:t>
              </w:r>
            </w:hyperlink>
            <w:r>
              <w:t>), из них:</w:t>
            </w:r>
          </w:p>
        </w:tc>
        <w:tc>
          <w:tcPr>
            <w:tcW w:w="850" w:type="dxa"/>
          </w:tcPr>
          <w:p w:rsidR="0052205C" w:rsidRDefault="0052205C">
            <w:pPr>
              <w:pStyle w:val="ConsPlusNormal"/>
              <w:jc w:val="center"/>
            </w:pPr>
            <w:bookmarkStart w:id="39" w:name="P8801"/>
            <w:bookmarkEnd w:id="39"/>
            <w:r>
              <w:t>39.1</w:t>
            </w:r>
          </w:p>
        </w:tc>
        <w:tc>
          <w:tcPr>
            <w:tcW w:w="1304" w:type="dxa"/>
          </w:tcPr>
          <w:p w:rsidR="0052205C" w:rsidRDefault="0052205C">
            <w:pPr>
              <w:pStyle w:val="ConsPlusNormal"/>
              <w:jc w:val="center"/>
            </w:pPr>
            <w:r>
              <w:t>посещение/ комплексное посещение</w:t>
            </w:r>
          </w:p>
        </w:tc>
        <w:tc>
          <w:tcPr>
            <w:tcW w:w="1701" w:type="dxa"/>
          </w:tcPr>
          <w:p w:rsidR="0052205C" w:rsidRDefault="0052205C">
            <w:pPr>
              <w:pStyle w:val="ConsPlusNormal"/>
              <w:jc w:val="center"/>
            </w:pPr>
            <w:r>
              <w:t>2,9777442241</w:t>
            </w:r>
          </w:p>
        </w:tc>
        <w:tc>
          <w:tcPr>
            <w:tcW w:w="1531" w:type="dxa"/>
          </w:tcPr>
          <w:p w:rsidR="0052205C" w:rsidRDefault="0052205C">
            <w:pPr>
              <w:pStyle w:val="ConsPlusNormal"/>
              <w:jc w:val="center"/>
            </w:pPr>
            <w:r>
              <w:t>874,63194</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2604,43</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1896270,01</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для проведения профилактических медицинских осмотров</w:t>
            </w:r>
          </w:p>
        </w:tc>
        <w:tc>
          <w:tcPr>
            <w:tcW w:w="850" w:type="dxa"/>
          </w:tcPr>
          <w:p w:rsidR="0052205C" w:rsidRDefault="0052205C">
            <w:pPr>
              <w:pStyle w:val="ConsPlusNormal"/>
              <w:jc w:val="center"/>
            </w:pPr>
            <w:bookmarkStart w:id="40" w:name="P8811"/>
            <w:bookmarkEnd w:id="40"/>
            <w:r>
              <w:t>39.1.1</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0,3823286674</w:t>
            </w:r>
          </w:p>
        </w:tc>
        <w:tc>
          <w:tcPr>
            <w:tcW w:w="1531" w:type="dxa"/>
          </w:tcPr>
          <w:p w:rsidR="0052205C" w:rsidRDefault="0052205C">
            <w:pPr>
              <w:pStyle w:val="ConsPlusNormal"/>
              <w:jc w:val="center"/>
            </w:pPr>
            <w:r>
              <w:t>1485,51991</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567,96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413525,97</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для проведения диспансеризации, всего, в том числе:</w:t>
            </w:r>
          </w:p>
        </w:tc>
        <w:tc>
          <w:tcPr>
            <w:tcW w:w="850" w:type="dxa"/>
          </w:tcPr>
          <w:p w:rsidR="0052205C" w:rsidRDefault="0052205C">
            <w:pPr>
              <w:pStyle w:val="ConsPlusNormal"/>
              <w:jc w:val="center"/>
            </w:pPr>
            <w:bookmarkStart w:id="41" w:name="P8821"/>
            <w:bookmarkEnd w:id="41"/>
            <w:r>
              <w:t>39.1.2</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0,4621515567</w:t>
            </w:r>
          </w:p>
        </w:tc>
        <w:tc>
          <w:tcPr>
            <w:tcW w:w="1531" w:type="dxa"/>
          </w:tcPr>
          <w:p w:rsidR="0052205C" w:rsidRDefault="0052205C">
            <w:pPr>
              <w:pStyle w:val="ConsPlusNormal"/>
              <w:jc w:val="center"/>
            </w:pPr>
            <w:r>
              <w:t>2129,34874</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984,08</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716504,08</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для проведения углубленной </w:t>
            </w:r>
            <w:r>
              <w:lastRenderedPageBreak/>
              <w:t>диспансеризации</w:t>
            </w:r>
          </w:p>
        </w:tc>
        <w:tc>
          <w:tcPr>
            <w:tcW w:w="850" w:type="dxa"/>
          </w:tcPr>
          <w:p w:rsidR="0052205C" w:rsidRDefault="0052205C">
            <w:pPr>
              <w:pStyle w:val="ConsPlusNormal"/>
              <w:jc w:val="center"/>
            </w:pPr>
            <w:bookmarkStart w:id="42" w:name="P8831"/>
            <w:bookmarkEnd w:id="42"/>
            <w:r>
              <w:lastRenderedPageBreak/>
              <w:t>39.1.2.1</w:t>
            </w:r>
          </w:p>
        </w:tc>
        <w:tc>
          <w:tcPr>
            <w:tcW w:w="1304" w:type="dxa"/>
          </w:tcPr>
          <w:p w:rsidR="0052205C" w:rsidRDefault="0052205C">
            <w:pPr>
              <w:pStyle w:val="ConsPlusNormal"/>
              <w:jc w:val="center"/>
            </w:pPr>
            <w:r>
              <w:t xml:space="preserve">комплексное </w:t>
            </w:r>
            <w:r>
              <w:lastRenderedPageBreak/>
              <w:t>посещение</w:t>
            </w:r>
          </w:p>
        </w:tc>
        <w:tc>
          <w:tcPr>
            <w:tcW w:w="1701" w:type="dxa"/>
          </w:tcPr>
          <w:p w:rsidR="0052205C" w:rsidRDefault="0052205C">
            <w:pPr>
              <w:pStyle w:val="ConsPlusNormal"/>
              <w:jc w:val="center"/>
            </w:pPr>
            <w:r>
              <w:lastRenderedPageBreak/>
              <w:t>0,0363134365</w:t>
            </w:r>
          </w:p>
        </w:tc>
        <w:tc>
          <w:tcPr>
            <w:tcW w:w="1531" w:type="dxa"/>
          </w:tcPr>
          <w:p w:rsidR="0052205C" w:rsidRDefault="0052205C">
            <w:pPr>
              <w:pStyle w:val="ConsPlusNormal"/>
              <w:jc w:val="center"/>
            </w:pPr>
            <w:r>
              <w:t>1283,69461</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46,62</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33940,37</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для посещений с иными целями</w:t>
            </w:r>
          </w:p>
        </w:tc>
        <w:tc>
          <w:tcPr>
            <w:tcW w:w="850" w:type="dxa"/>
          </w:tcPr>
          <w:p w:rsidR="0052205C" w:rsidRDefault="0052205C">
            <w:pPr>
              <w:pStyle w:val="ConsPlusNormal"/>
              <w:jc w:val="center"/>
            </w:pPr>
            <w:bookmarkStart w:id="43" w:name="P8841"/>
            <w:bookmarkEnd w:id="43"/>
            <w:r>
              <w:t>39.1.3</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jc w:val="center"/>
            </w:pPr>
            <w:r>
              <w:t>2,133264</w:t>
            </w:r>
          </w:p>
        </w:tc>
        <w:tc>
          <w:tcPr>
            <w:tcW w:w="1531" w:type="dxa"/>
          </w:tcPr>
          <w:p w:rsidR="0052205C" w:rsidRDefault="0052205C">
            <w:pPr>
              <w:pStyle w:val="ConsPlusNormal"/>
              <w:jc w:val="center"/>
            </w:pPr>
            <w:r>
              <w:t>493,32456</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1052,39</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766239,95</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2.1.2 в неотложной форме</w:t>
            </w:r>
          </w:p>
        </w:tc>
        <w:tc>
          <w:tcPr>
            <w:tcW w:w="850" w:type="dxa"/>
          </w:tcPr>
          <w:p w:rsidR="0052205C" w:rsidRDefault="0052205C">
            <w:pPr>
              <w:pStyle w:val="ConsPlusNormal"/>
              <w:jc w:val="center"/>
            </w:pPr>
            <w:bookmarkStart w:id="44" w:name="P8851"/>
            <w:bookmarkEnd w:id="44"/>
            <w:r>
              <w:t>39.2</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jc w:val="center"/>
            </w:pPr>
            <w:r>
              <w:t>0,5415341426</w:t>
            </w:r>
          </w:p>
        </w:tc>
        <w:tc>
          <w:tcPr>
            <w:tcW w:w="1531" w:type="dxa"/>
          </w:tcPr>
          <w:p w:rsidR="0052205C" w:rsidRDefault="0052205C">
            <w:pPr>
              <w:pStyle w:val="ConsPlusNormal"/>
              <w:jc w:val="center"/>
            </w:pPr>
            <w:r>
              <w:t>840,60225</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455,21</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331439,18</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2.1.3 в связи с заболеваниями (обращениями),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rsidR="0052205C" w:rsidRDefault="0052205C">
            <w:pPr>
              <w:pStyle w:val="ConsPlusNormal"/>
              <w:jc w:val="center"/>
            </w:pPr>
            <w:bookmarkStart w:id="45" w:name="P8861"/>
            <w:bookmarkEnd w:id="45"/>
            <w:r>
              <w:t>39.3</w:t>
            </w:r>
          </w:p>
        </w:tc>
        <w:tc>
          <w:tcPr>
            <w:tcW w:w="1304" w:type="dxa"/>
          </w:tcPr>
          <w:p w:rsidR="0052205C" w:rsidRDefault="0052205C">
            <w:pPr>
              <w:pStyle w:val="ConsPlusNormal"/>
              <w:jc w:val="center"/>
            </w:pPr>
            <w:r>
              <w:t>обращение</w:t>
            </w:r>
          </w:p>
        </w:tc>
        <w:tc>
          <w:tcPr>
            <w:tcW w:w="1701" w:type="dxa"/>
          </w:tcPr>
          <w:p w:rsidR="0052205C" w:rsidRDefault="0052205C">
            <w:pPr>
              <w:pStyle w:val="ConsPlusNormal"/>
              <w:jc w:val="center"/>
            </w:pPr>
            <w:r>
              <w:t>1,787700</w:t>
            </w:r>
          </w:p>
        </w:tc>
        <w:tc>
          <w:tcPr>
            <w:tcW w:w="1531" w:type="dxa"/>
          </w:tcPr>
          <w:p w:rsidR="0052205C" w:rsidRDefault="0052205C">
            <w:pPr>
              <w:pStyle w:val="ConsPlusNormal"/>
              <w:jc w:val="center"/>
            </w:pPr>
            <w:r>
              <w:t>1920,91500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3434,02</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2500289,18</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компьютерная томография</w:t>
            </w:r>
          </w:p>
        </w:tc>
        <w:tc>
          <w:tcPr>
            <w:tcW w:w="850" w:type="dxa"/>
          </w:tcPr>
          <w:p w:rsidR="0052205C" w:rsidRDefault="0052205C">
            <w:pPr>
              <w:pStyle w:val="ConsPlusNormal"/>
              <w:jc w:val="center"/>
            </w:pPr>
            <w:bookmarkStart w:id="46" w:name="P8871"/>
            <w:bookmarkEnd w:id="46"/>
            <w:r>
              <w:t>39.3.1</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0,1005464455</w:t>
            </w:r>
          </w:p>
        </w:tc>
        <w:tc>
          <w:tcPr>
            <w:tcW w:w="1531" w:type="dxa"/>
          </w:tcPr>
          <w:p w:rsidR="0052205C" w:rsidRDefault="0052205C">
            <w:pPr>
              <w:pStyle w:val="ConsPlusNormal"/>
              <w:jc w:val="center"/>
            </w:pPr>
            <w:r>
              <w:t>2180,97648</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219,29</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159663,32</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магнитно-резонансная томография</w:t>
            </w:r>
          </w:p>
        </w:tc>
        <w:tc>
          <w:tcPr>
            <w:tcW w:w="850" w:type="dxa"/>
          </w:tcPr>
          <w:p w:rsidR="0052205C" w:rsidRDefault="0052205C">
            <w:pPr>
              <w:pStyle w:val="ConsPlusNormal"/>
              <w:jc w:val="center"/>
            </w:pPr>
            <w:bookmarkStart w:id="47" w:name="P8881"/>
            <w:bookmarkEnd w:id="47"/>
            <w:r>
              <w:t>39.3.2</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0,0356025744</w:t>
            </w:r>
          </w:p>
        </w:tc>
        <w:tc>
          <w:tcPr>
            <w:tcW w:w="1531" w:type="dxa"/>
          </w:tcPr>
          <w:p w:rsidR="0052205C" w:rsidRDefault="0052205C">
            <w:pPr>
              <w:pStyle w:val="ConsPlusNormal"/>
              <w:jc w:val="center"/>
            </w:pPr>
            <w:r>
              <w:t>2905,74752</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103,45</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75322,85</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ультразвуковое исследование </w:t>
            </w:r>
            <w:proofErr w:type="gramStart"/>
            <w:r>
              <w:t>сердечно-сосудистой</w:t>
            </w:r>
            <w:proofErr w:type="gramEnd"/>
            <w:r>
              <w:t xml:space="preserve"> системы</w:t>
            </w:r>
          </w:p>
        </w:tc>
        <w:tc>
          <w:tcPr>
            <w:tcW w:w="850" w:type="dxa"/>
          </w:tcPr>
          <w:p w:rsidR="0052205C" w:rsidRDefault="0052205C">
            <w:pPr>
              <w:pStyle w:val="ConsPlusNormal"/>
              <w:jc w:val="center"/>
            </w:pPr>
            <w:bookmarkStart w:id="48" w:name="P8891"/>
            <w:bookmarkEnd w:id="48"/>
            <w:r>
              <w:t>39.3.3</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0,0777163933</w:t>
            </w:r>
          </w:p>
        </w:tc>
        <w:tc>
          <w:tcPr>
            <w:tcW w:w="1531" w:type="dxa"/>
          </w:tcPr>
          <w:p w:rsidR="0052205C" w:rsidRDefault="0052205C">
            <w:pPr>
              <w:pStyle w:val="ConsPlusNormal"/>
              <w:jc w:val="center"/>
            </w:pPr>
            <w:r>
              <w:t>541,43789</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42,08</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30637,18</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эндоскопическое диагностическое исследование</w:t>
            </w:r>
          </w:p>
        </w:tc>
        <w:tc>
          <w:tcPr>
            <w:tcW w:w="850" w:type="dxa"/>
          </w:tcPr>
          <w:p w:rsidR="0052205C" w:rsidRDefault="0052205C">
            <w:pPr>
              <w:pStyle w:val="ConsPlusNormal"/>
              <w:jc w:val="center"/>
            </w:pPr>
            <w:bookmarkStart w:id="49" w:name="P8901"/>
            <w:bookmarkEnd w:id="49"/>
            <w:r>
              <w:t>39.3.4</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0,0183715431</w:t>
            </w:r>
          </w:p>
        </w:tc>
        <w:tc>
          <w:tcPr>
            <w:tcW w:w="1531" w:type="dxa"/>
          </w:tcPr>
          <w:p w:rsidR="0052205C" w:rsidRDefault="0052205C">
            <w:pPr>
              <w:pStyle w:val="ConsPlusNormal"/>
              <w:jc w:val="center"/>
            </w:pPr>
            <w:r>
              <w:t>892,81000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16,40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11942,41</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молекулярно-генетическое исследование с целью диагностики онкологических заболеваний</w:t>
            </w:r>
          </w:p>
        </w:tc>
        <w:tc>
          <w:tcPr>
            <w:tcW w:w="850" w:type="dxa"/>
          </w:tcPr>
          <w:p w:rsidR="0052205C" w:rsidRDefault="0052205C">
            <w:pPr>
              <w:pStyle w:val="ConsPlusNormal"/>
              <w:jc w:val="center"/>
            </w:pPr>
            <w:bookmarkStart w:id="50" w:name="P8911"/>
            <w:bookmarkEnd w:id="50"/>
            <w:r>
              <w:t>39.3.5</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0,001120</w:t>
            </w:r>
          </w:p>
        </w:tc>
        <w:tc>
          <w:tcPr>
            <w:tcW w:w="1531" w:type="dxa"/>
          </w:tcPr>
          <w:p w:rsidR="0052205C" w:rsidRDefault="0052205C">
            <w:pPr>
              <w:pStyle w:val="ConsPlusNormal"/>
              <w:jc w:val="center"/>
            </w:pPr>
            <w:r>
              <w:t>9164,13120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10,26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7473,03</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rsidR="0052205C" w:rsidRDefault="0052205C">
            <w:pPr>
              <w:pStyle w:val="ConsPlusNormal"/>
              <w:jc w:val="center"/>
            </w:pPr>
            <w:bookmarkStart w:id="51" w:name="P8921"/>
            <w:bookmarkEnd w:id="51"/>
            <w:r>
              <w:t>39.3.6</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0,0234944994</w:t>
            </w:r>
          </w:p>
        </w:tc>
        <w:tc>
          <w:tcPr>
            <w:tcW w:w="1531" w:type="dxa"/>
          </w:tcPr>
          <w:p w:rsidR="0052205C" w:rsidRDefault="0052205C">
            <w:pPr>
              <w:pStyle w:val="ConsPlusNormal"/>
              <w:jc w:val="center"/>
            </w:pPr>
            <w:r>
              <w:t>1461,38373</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34,33</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24998,73</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тестирование на выявление новой коронавирусной инфекции (COVID-19)</w:t>
            </w:r>
          </w:p>
        </w:tc>
        <w:tc>
          <w:tcPr>
            <w:tcW w:w="850" w:type="dxa"/>
          </w:tcPr>
          <w:p w:rsidR="0052205C" w:rsidRDefault="0052205C">
            <w:pPr>
              <w:pStyle w:val="ConsPlusNormal"/>
              <w:jc w:val="center"/>
            </w:pPr>
            <w:bookmarkStart w:id="52" w:name="P8931"/>
            <w:bookmarkEnd w:id="52"/>
            <w:r>
              <w:t>39.3.7</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jc w:val="center"/>
            </w:pPr>
            <w:r>
              <w:t>0,0318334902</w:t>
            </w:r>
          </w:p>
        </w:tc>
        <w:tc>
          <w:tcPr>
            <w:tcW w:w="1531" w:type="dxa"/>
          </w:tcPr>
          <w:p w:rsidR="0052205C" w:rsidRDefault="0052205C">
            <w:pPr>
              <w:pStyle w:val="ConsPlusNormal"/>
              <w:jc w:val="center"/>
            </w:pPr>
            <w:r>
              <w:t>458,98753</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14,61</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10638,31</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2.1.4 диспансерное наблюдение, в том числе по поводу:</w:t>
            </w:r>
          </w:p>
        </w:tc>
        <w:tc>
          <w:tcPr>
            <w:tcW w:w="850" w:type="dxa"/>
          </w:tcPr>
          <w:p w:rsidR="0052205C" w:rsidRDefault="0052205C">
            <w:pPr>
              <w:pStyle w:val="ConsPlusNormal"/>
              <w:jc w:val="center"/>
            </w:pPr>
            <w:bookmarkStart w:id="53" w:name="P8941"/>
            <w:bookmarkEnd w:id="53"/>
            <w:r>
              <w:t>39.4</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0,2365428244</w:t>
            </w:r>
          </w:p>
        </w:tc>
        <w:tc>
          <w:tcPr>
            <w:tcW w:w="1531" w:type="dxa"/>
          </w:tcPr>
          <w:p w:rsidR="0052205C" w:rsidRDefault="0052205C">
            <w:pPr>
              <w:pStyle w:val="ConsPlusNormal"/>
              <w:jc w:val="center"/>
            </w:pPr>
            <w:r>
              <w:t>2222,25854</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525,66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382729,39</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2.1.4.1 онкологических заболеваний</w:t>
            </w:r>
          </w:p>
        </w:tc>
        <w:tc>
          <w:tcPr>
            <w:tcW w:w="850" w:type="dxa"/>
          </w:tcPr>
          <w:p w:rsidR="0052205C" w:rsidRDefault="0052205C">
            <w:pPr>
              <w:pStyle w:val="ConsPlusNormal"/>
              <w:jc w:val="center"/>
            </w:pPr>
            <w:bookmarkStart w:id="54" w:name="P8951"/>
            <w:bookmarkEnd w:id="54"/>
            <w:r>
              <w:t>39.4.1</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0,0228014991</w:t>
            </w:r>
          </w:p>
        </w:tc>
        <w:tc>
          <w:tcPr>
            <w:tcW w:w="1531" w:type="dxa"/>
          </w:tcPr>
          <w:p w:rsidR="0052205C" w:rsidRDefault="0052205C">
            <w:pPr>
              <w:pStyle w:val="ConsPlusNormal"/>
              <w:jc w:val="center"/>
            </w:pPr>
            <w:r>
              <w:t>3167,46926</w:t>
            </w:r>
          </w:p>
        </w:tc>
        <w:tc>
          <w:tcPr>
            <w:tcW w:w="1020" w:type="dxa"/>
          </w:tcPr>
          <w:p w:rsidR="0052205C" w:rsidRDefault="0052205C">
            <w:pPr>
              <w:pStyle w:val="ConsPlusNormal"/>
            </w:pPr>
          </w:p>
        </w:tc>
        <w:tc>
          <w:tcPr>
            <w:tcW w:w="1077" w:type="dxa"/>
          </w:tcPr>
          <w:p w:rsidR="0052205C" w:rsidRDefault="0052205C">
            <w:pPr>
              <w:pStyle w:val="ConsPlusNormal"/>
              <w:jc w:val="center"/>
            </w:pPr>
            <w:r>
              <w:t>72,22</w:t>
            </w:r>
          </w:p>
        </w:tc>
        <w:tc>
          <w:tcPr>
            <w:tcW w:w="1361" w:type="dxa"/>
          </w:tcPr>
          <w:p w:rsidR="0052205C" w:rsidRDefault="0052205C">
            <w:pPr>
              <w:pStyle w:val="ConsPlusNormal"/>
            </w:pPr>
          </w:p>
        </w:tc>
        <w:tc>
          <w:tcPr>
            <w:tcW w:w="1417" w:type="dxa"/>
          </w:tcPr>
          <w:p w:rsidR="0052205C" w:rsidRDefault="0052205C">
            <w:pPr>
              <w:pStyle w:val="ConsPlusNormal"/>
              <w:jc w:val="center"/>
            </w:pPr>
            <w:r>
              <w:t>52585,17</w:t>
            </w:r>
          </w:p>
        </w:tc>
        <w:tc>
          <w:tcPr>
            <w:tcW w:w="794" w:type="dxa"/>
          </w:tcPr>
          <w:p w:rsidR="0052205C" w:rsidRDefault="0052205C">
            <w:pPr>
              <w:pStyle w:val="ConsPlusNormal"/>
            </w:pPr>
          </w:p>
        </w:tc>
      </w:tr>
      <w:tr w:rsidR="0052205C">
        <w:tc>
          <w:tcPr>
            <w:tcW w:w="2551" w:type="dxa"/>
          </w:tcPr>
          <w:p w:rsidR="0052205C" w:rsidRDefault="0052205C">
            <w:pPr>
              <w:pStyle w:val="ConsPlusNormal"/>
            </w:pPr>
            <w:r>
              <w:t>2.1.4.2 сахарного диабета</w:t>
            </w:r>
          </w:p>
        </w:tc>
        <w:tc>
          <w:tcPr>
            <w:tcW w:w="850" w:type="dxa"/>
          </w:tcPr>
          <w:p w:rsidR="0052205C" w:rsidRDefault="0052205C">
            <w:pPr>
              <w:pStyle w:val="ConsPlusNormal"/>
              <w:jc w:val="center"/>
            </w:pPr>
            <w:bookmarkStart w:id="55" w:name="P8961"/>
            <w:bookmarkEnd w:id="55"/>
            <w:r>
              <w:t>39.4.2</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0,0254939901</w:t>
            </w:r>
          </w:p>
        </w:tc>
        <w:tc>
          <w:tcPr>
            <w:tcW w:w="1531" w:type="dxa"/>
          </w:tcPr>
          <w:p w:rsidR="0052205C" w:rsidRDefault="0052205C">
            <w:pPr>
              <w:pStyle w:val="ConsPlusNormal"/>
              <w:jc w:val="center"/>
            </w:pPr>
            <w:r>
              <w:t>1195,89761</w:t>
            </w:r>
          </w:p>
        </w:tc>
        <w:tc>
          <w:tcPr>
            <w:tcW w:w="1020" w:type="dxa"/>
          </w:tcPr>
          <w:p w:rsidR="0052205C" w:rsidRDefault="0052205C">
            <w:pPr>
              <w:pStyle w:val="ConsPlusNormal"/>
            </w:pPr>
          </w:p>
        </w:tc>
        <w:tc>
          <w:tcPr>
            <w:tcW w:w="1077" w:type="dxa"/>
          </w:tcPr>
          <w:p w:rsidR="0052205C" w:rsidRDefault="0052205C">
            <w:pPr>
              <w:pStyle w:val="ConsPlusNormal"/>
              <w:jc w:val="center"/>
            </w:pPr>
            <w:r>
              <w:t>30,49</w:t>
            </w:r>
          </w:p>
        </w:tc>
        <w:tc>
          <w:tcPr>
            <w:tcW w:w="1361" w:type="dxa"/>
          </w:tcPr>
          <w:p w:rsidR="0052205C" w:rsidRDefault="0052205C">
            <w:pPr>
              <w:pStyle w:val="ConsPlusNormal"/>
            </w:pPr>
          </w:p>
        </w:tc>
        <w:tc>
          <w:tcPr>
            <w:tcW w:w="1417" w:type="dxa"/>
          </w:tcPr>
          <w:p w:rsidR="0052205C" w:rsidRDefault="0052205C">
            <w:pPr>
              <w:pStyle w:val="ConsPlusNormal"/>
              <w:jc w:val="center"/>
            </w:pPr>
            <w:r>
              <w:t>22198,28</w:t>
            </w:r>
          </w:p>
        </w:tc>
        <w:tc>
          <w:tcPr>
            <w:tcW w:w="794" w:type="dxa"/>
          </w:tcPr>
          <w:p w:rsidR="0052205C" w:rsidRDefault="0052205C">
            <w:pPr>
              <w:pStyle w:val="ConsPlusNormal"/>
            </w:pPr>
          </w:p>
        </w:tc>
      </w:tr>
      <w:tr w:rsidR="0052205C">
        <w:tc>
          <w:tcPr>
            <w:tcW w:w="2551" w:type="dxa"/>
          </w:tcPr>
          <w:p w:rsidR="0052205C" w:rsidRDefault="0052205C">
            <w:pPr>
              <w:pStyle w:val="ConsPlusNormal"/>
            </w:pPr>
            <w:r>
              <w:lastRenderedPageBreak/>
              <w:t>2.1.4.3 болезней системы кровообращения</w:t>
            </w:r>
          </w:p>
        </w:tc>
        <w:tc>
          <w:tcPr>
            <w:tcW w:w="850" w:type="dxa"/>
          </w:tcPr>
          <w:p w:rsidR="0052205C" w:rsidRDefault="0052205C">
            <w:pPr>
              <w:pStyle w:val="ConsPlusNormal"/>
              <w:jc w:val="center"/>
            </w:pPr>
            <w:bookmarkStart w:id="56" w:name="P8971"/>
            <w:bookmarkEnd w:id="56"/>
            <w:r>
              <w:t>39.4.3</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0,1356001419</w:t>
            </w:r>
          </w:p>
        </w:tc>
        <w:tc>
          <w:tcPr>
            <w:tcW w:w="1531" w:type="dxa"/>
          </w:tcPr>
          <w:p w:rsidR="0052205C" w:rsidRDefault="0052205C">
            <w:pPr>
              <w:pStyle w:val="ConsPlusNormal"/>
              <w:jc w:val="center"/>
            </w:pPr>
            <w:r>
              <w:t>2659,20954</w:t>
            </w:r>
          </w:p>
        </w:tc>
        <w:tc>
          <w:tcPr>
            <w:tcW w:w="1020" w:type="dxa"/>
          </w:tcPr>
          <w:p w:rsidR="0052205C" w:rsidRDefault="0052205C">
            <w:pPr>
              <w:pStyle w:val="ConsPlusNormal"/>
            </w:pPr>
          </w:p>
        </w:tc>
        <w:tc>
          <w:tcPr>
            <w:tcW w:w="1077" w:type="dxa"/>
          </w:tcPr>
          <w:p w:rsidR="0052205C" w:rsidRDefault="0052205C">
            <w:pPr>
              <w:pStyle w:val="ConsPlusNormal"/>
              <w:jc w:val="center"/>
            </w:pPr>
            <w:r>
              <w:t>360,59</w:t>
            </w:r>
          </w:p>
        </w:tc>
        <w:tc>
          <w:tcPr>
            <w:tcW w:w="1361" w:type="dxa"/>
          </w:tcPr>
          <w:p w:rsidR="0052205C" w:rsidRDefault="0052205C">
            <w:pPr>
              <w:pStyle w:val="ConsPlusNormal"/>
            </w:pPr>
          </w:p>
        </w:tc>
        <w:tc>
          <w:tcPr>
            <w:tcW w:w="1417" w:type="dxa"/>
          </w:tcPr>
          <w:p w:rsidR="0052205C" w:rsidRDefault="0052205C">
            <w:pPr>
              <w:pStyle w:val="ConsPlusNormal"/>
              <w:jc w:val="center"/>
            </w:pPr>
            <w:r>
              <w:t>262542,83</w:t>
            </w:r>
          </w:p>
        </w:tc>
        <w:tc>
          <w:tcPr>
            <w:tcW w:w="794" w:type="dxa"/>
          </w:tcPr>
          <w:p w:rsidR="0052205C" w:rsidRDefault="0052205C">
            <w:pPr>
              <w:pStyle w:val="ConsPlusNormal"/>
            </w:pPr>
          </w:p>
        </w:tc>
      </w:tr>
      <w:tr w:rsidR="0052205C">
        <w:tc>
          <w:tcPr>
            <w:tcW w:w="2551" w:type="dxa"/>
          </w:tcPr>
          <w:p w:rsidR="0052205C" w:rsidRDefault="0052205C">
            <w:pPr>
              <w:pStyle w:val="ConsPlusNormal"/>
            </w:pPr>
            <w:r>
              <w:t xml:space="preserve">2.2 в условиях дневных стационаров, за исключением медицинской реабилитации </w:t>
            </w:r>
            <w:hyperlink w:anchor="P10006">
              <w:r>
                <w:rPr>
                  <w:color w:val="0000FF"/>
                </w:rPr>
                <w:t>&lt;*****&gt;</w:t>
              </w:r>
            </w:hyperlink>
            <w:r>
              <w:t xml:space="preserve"> (сумма строк 40.1 + 40.2), в том числе:</w:t>
            </w:r>
          </w:p>
        </w:tc>
        <w:tc>
          <w:tcPr>
            <w:tcW w:w="850" w:type="dxa"/>
          </w:tcPr>
          <w:p w:rsidR="0052205C" w:rsidRDefault="0052205C">
            <w:pPr>
              <w:pStyle w:val="ConsPlusNormal"/>
              <w:jc w:val="center"/>
            </w:pPr>
            <w:bookmarkStart w:id="57" w:name="P8981"/>
            <w:bookmarkEnd w:id="57"/>
            <w:r>
              <w:t>40</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0,019757</w:t>
            </w:r>
          </w:p>
        </w:tc>
        <w:tc>
          <w:tcPr>
            <w:tcW w:w="1531" w:type="dxa"/>
          </w:tcPr>
          <w:p w:rsidR="0052205C" w:rsidRDefault="0052205C">
            <w:pPr>
              <w:pStyle w:val="ConsPlusNormal"/>
              <w:jc w:val="center"/>
            </w:pPr>
            <w:r>
              <w:t>13810,57290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272,86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198665,09</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2.2.1 для медицинской помощи по профилю "онкология"</w:t>
            </w:r>
          </w:p>
        </w:tc>
        <w:tc>
          <w:tcPr>
            <w:tcW w:w="850" w:type="dxa"/>
          </w:tcPr>
          <w:p w:rsidR="0052205C" w:rsidRDefault="0052205C">
            <w:pPr>
              <w:pStyle w:val="ConsPlusNormal"/>
              <w:jc w:val="center"/>
            </w:pPr>
            <w:bookmarkStart w:id="58" w:name="P8991"/>
            <w:bookmarkEnd w:id="58"/>
            <w:r>
              <w:t>40.1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0,000000</w:t>
            </w:r>
          </w:p>
        </w:tc>
        <w:tc>
          <w:tcPr>
            <w:tcW w:w="1531" w:type="dxa"/>
          </w:tcPr>
          <w:p w:rsidR="0052205C" w:rsidRDefault="0052205C">
            <w:pPr>
              <w:pStyle w:val="ConsPlusNormal"/>
              <w:jc w:val="center"/>
            </w:pPr>
            <w:r>
              <w:t>0,00000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0,00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0,00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2.2.2 для медицинской помощи при экстракорпоральном оплодотворении</w:t>
            </w:r>
          </w:p>
        </w:tc>
        <w:tc>
          <w:tcPr>
            <w:tcW w:w="850" w:type="dxa"/>
          </w:tcPr>
          <w:p w:rsidR="0052205C" w:rsidRDefault="0052205C">
            <w:pPr>
              <w:pStyle w:val="ConsPlusNormal"/>
              <w:jc w:val="center"/>
            </w:pPr>
            <w:bookmarkStart w:id="59" w:name="P9001"/>
            <w:bookmarkEnd w:id="59"/>
            <w:r>
              <w:t>40.2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jc w:val="center"/>
            </w:pPr>
            <w:r>
              <w:t>0,0006630087</w:t>
            </w:r>
          </w:p>
        </w:tc>
        <w:tc>
          <w:tcPr>
            <w:tcW w:w="1531" w:type="dxa"/>
          </w:tcPr>
          <w:p w:rsidR="0052205C" w:rsidRDefault="0052205C">
            <w:pPr>
              <w:pStyle w:val="ConsPlusNormal"/>
              <w:jc w:val="center"/>
            </w:pPr>
            <w:r>
              <w:t>91937,43459</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60,96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44381,20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50" w:type="dxa"/>
          </w:tcPr>
          <w:p w:rsidR="0052205C" w:rsidRDefault="0052205C">
            <w:pPr>
              <w:pStyle w:val="ConsPlusNormal"/>
              <w:jc w:val="center"/>
            </w:pPr>
            <w:r>
              <w:t>41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0,070478</w:t>
            </w:r>
          </w:p>
        </w:tc>
        <w:tc>
          <w:tcPr>
            <w:tcW w:w="1531" w:type="dxa"/>
          </w:tcPr>
          <w:p w:rsidR="0052205C" w:rsidRDefault="0052205C">
            <w:pPr>
              <w:pStyle w:val="ConsPlusNormal"/>
              <w:jc w:val="center"/>
            </w:pPr>
            <w:r>
              <w:t>26923,57920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1897,52</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1381572,94</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3.1 для медицинской помощи по профилю "онкология"</w:t>
            </w:r>
          </w:p>
        </w:tc>
        <w:tc>
          <w:tcPr>
            <w:tcW w:w="850" w:type="dxa"/>
          </w:tcPr>
          <w:p w:rsidR="0052205C" w:rsidRDefault="0052205C">
            <w:pPr>
              <w:pStyle w:val="ConsPlusNormal"/>
              <w:jc w:val="center"/>
            </w:pPr>
            <w:r>
              <w:t>41.1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0,0107511154</w:t>
            </w:r>
          </w:p>
        </w:tc>
        <w:tc>
          <w:tcPr>
            <w:tcW w:w="1531" w:type="dxa"/>
          </w:tcPr>
          <w:p w:rsidR="0052205C" w:rsidRDefault="0052205C">
            <w:pPr>
              <w:pStyle w:val="ConsPlusNormal"/>
              <w:jc w:val="center"/>
            </w:pPr>
            <w:r>
              <w:t>107292,89764</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1153,52</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839869,77</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3.2 для медицинской помощи при экстракорпоральном оплодотворении:</w:t>
            </w:r>
          </w:p>
        </w:tc>
        <w:tc>
          <w:tcPr>
            <w:tcW w:w="850" w:type="dxa"/>
          </w:tcPr>
          <w:p w:rsidR="0052205C" w:rsidRDefault="0052205C">
            <w:pPr>
              <w:pStyle w:val="ConsPlusNormal"/>
              <w:jc w:val="center"/>
            </w:pPr>
            <w:r>
              <w:t>41.2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jc w:val="center"/>
            </w:pPr>
            <w:r>
              <w:t>0,0006630087</w:t>
            </w:r>
          </w:p>
        </w:tc>
        <w:tc>
          <w:tcPr>
            <w:tcW w:w="1531" w:type="dxa"/>
          </w:tcPr>
          <w:p w:rsidR="0052205C" w:rsidRDefault="0052205C">
            <w:pPr>
              <w:pStyle w:val="ConsPlusNormal"/>
              <w:jc w:val="center"/>
            </w:pPr>
            <w:r>
              <w:t>91937,43459</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60,96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44381,20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3.3 для медицинской помощи больным с вирусным гепатитом C</w:t>
            </w:r>
          </w:p>
        </w:tc>
        <w:tc>
          <w:tcPr>
            <w:tcW w:w="850" w:type="dxa"/>
          </w:tcPr>
          <w:p w:rsidR="0052205C" w:rsidRDefault="0052205C">
            <w:pPr>
              <w:pStyle w:val="ConsPlusNormal"/>
              <w:jc w:val="center"/>
            </w:pPr>
            <w:r>
              <w:t>41.3</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0,0006986489</w:t>
            </w:r>
          </w:p>
        </w:tc>
        <w:tc>
          <w:tcPr>
            <w:tcW w:w="1531" w:type="dxa"/>
          </w:tcPr>
          <w:p w:rsidR="0052205C" w:rsidRDefault="0052205C">
            <w:pPr>
              <w:pStyle w:val="ConsPlusNormal"/>
              <w:jc w:val="center"/>
            </w:pPr>
            <w:r>
              <w:t>152537,20881</w:t>
            </w:r>
          </w:p>
        </w:tc>
        <w:tc>
          <w:tcPr>
            <w:tcW w:w="1020" w:type="dxa"/>
          </w:tcPr>
          <w:p w:rsidR="0052205C" w:rsidRDefault="0052205C">
            <w:pPr>
              <w:pStyle w:val="ConsPlusNormal"/>
            </w:pPr>
          </w:p>
        </w:tc>
        <w:tc>
          <w:tcPr>
            <w:tcW w:w="1077" w:type="dxa"/>
          </w:tcPr>
          <w:p w:rsidR="0052205C" w:rsidRDefault="0052205C">
            <w:pPr>
              <w:pStyle w:val="ConsPlusNormal"/>
              <w:jc w:val="center"/>
            </w:pPr>
            <w:r>
              <w:t>106,57</w:t>
            </w:r>
          </w:p>
        </w:tc>
        <w:tc>
          <w:tcPr>
            <w:tcW w:w="1361" w:type="dxa"/>
          </w:tcPr>
          <w:p w:rsidR="0052205C" w:rsidRDefault="0052205C">
            <w:pPr>
              <w:pStyle w:val="ConsPlusNormal"/>
            </w:pPr>
          </w:p>
        </w:tc>
        <w:tc>
          <w:tcPr>
            <w:tcW w:w="1417" w:type="dxa"/>
          </w:tcPr>
          <w:p w:rsidR="0052205C" w:rsidRDefault="0052205C">
            <w:pPr>
              <w:pStyle w:val="ConsPlusNormal"/>
              <w:jc w:val="center"/>
            </w:pPr>
            <w:r>
              <w:t>77592,94</w:t>
            </w:r>
          </w:p>
        </w:tc>
        <w:tc>
          <w:tcPr>
            <w:tcW w:w="794" w:type="dxa"/>
          </w:tcPr>
          <w:p w:rsidR="0052205C" w:rsidRDefault="0052205C">
            <w:pPr>
              <w:pStyle w:val="ConsPlusNormal"/>
            </w:pPr>
          </w:p>
        </w:tc>
      </w:tr>
      <w:tr w:rsidR="0052205C">
        <w:tc>
          <w:tcPr>
            <w:tcW w:w="2551" w:type="dxa"/>
          </w:tcPr>
          <w:p w:rsidR="0052205C" w:rsidRDefault="0052205C">
            <w:pPr>
              <w:pStyle w:val="ConsPlusNormal"/>
            </w:pPr>
            <w:r>
              <w:t xml:space="preserve">4. </w:t>
            </w:r>
            <w:proofErr w:type="gramStart"/>
            <w:r>
              <w:t>Специализированная, включая высокотехнологичную, медицинская помощь, в том числе:</w:t>
            </w:r>
            <w:proofErr w:type="gramEnd"/>
          </w:p>
        </w:tc>
        <w:tc>
          <w:tcPr>
            <w:tcW w:w="850" w:type="dxa"/>
          </w:tcPr>
          <w:p w:rsidR="0052205C" w:rsidRDefault="0052205C">
            <w:pPr>
              <w:pStyle w:val="ConsPlusNormal"/>
              <w:jc w:val="center"/>
            </w:pPr>
            <w:r>
              <w:t>42</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4.1 в условиях дневных стационаров, за исключением медицинской реабилитации</w:t>
            </w:r>
          </w:p>
        </w:tc>
        <w:tc>
          <w:tcPr>
            <w:tcW w:w="850" w:type="dxa"/>
          </w:tcPr>
          <w:p w:rsidR="0052205C" w:rsidRDefault="0052205C">
            <w:pPr>
              <w:pStyle w:val="ConsPlusNormal"/>
              <w:jc w:val="center"/>
            </w:pPr>
            <w:bookmarkStart w:id="60" w:name="P9061"/>
            <w:bookmarkEnd w:id="60"/>
            <w:r>
              <w:t>43</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0,050721</w:t>
            </w:r>
          </w:p>
        </w:tc>
        <w:tc>
          <w:tcPr>
            <w:tcW w:w="1531" w:type="dxa"/>
          </w:tcPr>
          <w:p w:rsidR="0052205C" w:rsidRDefault="0052205C">
            <w:pPr>
              <w:pStyle w:val="ConsPlusNormal"/>
              <w:jc w:val="center"/>
            </w:pPr>
            <w:r>
              <w:t>32031,42088</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1624,66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1182907,85</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4.1.1 для медицинской помощи по профилю "онкология"</w:t>
            </w:r>
          </w:p>
        </w:tc>
        <w:tc>
          <w:tcPr>
            <w:tcW w:w="850" w:type="dxa"/>
          </w:tcPr>
          <w:p w:rsidR="0052205C" w:rsidRDefault="0052205C">
            <w:pPr>
              <w:pStyle w:val="ConsPlusNormal"/>
              <w:jc w:val="center"/>
            </w:pPr>
            <w:bookmarkStart w:id="61" w:name="P9071"/>
            <w:bookmarkEnd w:id="61"/>
            <w:r>
              <w:t>43.1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0,0107511154</w:t>
            </w:r>
          </w:p>
        </w:tc>
        <w:tc>
          <w:tcPr>
            <w:tcW w:w="1531" w:type="dxa"/>
          </w:tcPr>
          <w:p w:rsidR="0052205C" w:rsidRDefault="0052205C">
            <w:pPr>
              <w:pStyle w:val="ConsPlusNormal"/>
              <w:jc w:val="center"/>
            </w:pPr>
            <w:r>
              <w:t>107292,89764</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1153,52</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839869,77</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4.1.2 для медицинской помощи при экстракорпоральном оплодотворении</w:t>
            </w:r>
          </w:p>
        </w:tc>
        <w:tc>
          <w:tcPr>
            <w:tcW w:w="850" w:type="dxa"/>
          </w:tcPr>
          <w:p w:rsidR="0052205C" w:rsidRDefault="0052205C">
            <w:pPr>
              <w:pStyle w:val="ConsPlusNormal"/>
              <w:jc w:val="center"/>
            </w:pPr>
            <w:bookmarkStart w:id="62" w:name="P9081"/>
            <w:bookmarkEnd w:id="62"/>
            <w:r>
              <w:t>43.2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jc w:val="center"/>
            </w:pPr>
            <w:r>
              <w:t>0,000000</w:t>
            </w:r>
          </w:p>
        </w:tc>
        <w:tc>
          <w:tcPr>
            <w:tcW w:w="1531" w:type="dxa"/>
          </w:tcPr>
          <w:p w:rsidR="0052205C" w:rsidRDefault="0052205C">
            <w:pPr>
              <w:pStyle w:val="ConsPlusNormal"/>
              <w:jc w:val="center"/>
            </w:pPr>
            <w:r>
              <w:t>0,00000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0,00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0,00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4.1.3 для медицинской помощи больным с вирусным гепатитом C</w:t>
            </w:r>
          </w:p>
        </w:tc>
        <w:tc>
          <w:tcPr>
            <w:tcW w:w="850" w:type="dxa"/>
          </w:tcPr>
          <w:p w:rsidR="0052205C" w:rsidRDefault="0052205C">
            <w:pPr>
              <w:pStyle w:val="ConsPlusNormal"/>
              <w:jc w:val="center"/>
            </w:pPr>
            <w:bookmarkStart w:id="63" w:name="P9091"/>
            <w:bookmarkEnd w:id="63"/>
            <w:r>
              <w:t>43.3</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0,0006986489</w:t>
            </w:r>
          </w:p>
        </w:tc>
        <w:tc>
          <w:tcPr>
            <w:tcW w:w="1531" w:type="dxa"/>
          </w:tcPr>
          <w:p w:rsidR="0052205C" w:rsidRDefault="0052205C">
            <w:pPr>
              <w:pStyle w:val="ConsPlusNormal"/>
              <w:jc w:val="center"/>
            </w:pPr>
            <w:r>
              <w:t>152537,20881</w:t>
            </w:r>
          </w:p>
        </w:tc>
        <w:tc>
          <w:tcPr>
            <w:tcW w:w="1020" w:type="dxa"/>
          </w:tcPr>
          <w:p w:rsidR="0052205C" w:rsidRDefault="0052205C">
            <w:pPr>
              <w:pStyle w:val="ConsPlusNormal"/>
            </w:pPr>
          </w:p>
        </w:tc>
        <w:tc>
          <w:tcPr>
            <w:tcW w:w="1077" w:type="dxa"/>
          </w:tcPr>
          <w:p w:rsidR="0052205C" w:rsidRDefault="0052205C">
            <w:pPr>
              <w:pStyle w:val="ConsPlusNormal"/>
              <w:jc w:val="center"/>
            </w:pPr>
            <w:r>
              <w:t>106,57</w:t>
            </w:r>
          </w:p>
        </w:tc>
        <w:tc>
          <w:tcPr>
            <w:tcW w:w="1361" w:type="dxa"/>
          </w:tcPr>
          <w:p w:rsidR="0052205C" w:rsidRDefault="0052205C">
            <w:pPr>
              <w:pStyle w:val="ConsPlusNormal"/>
            </w:pPr>
          </w:p>
        </w:tc>
        <w:tc>
          <w:tcPr>
            <w:tcW w:w="1417" w:type="dxa"/>
          </w:tcPr>
          <w:p w:rsidR="0052205C" w:rsidRDefault="0052205C">
            <w:pPr>
              <w:pStyle w:val="ConsPlusNormal"/>
              <w:jc w:val="center"/>
            </w:pPr>
            <w:r>
              <w:t>77592,94</w:t>
            </w:r>
          </w:p>
        </w:tc>
        <w:tc>
          <w:tcPr>
            <w:tcW w:w="794" w:type="dxa"/>
          </w:tcPr>
          <w:p w:rsidR="0052205C" w:rsidRDefault="0052205C">
            <w:pPr>
              <w:pStyle w:val="ConsPlusNormal"/>
            </w:pPr>
          </w:p>
        </w:tc>
      </w:tr>
      <w:tr w:rsidR="0052205C">
        <w:tc>
          <w:tcPr>
            <w:tcW w:w="2551" w:type="dxa"/>
          </w:tcPr>
          <w:p w:rsidR="0052205C" w:rsidRDefault="0052205C">
            <w:pPr>
              <w:pStyle w:val="ConsPlusNormal"/>
            </w:pPr>
            <w:r>
              <w:t xml:space="preserve">4.2 в условиях </w:t>
            </w:r>
            <w:r>
              <w:lastRenderedPageBreak/>
              <w:t>круглосуточного стационара, за исключением медицинской реабилитации, в том числе:</w:t>
            </w:r>
          </w:p>
        </w:tc>
        <w:tc>
          <w:tcPr>
            <w:tcW w:w="850" w:type="dxa"/>
          </w:tcPr>
          <w:p w:rsidR="0052205C" w:rsidRDefault="0052205C">
            <w:pPr>
              <w:pStyle w:val="ConsPlusNormal"/>
              <w:jc w:val="center"/>
            </w:pPr>
            <w:bookmarkStart w:id="64" w:name="P9101"/>
            <w:bookmarkEnd w:id="64"/>
            <w:r>
              <w:lastRenderedPageBreak/>
              <w:t>44</w:t>
            </w:r>
          </w:p>
        </w:tc>
        <w:tc>
          <w:tcPr>
            <w:tcW w:w="1304" w:type="dxa"/>
          </w:tcPr>
          <w:p w:rsidR="0052205C" w:rsidRDefault="0052205C">
            <w:pPr>
              <w:pStyle w:val="ConsPlusNormal"/>
              <w:jc w:val="center"/>
            </w:pPr>
            <w:r>
              <w:t xml:space="preserve">случай </w:t>
            </w:r>
            <w:r>
              <w:lastRenderedPageBreak/>
              <w:t>госпитализации</w:t>
            </w:r>
          </w:p>
        </w:tc>
        <w:tc>
          <w:tcPr>
            <w:tcW w:w="1701" w:type="dxa"/>
          </w:tcPr>
          <w:p w:rsidR="0052205C" w:rsidRDefault="0052205C">
            <w:pPr>
              <w:pStyle w:val="ConsPlusNormal"/>
              <w:jc w:val="center"/>
            </w:pPr>
            <w:r>
              <w:lastRenderedPageBreak/>
              <w:t>0,170758</w:t>
            </w:r>
          </w:p>
        </w:tc>
        <w:tc>
          <w:tcPr>
            <w:tcW w:w="1531" w:type="dxa"/>
          </w:tcPr>
          <w:p w:rsidR="0052205C" w:rsidRDefault="0052205C">
            <w:pPr>
              <w:pStyle w:val="ConsPlusNormal"/>
              <w:jc w:val="center"/>
            </w:pPr>
            <w:r>
              <w:t>43427,56320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7415,60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5399256,66</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4.2.1 для медицинской помощи по профилю "онкология"</w:t>
            </w:r>
          </w:p>
        </w:tc>
        <w:tc>
          <w:tcPr>
            <w:tcW w:w="850" w:type="dxa"/>
          </w:tcPr>
          <w:p w:rsidR="0052205C" w:rsidRDefault="0052205C">
            <w:pPr>
              <w:pStyle w:val="ConsPlusNormal"/>
              <w:jc w:val="center"/>
            </w:pPr>
            <w:bookmarkStart w:id="65" w:name="P9111"/>
            <w:bookmarkEnd w:id="65"/>
            <w:r>
              <w:t>44.1</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jc w:val="center"/>
            </w:pPr>
            <w:r>
              <w:t>0,0139322217</w:t>
            </w:r>
          </w:p>
        </w:tc>
        <w:tc>
          <w:tcPr>
            <w:tcW w:w="1531" w:type="dxa"/>
          </w:tcPr>
          <w:p w:rsidR="0052205C" w:rsidRDefault="0052205C">
            <w:pPr>
              <w:pStyle w:val="ConsPlusNormal"/>
              <w:jc w:val="center"/>
            </w:pPr>
            <w:r>
              <w:t>86580,22008</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1206,25</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878266,90</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4.2.2 высокотехнологичная медицинская помощь</w:t>
            </w:r>
          </w:p>
        </w:tc>
        <w:tc>
          <w:tcPr>
            <w:tcW w:w="850" w:type="dxa"/>
          </w:tcPr>
          <w:p w:rsidR="0052205C" w:rsidRDefault="0052205C">
            <w:pPr>
              <w:pStyle w:val="ConsPlusNormal"/>
              <w:jc w:val="center"/>
            </w:pPr>
            <w:bookmarkStart w:id="66" w:name="P9121"/>
            <w:bookmarkEnd w:id="66"/>
            <w:r>
              <w:t>44.2</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jc w:val="center"/>
            </w:pPr>
            <w:r>
              <w:t>0,0063494549</w:t>
            </w:r>
          </w:p>
        </w:tc>
        <w:tc>
          <w:tcPr>
            <w:tcW w:w="1531" w:type="dxa"/>
          </w:tcPr>
          <w:p w:rsidR="0052205C" w:rsidRDefault="0052205C">
            <w:pPr>
              <w:pStyle w:val="ConsPlusNormal"/>
              <w:jc w:val="center"/>
            </w:pPr>
            <w:r>
              <w:t>200436,74720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1272,66</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926619,08</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5. Медицинская реабилитация:</w:t>
            </w:r>
          </w:p>
        </w:tc>
        <w:tc>
          <w:tcPr>
            <w:tcW w:w="850" w:type="dxa"/>
          </w:tcPr>
          <w:p w:rsidR="0052205C" w:rsidRDefault="0052205C">
            <w:pPr>
              <w:pStyle w:val="ConsPlusNormal"/>
              <w:jc w:val="center"/>
            </w:pPr>
            <w:r>
              <w:t>45</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5.1 в амбулаторных условиях</w:t>
            </w:r>
          </w:p>
        </w:tc>
        <w:tc>
          <w:tcPr>
            <w:tcW w:w="850" w:type="dxa"/>
          </w:tcPr>
          <w:p w:rsidR="0052205C" w:rsidRDefault="0052205C">
            <w:pPr>
              <w:pStyle w:val="ConsPlusNormal"/>
              <w:jc w:val="center"/>
            </w:pPr>
            <w:bookmarkStart w:id="67" w:name="P9141"/>
            <w:bookmarkEnd w:id="67"/>
            <w:r>
              <w:t>46</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jc w:val="center"/>
            </w:pPr>
            <w:r>
              <w:t>0,003116</w:t>
            </w:r>
          </w:p>
        </w:tc>
        <w:tc>
          <w:tcPr>
            <w:tcW w:w="1531" w:type="dxa"/>
          </w:tcPr>
          <w:p w:rsidR="0052205C" w:rsidRDefault="0052205C">
            <w:pPr>
              <w:pStyle w:val="ConsPlusNormal"/>
              <w:jc w:val="center"/>
            </w:pPr>
            <w:r>
              <w:t>21791,85120</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67,90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49440,06</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5.2 в условиях дневных стационаров (первичная медико-санитарная помощь, специализированная медицинская помощь)</w:t>
            </w:r>
          </w:p>
        </w:tc>
        <w:tc>
          <w:tcPr>
            <w:tcW w:w="850" w:type="dxa"/>
          </w:tcPr>
          <w:p w:rsidR="0052205C" w:rsidRDefault="0052205C">
            <w:pPr>
              <w:pStyle w:val="ConsPlusNormal"/>
              <w:jc w:val="center"/>
            </w:pPr>
            <w:bookmarkStart w:id="68" w:name="P9151"/>
            <w:bookmarkEnd w:id="68"/>
            <w:r>
              <w:t>47</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jc w:val="center"/>
            </w:pPr>
            <w:r>
              <w:t>0,0027081290</w:t>
            </w:r>
          </w:p>
        </w:tc>
        <w:tc>
          <w:tcPr>
            <w:tcW w:w="1531" w:type="dxa"/>
          </w:tcPr>
          <w:p w:rsidR="0052205C" w:rsidRDefault="0052205C">
            <w:pPr>
              <w:pStyle w:val="ConsPlusNormal"/>
              <w:jc w:val="center"/>
            </w:pPr>
            <w:r>
              <w:t>24620,00515</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66,67</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48545,05</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5.3 Специализированная, в том числе высокотехнологичная, медицинская помощь в условиях круглосуточного </w:t>
            </w:r>
            <w:r>
              <w:lastRenderedPageBreak/>
              <w:t>стационара</w:t>
            </w:r>
          </w:p>
        </w:tc>
        <w:tc>
          <w:tcPr>
            <w:tcW w:w="850" w:type="dxa"/>
          </w:tcPr>
          <w:p w:rsidR="0052205C" w:rsidRDefault="0052205C">
            <w:pPr>
              <w:pStyle w:val="ConsPlusNormal"/>
              <w:jc w:val="center"/>
            </w:pPr>
            <w:bookmarkStart w:id="69" w:name="P9161"/>
            <w:bookmarkEnd w:id="69"/>
            <w:r>
              <w:lastRenderedPageBreak/>
              <w:t>48</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jc w:val="center"/>
            </w:pPr>
            <w:r>
              <w:t>0,0053628213</w:t>
            </w:r>
          </w:p>
        </w:tc>
        <w:tc>
          <w:tcPr>
            <w:tcW w:w="1531" w:type="dxa"/>
          </w:tcPr>
          <w:p w:rsidR="0052205C" w:rsidRDefault="0052205C">
            <w:pPr>
              <w:pStyle w:val="ConsPlusNormal"/>
              <w:jc w:val="center"/>
            </w:pPr>
            <w:r>
              <w:t>48519,19926</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260,20</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189449,91</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6. Расходы на ведение дела СМО</w:t>
            </w:r>
          </w:p>
        </w:tc>
        <w:tc>
          <w:tcPr>
            <w:tcW w:w="850" w:type="dxa"/>
          </w:tcPr>
          <w:p w:rsidR="0052205C" w:rsidRDefault="0052205C">
            <w:pPr>
              <w:pStyle w:val="ConsPlusNormal"/>
              <w:jc w:val="center"/>
            </w:pPr>
            <w:bookmarkStart w:id="70" w:name="P9171"/>
            <w:bookmarkEnd w:id="70"/>
            <w:r>
              <w:t>49</w:t>
            </w:r>
          </w:p>
        </w:tc>
        <w:tc>
          <w:tcPr>
            <w:tcW w:w="1304" w:type="dxa"/>
          </w:tcPr>
          <w:p w:rsidR="0052205C" w:rsidRDefault="0052205C">
            <w:pPr>
              <w:pStyle w:val="ConsPlusNormal"/>
              <w:jc w:val="center"/>
            </w:pPr>
            <w:r>
              <w:t>-</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132,48</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96459,19</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II. Медицинская помощь по видам и заболеваниям, не установленным базовой программой:</w:t>
            </w:r>
          </w:p>
        </w:tc>
        <w:tc>
          <w:tcPr>
            <w:tcW w:w="850" w:type="dxa"/>
          </w:tcPr>
          <w:p w:rsidR="0052205C" w:rsidRDefault="0052205C">
            <w:pPr>
              <w:pStyle w:val="ConsPlusNormal"/>
              <w:jc w:val="center"/>
            </w:pPr>
            <w:r>
              <w:t>50</w:t>
            </w:r>
          </w:p>
        </w:tc>
        <w:tc>
          <w:tcPr>
            <w:tcW w:w="1304" w:type="dxa"/>
          </w:tcPr>
          <w:p w:rsidR="0052205C" w:rsidRDefault="0052205C">
            <w:pPr>
              <w:pStyle w:val="ConsPlusNormal"/>
              <w:jc w:val="center"/>
            </w:pPr>
            <w:r>
              <w:t>-</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pPr>
          </w:p>
        </w:tc>
      </w:tr>
      <w:tr w:rsidR="0052205C">
        <w:tc>
          <w:tcPr>
            <w:tcW w:w="2551" w:type="dxa"/>
          </w:tcPr>
          <w:p w:rsidR="0052205C" w:rsidRDefault="0052205C">
            <w:pPr>
              <w:pStyle w:val="ConsPlusNormal"/>
            </w:pPr>
            <w:r>
              <w:t>1. Скорая, в том числе скорая специализированная, медицинская помощь</w:t>
            </w:r>
          </w:p>
        </w:tc>
        <w:tc>
          <w:tcPr>
            <w:tcW w:w="850" w:type="dxa"/>
          </w:tcPr>
          <w:p w:rsidR="0052205C" w:rsidRDefault="0052205C">
            <w:pPr>
              <w:pStyle w:val="ConsPlusNormal"/>
              <w:jc w:val="center"/>
            </w:pPr>
            <w:bookmarkStart w:id="71" w:name="P9191"/>
            <w:bookmarkEnd w:id="71"/>
            <w:r>
              <w:t>51</w:t>
            </w:r>
          </w:p>
        </w:tc>
        <w:tc>
          <w:tcPr>
            <w:tcW w:w="1304" w:type="dxa"/>
          </w:tcPr>
          <w:p w:rsidR="0052205C" w:rsidRDefault="0052205C">
            <w:pPr>
              <w:pStyle w:val="ConsPlusNormal"/>
              <w:jc w:val="center"/>
            </w:pPr>
            <w:r>
              <w:t>вызов</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 Первичная медико-санитарная помощь, за исключением медицинской реабилитации</w:t>
            </w:r>
          </w:p>
        </w:tc>
        <w:tc>
          <w:tcPr>
            <w:tcW w:w="850" w:type="dxa"/>
          </w:tcPr>
          <w:p w:rsidR="0052205C" w:rsidRDefault="0052205C">
            <w:pPr>
              <w:pStyle w:val="ConsPlusNormal"/>
              <w:jc w:val="center"/>
            </w:pPr>
            <w:r>
              <w:t>52</w:t>
            </w:r>
          </w:p>
        </w:tc>
        <w:tc>
          <w:tcPr>
            <w:tcW w:w="1304" w:type="dxa"/>
          </w:tcPr>
          <w:p w:rsidR="0052205C" w:rsidRDefault="0052205C">
            <w:pPr>
              <w:pStyle w:val="ConsPlusNormal"/>
              <w:jc w:val="center"/>
            </w:pPr>
            <w:r>
              <w:t>-</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 в амбулаторных условиях:</w:t>
            </w:r>
          </w:p>
        </w:tc>
        <w:tc>
          <w:tcPr>
            <w:tcW w:w="850" w:type="dxa"/>
          </w:tcPr>
          <w:p w:rsidR="0052205C" w:rsidRDefault="0052205C">
            <w:pPr>
              <w:pStyle w:val="ConsPlusNormal"/>
              <w:jc w:val="center"/>
            </w:pPr>
            <w:r>
              <w:t>53</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2.1.1 посещения с </w:t>
            </w:r>
            <w:proofErr w:type="gramStart"/>
            <w:r>
              <w:t>профилактической</w:t>
            </w:r>
            <w:proofErr w:type="gramEnd"/>
            <w:r>
              <w:t xml:space="preserve"> и иными целями, всего, в том числе:</w:t>
            </w:r>
          </w:p>
        </w:tc>
        <w:tc>
          <w:tcPr>
            <w:tcW w:w="850" w:type="dxa"/>
          </w:tcPr>
          <w:p w:rsidR="0052205C" w:rsidRDefault="0052205C">
            <w:pPr>
              <w:pStyle w:val="ConsPlusNormal"/>
              <w:jc w:val="center"/>
            </w:pPr>
            <w:bookmarkStart w:id="72" w:name="P9221"/>
            <w:bookmarkEnd w:id="72"/>
            <w:r>
              <w:t>53.1</w:t>
            </w:r>
          </w:p>
        </w:tc>
        <w:tc>
          <w:tcPr>
            <w:tcW w:w="1304" w:type="dxa"/>
          </w:tcPr>
          <w:p w:rsidR="0052205C" w:rsidRDefault="0052205C">
            <w:pPr>
              <w:pStyle w:val="ConsPlusNormal"/>
              <w:jc w:val="center"/>
            </w:pPr>
            <w:r>
              <w:t>посещение/ 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для проведения профилактических медицинских осмотров</w:t>
            </w:r>
          </w:p>
        </w:tc>
        <w:tc>
          <w:tcPr>
            <w:tcW w:w="850" w:type="dxa"/>
          </w:tcPr>
          <w:p w:rsidR="0052205C" w:rsidRDefault="0052205C">
            <w:pPr>
              <w:pStyle w:val="ConsPlusNormal"/>
              <w:jc w:val="center"/>
            </w:pPr>
            <w:bookmarkStart w:id="73" w:name="P9231"/>
            <w:bookmarkEnd w:id="73"/>
            <w:r>
              <w:t>53.1.1</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для проведения </w:t>
            </w:r>
            <w:r>
              <w:lastRenderedPageBreak/>
              <w:t>диспансеризации, всего, в том числе:</w:t>
            </w:r>
          </w:p>
        </w:tc>
        <w:tc>
          <w:tcPr>
            <w:tcW w:w="850" w:type="dxa"/>
          </w:tcPr>
          <w:p w:rsidR="0052205C" w:rsidRDefault="0052205C">
            <w:pPr>
              <w:pStyle w:val="ConsPlusNormal"/>
              <w:jc w:val="center"/>
            </w:pPr>
            <w:bookmarkStart w:id="74" w:name="P9241"/>
            <w:bookmarkEnd w:id="74"/>
            <w:r>
              <w:lastRenderedPageBreak/>
              <w:t>53.1.2</w:t>
            </w:r>
          </w:p>
        </w:tc>
        <w:tc>
          <w:tcPr>
            <w:tcW w:w="1304" w:type="dxa"/>
          </w:tcPr>
          <w:p w:rsidR="0052205C" w:rsidRDefault="0052205C">
            <w:pPr>
              <w:pStyle w:val="ConsPlusNormal"/>
              <w:jc w:val="center"/>
            </w:pPr>
            <w:r>
              <w:t>комплексно</w:t>
            </w:r>
            <w:r>
              <w:lastRenderedPageBreak/>
              <w:t>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для проведения углубленной диспансеризации</w:t>
            </w:r>
          </w:p>
        </w:tc>
        <w:tc>
          <w:tcPr>
            <w:tcW w:w="850" w:type="dxa"/>
          </w:tcPr>
          <w:p w:rsidR="0052205C" w:rsidRDefault="0052205C">
            <w:pPr>
              <w:pStyle w:val="ConsPlusNormal"/>
              <w:jc w:val="center"/>
            </w:pPr>
            <w:bookmarkStart w:id="75" w:name="P9251"/>
            <w:bookmarkEnd w:id="75"/>
            <w:r>
              <w:t>53.1.2.1</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для посещений с иными целями</w:t>
            </w:r>
          </w:p>
        </w:tc>
        <w:tc>
          <w:tcPr>
            <w:tcW w:w="850" w:type="dxa"/>
          </w:tcPr>
          <w:p w:rsidR="0052205C" w:rsidRDefault="0052205C">
            <w:pPr>
              <w:pStyle w:val="ConsPlusNormal"/>
              <w:jc w:val="center"/>
            </w:pPr>
            <w:bookmarkStart w:id="76" w:name="P9261"/>
            <w:bookmarkEnd w:id="76"/>
            <w:r>
              <w:t>53.1.3</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2.1.2 в неотложной форме</w:t>
            </w:r>
          </w:p>
        </w:tc>
        <w:tc>
          <w:tcPr>
            <w:tcW w:w="850" w:type="dxa"/>
          </w:tcPr>
          <w:p w:rsidR="0052205C" w:rsidRDefault="0052205C">
            <w:pPr>
              <w:pStyle w:val="ConsPlusNormal"/>
              <w:jc w:val="center"/>
            </w:pPr>
            <w:bookmarkStart w:id="77" w:name="P9271"/>
            <w:bookmarkEnd w:id="77"/>
            <w:r>
              <w:t>53.2</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2.1.3 в связи с заболеваниями (обращениями),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rsidR="0052205C" w:rsidRDefault="0052205C">
            <w:pPr>
              <w:pStyle w:val="ConsPlusNormal"/>
              <w:jc w:val="center"/>
            </w:pPr>
            <w:bookmarkStart w:id="78" w:name="P9281"/>
            <w:bookmarkEnd w:id="78"/>
            <w:r>
              <w:t>53.3</w:t>
            </w:r>
          </w:p>
        </w:tc>
        <w:tc>
          <w:tcPr>
            <w:tcW w:w="1304" w:type="dxa"/>
          </w:tcPr>
          <w:p w:rsidR="0052205C" w:rsidRDefault="0052205C">
            <w:pPr>
              <w:pStyle w:val="ConsPlusNormal"/>
              <w:jc w:val="center"/>
            </w:pPr>
            <w:r>
              <w:t>обращение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компьютерная томография</w:t>
            </w:r>
          </w:p>
        </w:tc>
        <w:tc>
          <w:tcPr>
            <w:tcW w:w="850" w:type="dxa"/>
          </w:tcPr>
          <w:p w:rsidR="0052205C" w:rsidRDefault="0052205C">
            <w:pPr>
              <w:pStyle w:val="ConsPlusNormal"/>
              <w:jc w:val="center"/>
            </w:pPr>
            <w:bookmarkStart w:id="79" w:name="P9291"/>
            <w:bookmarkEnd w:id="79"/>
            <w:r>
              <w:t>53.3.1</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магнитно-резонансная томография</w:t>
            </w:r>
          </w:p>
        </w:tc>
        <w:tc>
          <w:tcPr>
            <w:tcW w:w="850" w:type="dxa"/>
          </w:tcPr>
          <w:p w:rsidR="0052205C" w:rsidRDefault="0052205C">
            <w:pPr>
              <w:pStyle w:val="ConsPlusNormal"/>
              <w:jc w:val="center"/>
            </w:pPr>
            <w:bookmarkStart w:id="80" w:name="P9301"/>
            <w:bookmarkEnd w:id="80"/>
            <w:r>
              <w:t>53.3.2</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ультразвуковое исследование </w:t>
            </w:r>
            <w:proofErr w:type="gramStart"/>
            <w:r>
              <w:t>сердечно-сосудистой</w:t>
            </w:r>
            <w:proofErr w:type="gramEnd"/>
            <w:r>
              <w:t xml:space="preserve"> системы</w:t>
            </w:r>
          </w:p>
        </w:tc>
        <w:tc>
          <w:tcPr>
            <w:tcW w:w="850" w:type="dxa"/>
          </w:tcPr>
          <w:p w:rsidR="0052205C" w:rsidRDefault="0052205C">
            <w:pPr>
              <w:pStyle w:val="ConsPlusNormal"/>
              <w:jc w:val="center"/>
            </w:pPr>
            <w:bookmarkStart w:id="81" w:name="P9311"/>
            <w:bookmarkEnd w:id="81"/>
            <w:r>
              <w:t>53.3.3</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эндоскопическое диагностическое исследование</w:t>
            </w:r>
          </w:p>
        </w:tc>
        <w:tc>
          <w:tcPr>
            <w:tcW w:w="850" w:type="dxa"/>
          </w:tcPr>
          <w:p w:rsidR="0052205C" w:rsidRDefault="0052205C">
            <w:pPr>
              <w:pStyle w:val="ConsPlusNormal"/>
              <w:jc w:val="center"/>
            </w:pPr>
            <w:bookmarkStart w:id="82" w:name="P9321"/>
            <w:bookmarkEnd w:id="82"/>
            <w:r>
              <w:t>53.3.4</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молекулярно-генетическое исследование с целью диагностики онкологических заболеваний</w:t>
            </w:r>
          </w:p>
        </w:tc>
        <w:tc>
          <w:tcPr>
            <w:tcW w:w="850" w:type="dxa"/>
          </w:tcPr>
          <w:p w:rsidR="0052205C" w:rsidRDefault="0052205C">
            <w:pPr>
              <w:pStyle w:val="ConsPlusNormal"/>
              <w:jc w:val="center"/>
            </w:pPr>
            <w:bookmarkStart w:id="83" w:name="P9331"/>
            <w:bookmarkEnd w:id="83"/>
            <w:r>
              <w:t>53.3.5</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rsidR="0052205C" w:rsidRDefault="0052205C">
            <w:pPr>
              <w:pStyle w:val="ConsPlusNormal"/>
              <w:jc w:val="center"/>
            </w:pPr>
            <w:bookmarkStart w:id="84" w:name="P9341"/>
            <w:bookmarkEnd w:id="84"/>
            <w:r>
              <w:t>53.3.6</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тестирование на выявление новой коронавирусной инфекции (COVID-19)</w:t>
            </w:r>
          </w:p>
        </w:tc>
        <w:tc>
          <w:tcPr>
            <w:tcW w:w="850" w:type="dxa"/>
          </w:tcPr>
          <w:p w:rsidR="0052205C" w:rsidRDefault="0052205C">
            <w:pPr>
              <w:pStyle w:val="ConsPlusNormal"/>
              <w:jc w:val="center"/>
            </w:pPr>
            <w:bookmarkStart w:id="85" w:name="P9351"/>
            <w:bookmarkEnd w:id="85"/>
            <w:r>
              <w:t>53.3.7</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диспансерное наблюдение</w:t>
            </w:r>
          </w:p>
        </w:tc>
        <w:tc>
          <w:tcPr>
            <w:tcW w:w="850" w:type="dxa"/>
          </w:tcPr>
          <w:p w:rsidR="0052205C" w:rsidRDefault="0052205C">
            <w:pPr>
              <w:pStyle w:val="ConsPlusNormal"/>
              <w:jc w:val="center"/>
            </w:pPr>
            <w:bookmarkStart w:id="86" w:name="P9361"/>
            <w:bookmarkEnd w:id="86"/>
            <w:r>
              <w:t>53.4</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2.2</w:t>
            </w:r>
            <w:proofErr w:type="gramStart"/>
            <w:r>
              <w:t xml:space="preserve"> В</w:t>
            </w:r>
            <w:proofErr w:type="gramEnd"/>
            <w:r>
              <w:t xml:space="preserve"> условиях дневных стационаров, за исключением медицинской </w:t>
            </w:r>
            <w:r>
              <w:lastRenderedPageBreak/>
              <w:t xml:space="preserve">реабилитации </w:t>
            </w:r>
            <w:hyperlink w:anchor="P10006">
              <w:r>
                <w:rPr>
                  <w:color w:val="0000FF"/>
                </w:rPr>
                <w:t>&lt;*****&gt;</w:t>
              </w:r>
            </w:hyperlink>
            <w:r>
              <w:t xml:space="preserve"> (сумма </w:t>
            </w:r>
            <w:hyperlink w:anchor="P9381">
              <w:r>
                <w:rPr>
                  <w:color w:val="0000FF"/>
                </w:rPr>
                <w:t>строк 54.1</w:t>
              </w:r>
            </w:hyperlink>
            <w:r>
              <w:t xml:space="preserve"> + </w:t>
            </w:r>
            <w:hyperlink w:anchor="P9391">
              <w:r>
                <w:rPr>
                  <w:color w:val="0000FF"/>
                </w:rPr>
                <w:t>54.2</w:t>
              </w:r>
            </w:hyperlink>
            <w:r>
              <w:t>), в том числе:</w:t>
            </w:r>
          </w:p>
        </w:tc>
        <w:tc>
          <w:tcPr>
            <w:tcW w:w="850" w:type="dxa"/>
          </w:tcPr>
          <w:p w:rsidR="0052205C" w:rsidRDefault="0052205C">
            <w:pPr>
              <w:pStyle w:val="ConsPlusNormal"/>
              <w:jc w:val="center"/>
            </w:pPr>
            <w:bookmarkStart w:id="87" w:name="P9371"/>
            <w:bookmarkEnd w:id="87"/>
            <w:r>
              <w:lastRenderedPageBreak/>
              <w:t>54</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2.2.1 для медицинской помощи по профилю "онкология"</w:t>
            </w:r>
          </w:p>
        </w:tc>
        <w:tc>
          <w:tcPr>
            <w:tcW w:w="850" w:type="dxa"/>
          </w:tcPr>
          <w:p w:rsidR="0052205C" w:rsidRDefault="0052205C">
            <w:pPr>
              <w:pStyle w:val="ConsPlusNormal"/>
              <w:jc w:val="center"/>
            </w:pPr>
            <w:bookmarkStart w:id="88" w:name="P9381"/>
            <w:bookmarkEnd w:id="88"/>
            <w:r>
              <w:t>54.1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2.2.2 для медицинской помощи при экстракорпоральном оплодотворении</w:t>
            </w:r>
          </w:p>
        </w:tc>
        <w:tc>
          <w:tcPr>
            <w:tcW w:w="850" w:type="dxa"/>
          </w:tcPr>
          <w:p w:rsidR="0052205C" w:rsidRDefault="0052205C">
            <w:pPr>
              <w:pStyle w:val="ConsPlusNormal"/>
              <w:jc w:val="center"/>
            </w:pPr>
            <w:bookmarkStart w:id="89" w:name="P9391"/>
            <w:bookmarkEnd w:id="89"/>
            <w:r>
              <w:t>54.2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50" w:type="dxa"/>
          </w:tcPr>
          <w:p w:rsidR="0052205C" w:rsidRDefault="0052205C">
            <w:pPr>
              <w:pStyle w:val="ConsPlusNormal"/>
              <w:jc w:val="center"/>
            </w:pPr>
            <w:r>
              <w:t>55</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3.1 для медицинской помощи по профилю "онкология"</w:t>
            </w:r>
          </w:p>
        </w:tc>
        <w:tc>
          <w:tcPr>
            <w:tcW w:w="850" w:type="dxa"/>
          </w:tcPr>
          <w:p w:rsidR="0052205C" w:rsidRDefault="0052205C">
            <w:pPr>
              <w:pStyle w:val="ConsPlusNormal"/>
              <w:jc w:val="center"/>
            </w:pPr>
            <w:r>
              <w:t>55.1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3.2 для медицинской помощи при экстракорпоральном оплодотворении</w:t>
            </w:r>
          </w:p>
        </w:tc>
        <w:tc>
          <w:tcPr>
            <w:tcW w:w="850" w:type="dxa"/>
          </w:tcPr>
          <w:p w:rsidR="0052205C" w:rsidRDefault="0052205C">
            <w:pPr>
              <w:pStyle w:val="ConsPlusNormal"/>
              <w:jc w:val="center"/>
            </w:pPr>
            <w:r>
              <w:t>55.2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4. Специализированная, в том числе </w:t>
            </w:r>
            <w:r>
              <w:lastRenderedPageBreak/>
              <w:t>высокотехнологичная, медицинская помощь, включая медицинскую помощь:</w:t>
            </w:r>
          </w:p>
        </w:tc>
        <w:tc>
          <w:tcPr>
            <w:tcW w:w="850" w:type="dxa"/>
          </w:tcPr>
          <w:p w:rsidR="0052205C" w:rsidRDefault="0052205C">
            <w:pPr>
              <w:pStyle w:val="ConsPlusNormal"/>
              <w:jc w:val="center"/>
            </w:pPr>
            <w:r>
              <w:lastRenderedPageBreak/>
              <w:t>56</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4.1 в условиях дневных стационаров, за исключением медицинской реабилитации, в том числе:</w:t>
            </w:r>
          </w:p>
        </w:tc>
        <w:tc>
          <w:tcPr>
            <w:tcW w:w="850" w:type="dxa"/>
          </w:tcPr>
          <w:p w:rsidR="0052205C" w:rsidRDefault="0052205C">
            <w:pPr>
              <w:pStyle w:val="ConsPlusNormal"/>
              <w:jc w:val="center"/>
            </w:pPr>
            <w:bookmarkStart w:id="90" w:name="P9441"/>
            <w:bookmarkEnd w:id="90"/>
            <w:r>
              <w:t>57</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4.1.1 для медицинской помощи по профилю "онкология"</w:t>
            </w:r>
          </w:p>
        </w:tc>
        <w:tc>
          <w:tcPr>
            <w:tcW w:w="850" w:type="dxa"/>
          </w:tcPr>
          <w:p w:rsidR="0052205C" w:rsidRDefault="0052205C">
            <w:pPr>
              <w:pStyle w:val="ConsPlusNormal"/>
              <w:jc w:val="center"/>
            </w:pPr>
            <w:bookmarkStart w:id="91" w:name="P9451"/>
            <w:bookmarkEnd w:id="91"/>
            <w:r>
              <w:t>57.1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4.1.2 для медицинской помощи при экстракорпоральном оплодотворении</w:t>
            </w:r>
          </w:p>
        </w:tc>
        <w:tc>
          <w:tcPr>
            <w:tcW w:w="850" w:type="dxa"/>
          </w:tcPr>
          <w:p w:rsidR="0052205C" w:rsidRDefault="0052205C">
            <w:pPr>
              <w:pStyle w:val="ConsPlusNormal"/>
              <w:jc w:val="center"/>
            </w:pPr>
            <w:bookmarkStart w:id="92" w:name="P9461"/>
            <w:bookmarkEnd w:id="92"/>
            <w:r>
              <w:t>57.2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4.2 в условиях круглосуточного стационара, за исключением медицинской реабилитации, в том числе:</w:t>
            </w:r>
          </w:p>
        </w:tc>
        <w:tc>
          <w:tcPr>
            <w:tcW w:w="850" w:type="dxa"/>
          </w:tcPr>
          <w:p w:rsidR="0052205C" w:rsidRDefault="0052205C">
            <w:pPr>
              <w:pStyle w:val="ConsPlusNormal"/>
              <w:jc w:val="center"/>
            </w:pPr>
            <w:bookmarkStart w:id="93" w:name="P9471"/>
            <w:bookmarkEnd w:id="93"/>
            <w:r>
              <w:t>58</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4.2.1 для медицинской помощи по профилю "онкология"</w:t>
            </w:r>
          </w:p>
        </w:tc>
        <w:tc>
          <w:tcPr>
            <w:tcW w:w="850" w:type="dxa"/>
          </w:tcPr>
          <w:p w:rsidR="0052205C" w:rsidRDefault="0052205C">
            <w:pPr>
              <w:pStyle w:val="ConsPlusNormal"/>
              <w:jc w:val="center"/>
            </w:pPr>
            <w:bookmarkStart w:id="94" w:name="P9481"/>
            <w:bookmarkEnd w:id="94"/>
            <w:r>
              <w:t>58.1</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4.2.2 высокотехнологичная </w:t>
            </w:r>
            <w:r>
              <w:lastRenderedPageBreak/>
              <w:t>медицинская помощь</w:t>
            </w:r>
          </w:p>
        </w:tc>
        <w:tc>
          <w:tcPr>
            <w:tcW w:w="850" w:type="dxa"/>
          </w:tcPr>
          <w:p w:rsidR="0052205C" w:rsidRDefault="0052205C">
            <w:pPr>
              <w:pStyle w:val="ConsPlusNormal"/>
              <w:jc w:val="center"/>
            </w:pPr>
            <w:bookmarkStart w:id="95" w:name="P9491"/>
            <w:bookmarkEnd w:id="95"/>
            <w:r>
              <w:lastRenderedPageBreak/>
              <w:t>58.2</w:t>
            </w:r>
          </w:p>
        </w:tc>
        <w:tc>
          <w:tcPr>
            <w:tcW w:w="1304" w:type="dxa"/>
          </w:tcPr>
          <w:p w:rsidR="0052205C" w:rsidRDefault="0052205C">
            <w:pPr>
              <w:pStyle w:val="ConsPlusNormal"/>
              <w:jc w:val="center"/>
            </w:pPr>
            <w:r>
              <w:t>случай госпитализа</w:t>
            </w:r>
            <w:r>
              <w:lastRenderedPageBreak/>
              <w:t>ции</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5. Медицинская реабилитация:</w:t>
            </w:r>
          </w:p>
        </w:tc>
        <w:tc>
          <w:tcPr>
            <w:tcW w:w="850" w:type="dxa"/>
          </w:tcPr>
          <w:p w:rsidR="0052205C" w:rsidRDefault="0052205C">
            <w:pPr>
              <w:pStyle w:val="ConsPlusNormal"/>
              <w:jc w:val="center"/>
            </w:pPr>
            <w:r>
              <w:t>59</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5.1 в амбулаторных условиях</w:t>
            </w:r>
          </w:p>
        </w:tc>
        <w:tc>
          <w:tcPr>
            <w:tcW w:w="850" w:type="dxa"/>
          </w:tcPr>
          <w:p w:rsidR="0052205C" w:rsidRDefault="0052205C">
            <w:pPr>
              <w:pStyle w:val="ConsPlusNormal"/>
              <w:jc w:val="center"/>
            </w:pPr>
            <w:bookmarkStart w:id="96" w:name="P9511"/>
            <w:bookmarkEnd w:id="96"/>
            <w:r>
              <w:t>60</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5.2 в условиях дневных стационаров (первичная медико-санитарная помощь, специализированная медицинская помощь)</w:t>
            </w:r>
          </w:p>
        </w:tc>
        <w:tc>
          <w:tcPr>
            <w:tcW w:w="850" w:type="dxa"/>
          </w:tcPr>
          <w:p w:rsidR="0052205C" w:rsidRDefault="0052205C">
            <w:pPr>
              <w:pStyle w:val="ConsPlusNormal"/>
              <w:jc w:val="center"/>
            </w:pPr>
            <w:bookmarkStart w:id="97" w:name="P9521"/>
            <w:bookmarkEnd w:id="97"/>
            <w:r>
              <w:t>61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50" w:type="dxa"/>
          </w:tcPr>
          <w:p w:rsidR="0052205C" w:rsidRDefault="0052205C">
            <w:pPr>
              <w:pStyle w:val="ConsPlusNormal"/>
              <w:jc w:val="center"/>
            </w:pPr>
            <w:bookmarkStart w:id="98" w:name="P9531"/>
            <w:bookmarkEnd w:id="98"/>
            <w:r>
              <w:t>62</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6. Паллиативная медицинская помощь в стационарных условиях </w:t>
            </w:r>
            <w:hyperlink w:anchor="P10012">
              <w:r>
                <w:rPr>
                  <w:color w:val="0000FF"/>
                </w:rPr>
                <w:t>&lt;*********&gt;</w:t>
              </w:r>
            </w:hyperlink>
          </w:p>
        </w:tc>
        <w:tc>
          <w:tcPr>
            <w:tcW w:w="850" w:type="dxa"/>
          </w:tcPr>
          <w:p w:rsidR="0052205C" w:rsidRDefault="0052205C">
            <w:pPr>
              <w:pStyle w:val="ConsPlusNormal"/>
              <w:jc w:val="center"/>
            </w:pPr>
            <w:r>
              <w:t>63</w:t>
            </w:r>
          </w:p>
        </w:tc>
        <w:tc>
          <w:tcPr>
            <w:tcW w:w="1304" w:type="dxa"/>
          </w:tcPr>
          <w:p w:rsidR="0052205C" w:rsidRDefault="0052205C">
            <w:pPr>
              <w:pStyle w:val="ConsPlusNormal"/>
              <w:jc w:val="center"/>
            </w:pPr>
            <w:r>
              <w:t>X</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pPr>
          </w:p>
        </w:tc>
      </w:tr>
      <w:tr w:rsidR="0052205C">
        <w:tc>
          <w:tcPr>
            <w:tcW w:w="2551" w:type="dxa"/>
          </w:tcPr>
          <w:p w:rsidR="0052205C" w:rsidRDefault="0052205C">
            <w:pPr>
              <w:pStyle w:val="ConsPlusNormal"/>
            </w:pPr>
            <w:r>
              <w:t xml:space="preserve">6.1 первичная медицинская помощь, в том числе доврачебная и врачебная </w:t>
            </w:r>
            <w:hyperlink w:anchor="P10010">
              <w:r>
                <w:rPr>
                  <w:color w:val="0000FF"/>
                </w:rPr>
                <w:t>&lt;*******&gt;</w:t>
              </w:r>
            </w:hyperlink>
            <w:r>
              <w:t>, всего, включая:</w:t>
            </w:r>
          </w:p>
        </w:tc>
        <w:tc>
          <w:tcPr>
            <w:tcW w:w="850" w:type="dxa"/>
          </w:tcPr>
          <w:p w:rsidR="0052205C" w:rsidRDefault="0052205C">
            <w:pPr>
              <w:pStyle w:val="ConsPlusNormal"/>
              <w:jc w:val="center"/>
            </w:pPr>
            <w:bookmarkStart w:id="99" w:name="P9551"/>
            <w:bookmarkEnd w:id="99"/>
            <w:r>
              <w:t>63.1</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6.1.1 посещения по паллиативной медицинской помощи без учета посещений на дому патронажными бригадами</w:t>
            </w:r>
          </w:p>
        </w:tc>
        <w:tc>
          <w:tcPr>
            <w:tcW w:w="850" w:type="dxa"/>
          </w:tcPr>
          <w:p w:rsidR="0052205C" w:rsidRDefault="0052205C">
            <w:pPr>
              <w:pStyle w:val="ConsPlusNormal"/>
              <w:jc w:val="center"/>
            </w:pPr>
            <w:bookmarkStart w:id="100" w:name="P9561"/>
            <w:bookmarkEnd w:id="100"/>
            <w:r>
              <w:t>63.1.1</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6.1.2 посещения на дому выездными патронажными бригадами</w:t>
            </w:r>
          </w:p>
        </w:tc>
        <w:tc>
          <w:tcPr>
            <w:tcW w:w="850" w:type="dxa"/>
          </w:tcPr>
          <w:p w:rsidR="0052205C" w:rsidRDefault="0052205C">
            <w:pPr>
              <w:pStyle w:val="ConsPlusNormal"/>
              <w:jc w:val="center"/>
            </w:pPr>
            <w:bookmarkStart w:id="101" w:name="P9571"/>
            <w:bookmarkEnd w:id="101"/>
            <w:r>
              <w:t>63.1.2</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6.2 </w:t>
            </w:r>
            <w:proofErr w:type="gramStart"/>
            <w:r>
              <w:t>оказываемая</w:t>
            </w:r>
            <w:proofErr w:type="gramEnd"/>
            <w:r>
              <w:t xml:space="preserve"> в стационарных условиях (включая койки паллиативной медицинской помощи и койки сестринского ухода)</w:t>
            </w:r>
          </w:p>
        </w:tc>
        <w:tc>
          <w:tcPr>
            <w:tcW w:w="850" w:type="dxa"/>
          </w:tcPr>
          <w:p w:rsidR="0052205C" w:rsidRDefault="0052205C">
            <w:pPr>
              <w:pStyle w:val="ConsPlusNormal"/>
              <w:jc w:val="center"/>
            </w:pPr>
            <w:bookmarkStart w:id="102" w:name="P9581"/>
            <w:bookmarkEnd w:id="102"/>
            <w:r>
              <w:t>63.2</w:t>
            </w:r>
          </w:p>
        </w:tc>
        <w:tc>
          <w:tcPr>
            <w:tcW w:w="1304" w:type="dxa"/>
          </w:tcPr>
          <w:p w:rsidR="0052205C" w:rsidRDefault="0052205C">
            <w:pPr>
              <w:pStyle w:val="ConsPlusNormal"/>
              <w:jc w:val="center"/>
            </w:pPr>
            <w:r>
              <w:t>койко-день</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6.3 </w:t>
            </w:r>
            <w:proofErr w:type="gramStart"/>
            <w:r>
              <w:t>оказываемая</w:t>
            </w:r>
            <w:proofErr w:type="gramEnd"/>
            <w:r>
              <w:t xml:space="preserve"> в условиях дневного стационара</w:t>
            </w:r>
          </w:p>
        </w:tc>
        <w:tc>
          <w:tcPr>
            <w:tcW w:w="850" w:type="dxa"/>
          </w:tcPr>
          <w:p w:rsidR="0052205C" w:rsidRDefault="0052205C">
            <w:pPr>
              <w:pStyle w:val="ConsPlusNormal"/>
              <w:jc w:val="center"/>
            </w:pPr>
            <w:bookmarkStart w:id="103" w:name="P9591"/>
            <w:bookmarkEnd w:id="103"/>
            <w:r>
              <w:t>63.3</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7. Расходы на ведение дела СМО</w:t>
            </w:r>
          </w:p>
        </w:tc>
        <w:tc>
          <w:tcPr>
            <w:tcW w:w="850" w:type="dxa"/>
          </w:tcPr>
          <w:p w:rsidR="0052205C" w:rsidRDefault="0052205C">
            <w:pPr>
              <w:pStyle w:val="ConsPlusNormal"/>
              <w:jc w:val="center"/>
            </w:pPr>
            <w:bookmarkStart w:id="104" w:name="P9601"/>
            <w:bookmarkEnd w:id="104"/>
            <w:r>
              <w:t>64</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8. Иные расходы (равно строке)</w:t>
            </w:r>
          </w:p>
        </w:tc>
        <w:tc>
          <w:tcPr>
            <w:tcW w:w="850" w:type="dxa"/>
          </w:tcPr>
          <w:p w:rsidR="0052205C" w:rsidRDefault="0052205C">
            <w:pPr>
              <w:pStyle w:val="ConsPlusNormal"/>
              <w:jc w:val="center"/>
            </w:pPr>
            <w:bookmarkStart w:id="105" w:name="P9611"/>
            <w:bookmarkEnd w:id="105"/>
            <w:r>
              <w:t>65</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III. Медицинская помощь по видам и заболеваниям, установленным базовой программой </w:t>
            </w:r>
            <w:r>
              <w:lastRenderedPageBreak/>
              <w:t>(дополнительное финансовое обеспечение):</w:t>
            </w:r>
          </w:p>
        </w:tc>
        <w:tc>
          <w:tcPr>
            <w:tcW w:w="850" w:type="dxa"/>
          </w:tcPr>
          <w:p w:rsidR="0052205C" w:rsidRDefault="0052205C">
            <w:pPr>
              <w:pStyle w:val="ConsPlusNormal"/>
              <w:jc w:val="center"/>
            </w:pPr>
            <w:r>
              <w:lastRenderedPageBreak/>
              <w:t>66</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pPr>
          </w:p>
        </w:tc>
      </w:tr>
      <w:tr w:rsidR="0052205C">
        <w:tc>
          <w:tcPr>
            <w:tcW w:w="2551" w:type="dxa"/>
          </w:tcPr>
          <w:p w:rsidR="0052205C" w:rsidRDefault="0052205C">
            <w:pPr>
              <w:pStyle w:val="ConsPlusNormal"/>
            </w:pPr>
            <w:r>
              <w:lastRenderedPageBreak/>
              <w:t>1. Скорая, в том числе скорая специализированная, медицинская помощь</w:t>
            </w:r>
          </w:p>
        </w:tc>
        <w:tc>
          <w:tcPr>
            <w:tcW w:w="850" w:type="dxa"/>
          </w:tcPr>
          <w:p w:rsidR="0052205C" w:rsidRDefault="0052205C">
            <w:pPr>
              <w:pStyle w:val="ConsPlusNormal"/>
              <w:jc w:val="center"/>
            </w:pPr>
            <w:bookmarkStart w:id="106" w:name="P9631"/>
            <w:bookmarkEnd w:id="106"/>
            <w:r>
              <w:t>67</w:t>
            </w:r>
          </w:p>
        </w:tc>
        <w:tc>
          <w:tcPr>
            <w:tcW w:w="1304" w:type="dxa"/>
          </w:tcPr>
          <w:p w:rsidR="0052205C" w:rsidRDefault="0052205C">
            <w:pPr>
              <w:pStyle w:val="ConsPlusNormal"/>
              <w:jc w:val="center"/>
            </w:pPr>
            <w:r>
              <w:t>вызов</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 Первичная медико-санитарная помощь, за исключением медицинской реабилитации</w:t>
            </w:r>
          </w:p>
        </w:tc>
        <w:tc>
          <w:tcPr>
            <w:tcW w:w="850" w:type="dxa"/>
          </w:tcPr>
          <w:p w:rsidR="0052205C" w:rsidRDefault="0052205C">
            <w:pPr>
              <w:pStyle w:val="ConsPlusNormal"/>
              <w:jc w:val="center"/>
            </w:pPr>
            <w:r>
              <w:t>68</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 в амбулаторных условиях:</w:t>
            </w:r>
          </w:p>
        </w:tc>
        <w:tc>
          <w:tcPr>
            <w:tcW w:w="850" w:type="dxa"/>
          </w:tcPr>
          <w:p w:rsidR="0052205C" w:rsidRDefault="0052205C">
            <w:pPr>
              <w:pStyle w:val="ConsPlusNormal"/>
              <w:jc w:val="center"/>
            </w:pPr>
            <w:r>
              <w:t>69</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2.1.1 посещения с профилактическими и иными целями, из них:</w:t>
            </w:r>
          </w:p>
        </w:tc>
        <w:tc>
          <w:tcPr>
            <w:tcW w:w="850" w:type="dxa"/>
          </w:tcPr>
          <w:p w:rsidR="0052205C" w:rsidRDefault="0052205C">
            <w:pPr>
              <w:pStyle w:val="ConsPlusNormal"/>
              <w:jc w:val="center"/>
            </w:pPr>
            <w:bookmarkStart w:id="107" w:name="P9661"/>
            <w:bookmarkEnd w:id="107"/>
            <w:r>
              <w:t>69.1</w:t>
            </w:r>
          </w:p>
        </w:tc>
        <w:tc>
          <w:tcPr>
            <w:tcW w:w="1304" w:type="dxa"/>
          </w:tcPr>
          <w:p w:rsidR="0052205C" w:rsidRDefault="0052205C">
            <w:pPr>
              <w:pStyle w:val="ConsPlusNormal"/>
              <w:jc w:val="center"/>
            </w:pPr>
            <w:r>
              <w:t>посещение/ 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для проведения профилактических медицинских осмотров</w:t>
            </w:r>
          </w:p>
        </w:tc>
        <w:tc>
          <w:tcPr>
            <w:tcW w:w="850" w:type="dxa"/>
          </w:tcPr>
          <w:p w:rsidR="0052205C" w:rsidRDefault="0052205C">
            <w:pPr>
              <w:pStyle w:val="ConsPlusNormal"/>
              <w:jc w:val="center"/>
            </w:pPr>
            <w:bookmarkStart w:id="108" w:name="P9671"/>
            <w:bookmarkEnd w:id="108"/>
            <w:r>
              <w:t>69.1.1</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для проведения диспансеризации, всего, в том числе:</w:t>
            </w:r>
          </w:p>
        </w:tc>
        <w:tc>
          <w:tcPr>
            <w:tcW w:w="850" w:type="dxa"/>
          </w:tcPr>
          <w:p w:rsidR="0052205C" w:rsidRDefault="0052205C">
            <w:pPr>
              <w:pStyle w:val="ConsPlusNormal"/>
              <w:jc w:val="center"/>
            </w:pPr>
            <w:bookmarkStart w:id="109" w:name="P9681"/>
            <w:bookmarkEnd w:id="109"/>
            <w:r>
              <w:t>69.1.2</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для проведения углубленной диспансеризации</w:t>
            </w:r>
          </w:p>
        </w:tc>
        <w:tc>
          <w:tcPr>
            <w:tcW w:w="850" w:type="dxa"/>
          </w:tcPr>
          <w:p w:rsidR="0052205C" w:rsidRDefault="0052205C">
            <w:pPr>
              <w:pStyle w:val="ConsPlusNormal"/>
              <w:jc w:val="center"/>
            </w:pPr>
            <w:bookmarkStart w:id="110" w:name="P9691"/>
            <w:bookmarkEnd w:id="110"/>
            <w:r>
              <w:t>69.1.2.1</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для посещений с иными целями</w:t>
            </w:r>
          </w:p>
        </w:tc>
        <w:tc>
          <w:tcPr>
            <w:tcW w:w="850" w:type="dxa"/>
          </w:tcPr>
          <w:p w:rsidR="0052205C" w:rsidRDefault="0052205C">
            <w:pPr>
              <w:pStyle w:val="ConsPlusNormal"/>
              <w:jc w:val="center"/>
            </w:pPr>
            <w:bookmarkStart w:id="111" w:name="P9701"/>
            <w:bookmarkEnd w:id="111"/>
            <w:r>
              <w:t>69.1.3</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2.1.2 в неотложной форме</w:t>
            </w:r>
          </w:p>
        </w:tc>
        <w:tc>
          <w:tcPr>
            <w:tcW w:w="850" w:type="dxa"/>
          </w:tcPr>
          <w:p w:rsidR="0052205C" w:rsidRDefault="0052205C">
            <w:pPr>
              <w:pStyle w:val="ConsPlusNormal"/>
              <w:jc w:val="center"/>
            </w:pPr>
            <w:bookmarkStart w:id="112" w:name="P9711"/>
            <w:bookmarkEnd w:id="112"/>
            <w:r>
              <w:t>69.2</w:t>
            </w:r>
          </w:p>
        </w:tc>
        <w:tc>
          <w:tcPr>
            <w:tcW w:w="1304" w:type="dxa"/>
          </w:tcPr>
          <w:p w:rsidR="0052205C" w:rsidRDefault="0052205C">
            <w:pPr>
              <w:pStyle w:val="ConsPlusNormal"/>
              <w:jc w:val="center"/>
            </w:pPr>
            <w:r>
              <w:t>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2.1.3 в связи с заболеваниями (обращениями),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rsidR="0052205C" w:rsidRDefault="0052205C">
            <w:pPr>
              <w:pStyle w:val="ConsPlusNormal"/>
              <w:jc w:val="center"/>
            </w:pPr>
            <w:bookmarkStart w:id="113" w:name="P9721"/>
            <w:bookmarkEnd w:id="113"/>
            <w:r>
              <w:t>69.3</w:t>
            </w:r>
          </w:p>
        </w:tc>
        <w:tc>
          <w:tcPr>
            <w:tcW w:w="1304" w:type="dxa"/>
          </w:tcPr>
          <w:p w:rsidR="0052205C" w:rsidRDefault="0052205C">
            <w:pPr>
              <w:pStyle w:val="ConsPlusNormal"/>
              <w:jc w:val="center"/>
            </w:pPr>
            <w:r>
              <w:t>обращение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компьютерная томография</w:t>
            </w:r>
          </w:p>
        </w:tc>
        <w:tc>
          <w:tcPr>
            <w:tcW w:w="850" w:type="dxa"/>
          </w:tcPr>
          <w:p w:rsidR="0052205C" w:rsidRDefault="0052205C">
            <w:pPr>
              <w:pStyle w:val="ConsPlusNormal"/>
              <w:jc w:val="center"/>
            </w:pPr>
            <w:bookmarkStart w:id="114" w:name="P9731"/>
            <w:bookmarkEnd w:id="114"/>
            <w:r>
              <w:t>69.3.1</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магнитно-резонансная томография</w:t>
            </w:r>
          </w:p>
        </w:tc>
        <w:tc>
          <w:tcPr>
            <w:tcW w:w="850" w:type="dxa"/>
          </w:tcPr>
          <w:p w:rsidR="0052205C" w:rsidRDefault="0052205C">
            <w:pPr>
              <w:pStyle w:val="ConsPlusNormal"/>
              <w:jc w:val="center"/>
            </w:pPr>
            <w:bookmarkStart w:id="115" w:name="P9741"/>
            <w:bookmarkEnd w:id="115"/>
            <w:r>
              <w:t>69.3.2</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ультразвуковое исследование </w:t>
            </w:r>
            <w:proofErr w:type="gramStart"/>
            <w:r>
              <w:t>сердечно-сосудистой</w:t>
            </w:r>
            <w:proofErr w:type="gramEnd"/>
            <w:r>
              <w:t xml:space="preserve"> системы</w:t>
            </w:r>
          </w:p>
        </w:tc>
        <w:tc>
          <w:tcPr>
            <w:tcW w:w="850" w:type="dxa"/>
          </w:tcPr>
          <w:p w:rsidR="0052205C" w:rsidRDefault="0052205C">
            <w:pPr>
              <w:pStyle w:val="ConsPlusNormal"/>
              <w:jc w:val="center"/>
            </w:pPr>
            <w:bookmarkStart w:id="116" w:name="P9751"/>
            <w:bookmarkEnd w:id="116"/>
            <w:r>
              <w:t>69.3.3</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эндоскопическое диагностическое исследование</w:t>
            </w:r>
          </w:p>
        </w:tc>
        <w:tc>
          <w:tcPr>
            <w:tcW w:w="850" w:type="dxa"/>
          </w:tcPr>
          <w:p w:rsidR="0052205C" w:rsidRDefault="0052205C">
            <w:pPr>
              <w:pStyle w:val="ConsPlusNormal"/>
              <w:jc w:val="center"/>
            </w:pPr>
            <w:bookmarkStart w:id="117" w:name="P9761"/>
            <w:bookmarkEnd w:id="117"/>
            <w:r>
              <w:t>69.3.4</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молекулярно-генетическое </w:t>
            </w:r>
            <w:r>
              <w:lastRenderedPageBreak/>
              <w:t>исследование с целью диагностики онкологических заболеваний</w:t>
            </w:r>
          </w:p>
        </w:tc>
        <w:tc>
          <w:tcPr>
            <w:tcW w:w="850" w:type="dxa"/>
          </w:tcPr>
          <w:p w:rsidR="0052205C" w:rsidRDefault="0052205C">
            <w:pPr>
              <w:pStyle w:val="ConsPlusNormal"/>
              <w:jc w:val="center"/>
            </w:pPr>
            <w:bookmarkStart w:id="118" w:name="P9771"/>
            <w:bookmarkEnd w:id="118"/>
            <w:r>
              <w:lastRenderedPageBreak/>
              <w:t>69.3.5</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rsidR="0052205C" w:rsidRDefault="0052205C">
            <w:pPr>
              <w:pStyle w:val="ConsPlusNormal"/>
              <w:jc w:val="center"/>
            </w:pPr>
            <w:bookmarkStart w:id="119" w:name="P9781"/>
            <w:bookmarkEnd w:id="119"/>
            <w:r>
              <w:t>69.3.6</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тестирование на выявление новой коронавирусной инфекции (COVID-19)</w:t>
            </w:r>
          </w:p>
        </w:tc>
        <w:tc>
          <w:tcPr>
            <w:tcW w:w="850" w:type="dxa"/>
          </w:tcPr>
          <w:p w:rsidR="0052205C" w:rsidRDefault="0052205C">
            <w:pPr>
              <w:pStyle w:val="ConsPlusNormal"/>
              <w:jc w:val="center"/>
            </w:pPr>
            <w:bookmarkStart w:id="120" w:name="P9791"/>
            <w:bookmarkEnd w:id="120"/>
            <w:r>
              <w:t>69.3.7</w:t>
            </w:r>
          </w:p>
        </w:tc>
        <w:tc>
          <w:tcPr>
            <w:tcW w:w="1304" w:type="dxa"/>
          </w:tcPr>
          <w:p w:rsidR="0052205C" w:rsidRDefault="0052205C">
            <w:pPr>
              <w:pStyle w:val="ConsPlusNormal"/>
              <w:jc w:val="center"/>
            </w:pPr>
            <w:r>
              <w:t>исследование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диспансерное наблюдение</w:t>
            </w:r>
          </w:p>
        </w:tc>
        <w:tc>
          <w:tcPr>
            <w:tcW w:w="850" w:type="dxa"/>
          </w:tcPr>
          <w:p w:rsidR="0052205C" w:rsidRDefault="0052205C">
            <w:pPr>
              <w:pStyle w:val="ConsPlusNormal"/>
              <w:jc w:val="center"/>
            </w:pPr>
            <w:bookmarkStart w:id="121" w:name="P9801"/>
            <w:bookmarkEnd w:id="121"/>
            <w:r>
              <w:t>69.4</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pPr>
          </w:p>
        </w:tc>
        <w:tc>
          <w:tcPr>
            <w:tcW w:w="1361" w:type="dxa"/>
          </w:tcPr>
          <w:p w:rsidR="0052205C" w:rsidRDefault="0052205C">
            <w:pPr>
              <w:pStyle w:val="ConsPlusNormal"/>
            </w:pPr>
          </w:p>
        </w:tc>
        <w:tc>
          <w:tcPr>
            <w:tcW w:w="1417" w:type="dxa"/>
          </w:tcPr>
          <w:p w:rsidR="0052205C" w:rsidRDefault="0052205C">
            <w:pPr>
              <w:pStyle w:val="ConsPlusNormal"/>
            </w:pPr>
          </w:p>
        </w:tc>
        <w:tc>
          <w:tcPr>
            <w:tcW w:w="794" w:type="dxa"/>
          </w:tcPr>
          <w:p w:rsidR="0052205C" w:rsidRDefault="0052205C">
            <w:pPr>
              <w:pStyle w:val="ConsPlusNormal"/>
            </w:pPr>
          </w:p>
        </w:tc>
      </w:tr>
      <w:tr w:rsidR="0052205C">
        <w:tc>
          <w:tcPr>
            <w:tcW w:w="2551" w:type="dxa"/>
          </w:tcPr>
          <w:p w:rsidR="0052205C" w:rsidRDefault="0052205C">
            <w:pPr>
              <w:pStyle w:val="ConsPlusNormal"/>
            </w:pPr>
            <w:r>
              <w:t xml:space="preserve">2.2 в условиях дневных стационаров, за исключением медицинской реабилитации </w:t>
            </w:r>
            <w:hyperlink w:anchor="P10006">
              <w:r>
                <w:rPr>
                  <w:color w:val="0000FF"/>
                </w:rPr>
                <w:t>&lt;*****&gt;</w:t>
              </w:r>
            </w:hyperlink>
            <w:r>
              <w:t xml:space="preserve"> (сумма </w:t>
            </w:r>
            <w:hyperlink w:anchor="P9821">
              <w:r>
                <w:rPr>
                  <w:color w:val="0000FF"/>
                </w:rPr>
                <w:t>строк 70.1</w:t>
              </w:r>
            </w:hyperlink>
            <w:r>
              <w:t xml:space="preserve"> + </w:t>
            </w:r>
            <w:hyperlink w:anchor="P9831">
              <w:r>
                <w:rPr>
                  <w:color w:val="0000FF"/>
                </w:rPr>
                <w:t>70.2</w:t>
              </w:r>
            </w:hyperlink>
            <w:r>
              <w:t>)</w:t>
            </w:r>
          </w:p>
        </w:tc>
        <w:tc>
          <w:tcPr>
            <w:tcW w:w="850" w:type="dxa"/>
          </w:tcPr>
          <w:p w:rsidR="0052205C" w:rsidRDefault="0052205C">
            <w:pPr>
              <w:pStyle w:val="ConsPlusNormal"/>
              <w:jc w:val="center"/>
            </w:pPr>
            <w:bookmarkStart w:id="122" w:name="P9811"/>
            <w:bookmarkEnd w:id="122"/>
            <w:r>
              <w:t>70</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pPr>
          </w:p>
        </w:tc>
        <w:tc>
          <w:tcPr>
            <w:tcW w:w="1077" w:type="dxa"/>
          </w:tcPr>
          <w:p w:rsidR="0052205C" w:rsidRDefault="0052205C">
            <w:pPr>
              <w:pStyle w:val="ConsPlusNormal"/>
            </w:pPr>
          </w:p>
        </w:tc>
        <w:tc>
          <w:tcPr>
            <w:tcW w:w="1361" w:type="dxa"/>
          </w:tcPr>
          <w:p w:rsidR="0052205C" w:rsidRDefault="0052205C">
            <w:pPr>
              <w:pStyle w:val="ConsPlusNormal"/>
            </w:pPr>
          </w:p>
        </w:tc>
        <w:tc>
          <w:tcPr>
            <w:tcW w:w="1417" w:type="dxa"/>
          </w:tcPr>
          <w:p w:rsidR="0052205C" w:rsidRDefault="0052205C">
            <w:pPr>
              <w:pStyle w:val="ConsPlusNormal"/>
            </w:pPr>
          </w:p>
        </w:tc>
        <w:tc>
          <w:tcPr>
            <w:tcW w:w="794" w:type="dxa"/>
          </w:tcPr>
          <w:p w:rsidR="0052205C" w:rsidRDefault="0052205C">
            <w:pPr>
              <w:pStyle w:val="ConsPlusNormal"/>
            </w:pPr>
          </w:p>
        </w:tc>
      </w:tr>
      <w:tr w:rsidR="0052205C">
        <w:tc>
          <w:tcPr>
            <w:tcW w:w="2551" w:type="dxa"/>
          </w:tcPr>
          <w:p w:rsidR="0052205C" w:rsidRDefault="0052205C">
            <w:pPr>
              <w:pStyle w:val="ConsPlusNormal"/>
            </w:pPr>
            <w:r>
              <w:t>2.2.1 для медицинской помощи по профилю "онкология"</w:t>
            </w:r>
          </w:p>
        </w:tc>
        <w:tc>
          <w:tcPr>
            <w:tcW w:w="850" w:type="dxa"/>
          </w:tcPr>
          <w:p w:rsidR="0052205C" w:rsidRDefault="0052205C">
            <w:pPr>
              <w:pStyle w:val="ConsPlusNormal"/>
              <w:jc w:val="center"/>
            </w:pPr>
            <w:bookmarkStart w:id="123" w:name="P9821"/>
            <w:bookmarkEnd w:id="123"/>
            <w:r>
              <w:t>70.1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2.2.2 для медицинской помощи при экстракорпоральном оплодотворении</w:t>
            </w:r>
          </w:p>
        </w:tc>
        <w:tc>
          <w:tcPr>
            <w:tcW w:w="850" w:type="dxa"/>
          </w:tcPr>
          <w:p w:rsidR="0052205C" w:rsidRDefault="0052205C">
            <w:pPr>
              <w:pStyle w:val="ConsPlusNormal"/>
              <w:jc w:val="center"/>
            </w:pPr>
            <w:bookmarkStart w:id="124" w:name="P9831"/>
            <w:bookmarkEnd w:id="124"/>
            <w:r>
              <w:t>70.2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50" w:type="dxa"/>
          </w:tcPr>
          <w:p w:rsidR="0052205C" w:rsidRDefault="0052205C">
            <w:pPr>
              <w:pStyle w:val="ConsPlusNormal"/>
              <w:jc w:val="center"/>
            </w:pPr>
            <w:r>
              <w:t>71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3.1 для медицинской помощи по профилю "онкология"</w:t>
            </w:r>
          </w:p>
        </w:tc>
        <w:tc>
          <w:tcPr>
            <w:tcW w:w="850" w:type="dxa"/>
          </w:tcPr>
          <w:p w:rsidR="0052205C" w:rsidRDefault="0052205C">
            <w:pPr>
              <w:pStyle w:val="ConsPlusNormal"/>
              <w:jc w:val="center"/>
            </w:pPr>
            <w:r>
              <w:t>71.1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3.2 при экстракорпоральном оплодотворении</w:t>
            </w:r>
          </w:p>
        </w:tc>
        <w:tc>
          <w:tcPr>
            <w:tcW w:w="850" w:type="dxa"/>
          </w:tcPr>
          <w:p w:rsidR="0052205C" w:rsidRDefault="0052205C">
            <w:pPr>
              <w:pStyle w:val="ConsPlusNormal"/>
              <w:jc w:val="center"/>
            </w:pPr>
            <w:r>
              <w:t>71.2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 Специализированная, в том числе высокотехнологичная, медицинская помощь, включая медицинскую помощь:</w:t>
            </w:r>
          </w:p>
        </w:tc>
        <w:tc>
          <w:tcPr>
            <w:tcW w:w="850" w:type="dxa"/>
          </w:tcPr>
          <w:p w:rsidR="0052205C" w:rsidRDefault="0052205C">
            <w:pPr>
              <w:pStyle w:val="ConsPlusNormal"/>
              <w:jc w:val="center"/>
            </w:pPr>
            <w:r>
              <w:t>72</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4.1 в условиях дневных стационаров, за исключением медицинской </w:t>
            </w:r>
            <w:r>
              <w:lastRenderedPageBreak/>
              <w:t>реабилитации, в том числе:</w:t>
            </w:r>
          </w:p>
        </w:tc>
        <w:tc>
          <w:tcPr>
            <w:tcW w:w="850" w:type="dxa"/>
          </w:tcPr>
          <w:p w:rsidR="0052205C" w:rsidRDefault="0052205C">
            <w:pPr>
              <w:pStyle w:val="ConsPlusNormal"/>
              <w:jc w:val="center"/>
            </w:pPr>
            <w:bookmarkStart w:id="125" w:name="P9881"/>
            <w:bookmarkEnd w:id="125"/>
            <w:r>
              <w:lastRenderedPageBreak/>
              <w:t>73</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4.1.1 для медицинской помощи по профилю "онкология"</w:t>
            </w:r>
          </w:p>
        </w:tc>
        <w:tc>
          <w:tcPr>
            <w:tcW w:w="850" w:type="dxa"/>
          </w:tcPr>
          <w:p w:rsidR="0052205C" w:rsidRDefault="0052205C">
            <w:pPr>
              <w:pStyle w:val="ConsPlusNormal"/>
              <w:jc w:val="center"/>
            </w:pPr>
            <w:bookmarkStart w:id="126" w:name="P9891"/>
            <w:bookmarkEnd w:id="126"/>
            <w:r>
              <w:t>73.1</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4.1.2 для медицинской помощи при экстракорпоральном оплодотворении</w:t>
            </w:r>
          </w:p>
        </w:tc>
        <w:tc>
          <w:tcPr>
            <w:tcW w:w="850" w:type="dxa"/>
          </w:tcPr>
          <w:p w:rsidR="0052205C" w:rsidRDefault="0052205C">
            <w:pPr>
              <w:pStyle w:val="ConsPlusNormal"/>
              <w:jc w:val="center"/>
            </w:pPr>
            <w:bookmarkStart w:id="127" w:name="P9901"/>
            <w:bookmarkEnd w:id="127"/>
            <w:r>
              <w:t>73.2</w:t>
            </w:r>
          </w:p>
        </w:tc>
        <w:tc>
          <w:tcPr>
            <w:tcW w:w="1304" w:type="dxa"/>
          </w:tcPr>
          <w:p w:rsidR="0052205C" w:rsidRDefault="0052205C">
            <w:pPr>
              <w:pStyle w:val="ConsPlusNormal"/>
              <w:jc w:val="center"/>
            </w:pPr>
            <w:r>
              <w:t>случай</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4.2 в условиях круглосуточного стационара, за исключением медицинской реабилитации, в том числе:</w:t>
            </w:r>
          </w:p>
        </w:tc>
        <w:tc>
          <w:tcPr>
            <w:tcW w:w="850" w:type="dxa"/>
          </w:tcPr>
          <w:p w:rsidR="0052205C" w:rsidRDefault="0052205C">
            <w:pPr>
              <w:pStyle w:val="ConsPlusNormal"/>
              <w:jc w:val="center"/>
            </w:pPr>
            <w:bookmarkStart w:id="128" w:name="P9911"/>
            <w:bookmarkEnd w:id="128"/>
            <w:r>
              <w:t>74</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4.2.1 для медицинской помощи по профилю "онкология"</w:t>
            </w:r>
          </w:p>
        </w:tc>
        <w:tc>
          <w:tcPr>
            <w:tcW w:w="850" w:type="dxa"/>
          </w:tcPr>
          <w:p w:rsidR="0052205C" w:rsidRDefault="0052205C">
            <w:pPr>
              <w:pStyle w:val="ConsPlusNormal"/>
              <w:jc w:val="center"/>
            </w:pPr>
            <w:bookmarkStart w:id="129" w:name="P9921"/>
            <w:bookmarkEnd w:id="129"/>
            <w:r>
              <w:t>74.1</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4.2.2 высокотехнологичная медицинская помощь</w:t>
            </w:r>
          </w:p>
        </w:tc>
        <w:tc>
          <w:tcPr>
            <w:tcW w:w="850" w:type="dxa"/>
          </w:tcPr>
          <w:p w:rsidR="0052205C" w:rsidRDefault="0052205C">
            <w:pPr>
              <w:pStyle w:val="ConsPlusNormal"/>
              <w:jc w:val="center"/>
            </w:pPr>
            <w:bookmarkStart w:id="130" w:name="P9931"/>
            <w:bookmarkEnd w:id="130"/>
            <w:r>
              <w:t>74.2</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 xml:space="preserve">5. Медицинская реабилитация </w:t>
            </w:r>
            <w:hyperlink w:anchor="P10013">
              <w:r>
                <w:rPr>
                  <w:color w:val="0000FF"/>
                </w:rPr>
                <w:t>&lt;**********&gt;</w:t>
              </w:r>
            </w:hyperlink>
            <w:r>
              <w:t>:</w:t>
            </w:r>
          </w:p>
        </w:tc>
        <w:tc>
          <w:tcPr>
            <w:tcW w:w="850" w:type="dxa"/>
          </w:tcPr>
          <w:p w:rsidR="0052205C" w:rsidRDefault="0052205C">
            <w:pPr>
              <w:pStyle w:val="ConsPlusNormal"/>
              <w:jc w:val="center"/>
            </w:pPr>
            <w:r>
              <w:t>75</w:t>
            </w:r>
          </w:p>
        </w:tc>
        <w:tc>
          <w:tcPr>
            <w:tcW w:w="1304" w:type="dxa"/>
          </w:tcPr>
          <w:p w:rsidR="0052205C" w:rsidRDefault="0052205C">
            <w:pPr>
              <w:pStyle w:val="ConsPlusNormal"/>
              <w:jc w:val="center"/>
            </w:pPr>
            <w:r>
              <w:t>X</w:t>
            </w: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jc w:val="center"/>
            </w:pPr>
            <w:r>
              <w:t>X</w:t>
            </w:r>
          </w:p>
        </w:tc>
        <w:tc>
          <w:tcPr>
            <w:tcW w:w="1361" w:type="dxa"/>
          </w:tcPr>
          <w:p w:rsidR="0052205C" w:rsidRDefault="0052205C">
            <w:pPr>
              <w:pStyle w:val="ConsPlusNormal"/>
              <w:jc w:val="center"/>
            </w:pPr>
            <w:r>
              <w:t>X</w:t>
            </w:r>
          </w:p>
        </w:tc>
        <w:tc>
          <w:tcPr>
            <w:tcW w:w="1417" w:type="dxa"/>
          </w:tcPr>
          <w:p w:rsidR="0052205C" w:rsidRDefault="0052205C">
            <w:pPr>
              <w:pStyle w:val="ConsPlusNormal"/>
              <w:jc w:val="center"/>
            </w:pPr>
            <w:r>
              <w:t>X</w:t>
            </w: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5.1 в амбулаторных условиях</w:t>
            </w:r>
          </w:p>
        </w:tc>
        <w:tc>
          <w:tcPr>
            <w:tcW w:w="850" w:type="dxa"/>
          </w:tcPr>
          <w:p w:rsidR="0052205C" w:rsidRDefault="0052205C">
            <w:pPr>
              <w:pStyle w:val="ConsPlusNormal"/>
              <w:jc w:val="center"/>
            </w:pPr>
            <w:bookmarkStart w:id="131" w:name="P9951"/>
            <w:bookmarkEnd w:id="131"/>
            <w:r>
              <w:t>76</w:t>
            </w:r>
          </w:p>
        </w:tc>
        <w:tc>
          <w:tcPr>
            <w:tcW w:w="1304" w:type="dxa"/>
          </w:tcPr>
          <w:p w:rsidR="0052205C" w:rsidRDefault="0052205C">
            <w:pPr>
              <w:pStyle w:val="ConsPlusNormal"/>
              <w:jc w:val="center"/>
            </w:pPr>
            <w:r>
              <w:t>комплексное посещение</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lastRenderedPageBreak/>
              <w:t>5.2 в условиях дневных стационаров (первичная медико-санитарная помощь, специализированная медицинская помощь)</w:t>
            </w:r>
          </w:p>
        </w:tc>
        <w:tc>
          <w:tcPr>
            <w:tcW w:w="850" w:type="dxa"/>
          </w:tcPr>
          <w:p w:rsidR="0052205C" w:rsidRDefault="0052205C">
            <w:pPr>
              <w:pStyle w:val="ConsPlusNormal"/>
              <w:jc w:val="center"/>
            </w:pPr>
            <w:bookmarkStart w:id="132" w:name="P9961"/>
            <w:bookmarkEnd w:id="132"/>
            <w:r>
              <w:t>77</w:t>
            </w:r>
          </w:p>
        </w:tc>
        <w:tc>
          <w:tcPr>
            <w:tcW w:w="1304" w:type="dxa"/>
          </w:tcPr>
          <w:p w:rsidR="0052205C" w:rsidRDefault="0052205C">
            <w:pPr>
              <w:pStyle w:val="ConsPlusNormal"/>
              <w:jc w:val="center"/>
            </w:pPr>
            <w:r>
              <w:t>случай лечения</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50" w:type="dxa"/>
          </w:tcPr>
          <w:p w:rsidR="0052205C" w:rsidRDefault="0052205C">
            <w:pPr>
              <w:pStyle w:val="ConsPlusNormal"/>
              <w:jc w:val="center"/>
            </w:pPr>
            <w:bookmarkStart w:id="133" w:name="P9971"/>
            <w:bookmarkEnd w:id="133"/>
            <w:r>
              <w:t>78</w:t>
            </w:r>
          </w:p>
        </w:tc>
        <w:tc>
          <w:tcPr>
            <w:tcW w:w="1304" w:type="dxa"/>
          </w:tcPr>
          <w:p w:rsidR="0052205C" w:rsidRDefault="0052205C">
            <w:pPr>
              <w:pStyle w:val="ConsPlusNormal"/>
              <w:jc w:val="center"/>
            </w:pPr>
            <w:r>
              <w:t>случай госпитализации</w:t>
            </w:r>
          </w:p>
        </w:tc>
        <w:tc>
          <w:tcPr>
            <w:tcW w:w="1701" w:type="dxa"/>
          </w:tcPr>
          <w:p w:rsidR="0052205C" w:rsidRDefault="0052205C">
            <w:pPr>
              <w:pStyle w:val="ConsPlusNormal"/>
            </w:pPr>
          </w:p>
        </w:tc>
        <w:tc>
          <w:tcPr>
            <w:tcW w:w="1531" w:type="dxa"/>
          </w:tcPr>
          <w:p w:rsidR="0052205C" w:rsidRDefault="0052205C">
            <w:pPr>
              <w:pStyle w:val="ConsPlusNormal"/>
            </w:pP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6. Расходы на ведение дела СМО</w:t>
            </w:r>
          </w:p>
        </w:tc>
        <w:tc>
          <w:tcPr>
            <w:tcW w:w="850" w:type="dxa"/>
          </w:tcPr>
          <w:p w:rsidR="0052205C" w:rsidRDefault="0052205C">
            <w:pPr>
              <w:pStyle w:val="ConsPlusNormal"/>
              <w:jc w:val="center"/>
            </w:pPr>
            <w:bookmarkStart w:id="134" w:name="P9981"/>
            <w:bookmarkEnd w:id="134"/>
            <w:r>
              <w:t>79</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X</w:t>
            </w:r>
          </w:p>
        </w:tc>
        <w:tc>
          <w:tcPr>
            <w:tcW w:w="1077" w:type="dxa"/>
          </w:tcPr>
          <w:p w:rsidR="0052205C" w:rsidRDefault="0052205C">
            <w:pPr>
              <w:pStyle w:val="ConsPlusNormal"/>
            </w:pPr>
          </w:p>
        </w:tc>
        <w:tc>
          <w:tcPr>
            <w:tcW w:w="1361" w:type="dxa"/>
          </w:tcPr>
          <w:p w:rsidR="0052205C" w:rsidRDefault="0052205C">
            <w:pPr>
              <w:pStyle w:val="ConsPlusNormal"/>
              <w:jc w:val="center"/>
            </w:pPr>
            <w:r>
              <w:t>X</w:t>
            </w:r>
          </w:p>
        </w:tc>
        <w:tc>
          <w:tcPr>
            <w:tcW w:w="1417" w:type="dxa"/>
          </w:tcPr>
          <w:p w:rsidR="0052205C" w:rsidRDefault="0052205C">
            <w:pPr>
              <w:pStyle w:val="ConsPlusNormal"/>
            </w:pPr>
          </w:p>
        </w:tc>
        <w:tc>
          <w:tcPr>
            <w:tcW w:w="794" w:type="dxa"/>
          </w:tcPr>
          <w:p w:rsidR="0052205C" w:rsidRDefault="0052205C">
            <w:pPr>
              <w:pStyle w:val="ConsPlusNormal"/>
              <w:jc w:val="center"/>
            </w:pPr>
            <w:r>
              <w:t>X</w:t>
            </w:r>
          </w:p>
        </w:tc>
      </w:tr>
      <w:tr w:rsidR="0052205C">
        <w:tc>
          <w:tcPr>
            <w:tcW w:w="2551" w:type="dxa"/>
          </w:tcPr>
          <w:p w:rsidR="0052205C" w:rsidRDefault="0052205C">
            <w:pPr>
              <w:pStyle w:val="ConsPlusNormal"/>
            </w:pPr>
            <w:r>
              <w:t>ИТОГО (сумма строк 01 + 19 + 20)</w:t>
            </w:r>
          </w:p>
        </w:tc>
        <w:tc>
          <w:tcPr>
            <w:tcW w:w="850" w:type="dxa"/>
          </w:tcPr>
          <w:p w:rsidR="0052205C" w:rsidRDefault="0052205C">
            <w:pPr>
              <w:pStyle w:val="ConsPlusNormal"/>
              <w:jc w:val="center"/>
            </w:pPr>
            <w:r>
              <w:t>80</w:t>
            </w:r>
          </w:p>
        </w:tc>
        <w:tc>
          <w:tcPr>
            <w:tcW w:w="1304" w:type="dxa"/>
          </w:tcPr>
          <w:p w:rsidR="0052205C" w:rsidRDefault="0052205C">
            <w:pPr>
              <w:pStyle w:val="ConsPlusNormal"/>
            </w:pPr>
          </w:p>
        </w:tc>
        <w:tc>
          <w:tcPr>
            <w:tcW w:w="1701" w:type="dxa"/>
          </w:tcPr>
          <w:p w:rsidR="0052205C" w:rsidRDefault="0052205C">
            <w:pPr>
              <w:pStyle w:val="ConsPlusNormal"/>
              <w:jc w:val="center"/>
            </w:pPr>
            <w:r>
              <w:t>X</w:t>
            </w:r>
          </w:p>
        </w:tc>
        <w:tc>
          <w:tcPr>
            <w:tcW w:w="1531" w:type="dxa"/>
          </w:tcPr>
          <w:p w:rsidR="0052205C" w:rsidRDefault="0052205C">
            <w:pPr>
              <w:pStyle w:val="ConsPlusNormal"/>
              <w:jc w:val="center"/>
            </w:pPr>
            <w:r>
              <w:t>X</w:t>
            </w:r>
          </w:p>
        </w:tc>
        <w:tc>
          <w:tcPr>
            <w:tcW w:w="1020" w:type="dxa"/>
          </w:tcPr>
          <w:p w:rsidR="0052205C" w:rsidRDefault="0052205C">
            <w:pPr>
              <w:pStyle w:val="ConsPlusNormal"/>
              <w:jc w:val="center"/>
            </w:pPr>
            <w:r>
              <w:t>4125,14</w:t>
            </w:r>
          </w:p>
        </w:tc>
        <w:tc>
          <w:tcPr>
            <w:tcW w:w="1077" w:type="dxa"/>
          </w:tcPr>
          <w:p w:rsidR="0052205C" w:rsidRDefault="0052205C">
            <w:pPr>
              <w:pStyle w:val="ConsPlusNormal"/>
              <w:jc w:val="center"/>
            </w:pPr>
            <w:r>
              <w:t>17928,81</w:t>
            </w:r>
          </w:p>
        </w:tc>
        <w:tc>
          <w:tcPr>
            <w:tcW w:w="1361" w:type="dxa"/>
          </w:tcPr>
          <w:p w:rsidR="0052205C" w:rsidRDefault="0052205C">
            <w:pPr>
              <w:pStyle w:val="ConsPlusNormal"/>
              <w:jc w:val="center"/>
            </w:pPr>
            <w:r>
              <w:t>3735171</w:t>
            </w:r>
          </w:p>
        </w:tc>
        <w:tc>
          <w:tcPr>
            <w:tcW w:w="1417" w:type="dxa"/>
          </w:tcPr>
          <w:p w:rsidR="0052205C" w:rsidRDefault="0052205C">
            <w:pPr>
              <w:pStyle w:val="ConsPlusNormal"/>
              <w:jc w:val="center"/>
            </w:pPr>
            <w:r>
              <w:t>13053858,27</w:t>
            </w:r>
          </w:p>
        </w:tc>
        <w:tc>
          <w:tcPr>
            <w:tcW w:w="794" w:type="dxa"/>
          </w:tcPr>
          <w:p w:rsidR="0052205C" w:rsidRDefault="0052205C">
            <w:pPr>
              <w:pStyle w:val="ConsPlusNormal"/>
              <w:jc w:val="center"/>
            </w:pPr>
            <w:r>
              <w:t>100</w:t>
            </w:r>
          </w:p>
        </w:tc>
      </w:tr>
    </w:tbl>
    <w:p w:rsidR="0052205C" w:rsidRDefault="0052205C">
      <w:pPr>
        <w:pStyle w:val="ConsPlusNormal"/>
        <w:sectPr w:rsidR="0052205C">
          <w:pgSz w:w="16838" w:h="11905" w:orient="landscape"/>
          <w:pgMar w:top="1701" w:right="1134" w:bottom="850" w:left="1134" w:header="0" w:footer="0" w:gutter="0"/>
          <w:cols w:space="720"/>
          <w:titlePg/>
        </w:sectPr>
      </w:pPr>
    </w:p>
    <w:p w:rsidR="0052205C" w:rsidRDefault="0052205C">
      <w:pPr>
        <w:pStyle w:val="ConsPlusNormal"/>
        <w:jc w:val="both"/>
      </w:pPr>
    </w:p>
    <w:p w:rsidR="0052205C" w:rsidRDefault="0052205C">
      <w:pPr>
        <w:pStyle w:val="ConsPlusNormal"/>
        <w:ind w:firstLine="540"/>
        <w:jc w:val="both"/>
      </w:pPr>
      <w:r>
        <w:t>--------------------------------</w:t>
      </w:r>
    </w:p>
    <w:p w:rsidR="0052205C" w:rsidRDefault="0052205C">
      <w:pPr>
        <w:pStyle w:val="ConsPlusNormal"/>
        <w:spacing w:before="220"/>
        <w:ind w:firstLine="540"/>
        <w:jc w:val="both"/>
      </w:pPr>
      <w:bookmarkStart w:id="135" w:name="P10002"/>
      <w:bookmarkEnd w:id="135"/>
      <w:r>
        <w:t>&lt;*&gt;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w:t>
      </w:r>
    </w:p>
    <w:p w:rsidR="0052205C" w:rsidRDefault="0052205C">
      <w:pPr>
        <w:pStyle w:val="ConsPlusNormal"/>
        <w:spacing w:before="220"/>
        <w:ind w:firstLine="540"/>
        <w:jc w:val="both"/>
      </w:pPr>
      <w:bookmarkStart w:id="136" w:name="P10003"/>
      <w:bookmarkEnd w:id="136"/>
      <w:r>
        <w:t>&lt;**&gt;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7542,4 руб., 2025 год - 7881,8 руб., 2026 - 8236,5 руб.</w:t>
      </w:r>
    </w:p>
    <w:p w:rsidR="0052205C" w:rsidRDefault="0052205C">
      <w:pPr>
        <w:pStyle w:val="ConsPlusNormal"/>
        <w:spacing w:before="220"/>
        <w:ind w:firstLine="540"/>
        <w:jc w:val="both"/>
      </w:pPr>
      <w:bookmarkStart w:id="137" w:name="P10004"/>
      <w:bookmarkEnd w:id="137"/>
      <w:proofErr w:type="gramStart"/>
      <w:r>
        <w:t>&lt;***&gt;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roofErr w:type="gramEnd"/>
    </w:p>
    <w:p w:rsidR="0052205C" w:rsidRDefault="0052205C">
      <w:pPr>
        <w:pStyle w:val="ConsPlusNormal"/>
        <w:spacing w:before="220"/>
        <w:ind w:firstLine="540"/>
        <w:jc w:val="both"/>
      </w:pPr>
      <w:bookmarkStart w:id="138" w:name="P10005"/>
      <w:bookmarkEnd w:id="138"/>
      <w:r>
        <w:t>&lt;****&gt; Законченных случаев лечения заболевания в амбулаторных условиях с кратностью посещений по поводу одного заболевания не менее 2.</w:t>
      </w:r>
    </w:p>
    <w:p w:rsidR="0052205C" w:rsidRDefault="0052205C">
      <w:pPr>
        <w:pStyle w:val="ConsPlusNormal"/>
        <w:spacing w:before="220"/>
        <w:ind w:firstLine="540"/>
        <w:jc w:val="both"/>
      </w:pPr>
      <w:bookmarkStart w:id="139" w:name="P10006"/>
      <w:bookmarkEnd w:id="139"/>
      <w:proofErr w:type="gramStart"/>
      <w:r>
        <w:t>&lt;*****&gt; Кабардино-Балкарская Республика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roofErr w:type="gramEnd"/>
    </w:p>
    <w:p w:rsidR="0052205C" w:rsidRDefault="00522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522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205C" w:rsidRDefault="00522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205C" w:rsidRDefault="0052205C">
            <w:pPr>
              <w:pStyle w:val="ConsPlusNormal"/>
              <w:jc w:val="both"/>
            </w:pPr>
            <w:r>
              <w:rPr>
                <w:color w:val="392C69"/>
              </w:rPr>
              <w:t>КонсультантПлюс: примечание.</w:t>
            </w:r>
          </w:p>
          <w:p w:rsidR="0052205C" w:rsidRDefault="0052205C">
            <w:pPr>
              <w:pStyle w:val="ConsPlusNormal"/>
              <w:jc w:val="both"/>
            </w:pPr>
            <w:r>
              <w:rPr>
                <w:color w:val="392C69"/>
              </w:rPr>
              <w:t>В официальном тексте документа, видимо, допущена опечатка: постановлением Правительства Российской Федерации от 28 декабря 2023 г. N 2353 утверждена Программа государственных гарантий бесплатного оказания гражданам медицинской помощи на 2024 год и на плановый период 2025 и 2026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r>
    </w:tbl>
    <w:p w:rsidR="0052205C" w:rsidRDefault="0052205C">
      <w:pPr>
        <w:pStyle w:val="ConsPlusNormal"/>
        <w:spacing w:before="280"/>
        <w:ind w:firstLine="540"/>
        <w:jc w:val="both"/>
      </w:pPr>
      <w:bookmarkStart w:id="140" w:name="P10009"/>
      <w:bookmarkEnd w:id="140"/>
      <w:proofErr w:type="gramStart"/>
      <w:r>
        <w:t xml:space="preserve">&lt;******&gt;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соответствующих нормативов </w:t>
      </w:r>
      <w:hyperlink r:id="rId137">
        <w:r>
          <w:rPr>
            <w:color w:val="0000FF"/>
          </w:rPr>
          <w:t>Программы</w:t>
        </w:r>
      </w:hyperlink>
      <w:r>
        <w:t xml:space="preserve"> государственных гарантий бесплатного оказания гражданам медицинской помощи на 2024 - 2026 годы, утвержденной постановлением Правительства Российской Федерации от 28 декабря</w:t>
      </w:r>
      <w:proofErr w:type="gramEnd"/>
      <w:r>
        <w:t xml:space="preserve"> 2023 г. N 2353.</w:t>
      </w:r>
    </w:p>
    <w:p w:rsidR="0052205C" w:rsidRDefault="0052205C">
      <w:pPr>
        <w:pStyle w:val="ConsPlusNormal"/>
        <w:spacing w:before="220"/>
        <w:ind w:firstLine="540"/>
        <w:jc w:val="both"/>
      </w:pPr>
      <w:bookmarkStart w:id="141" w:name="P10010"/>
      <w:bookmarkEnd w:id="141"/>
      <w:r>
        <w:t>&lt;*******&gt;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52205C" w:rsidRDefault="0052205C">
      <w:pPr>
        <w:pStyle w:val="ConsPlusNormal"/>
        <w:spacing w:before="220"/>
        <w:ind w:firstLine="540"/>
        <w:jc w:val="both"/>
      </w:pPr>
      <w:bookmarkStart w:id="142" w:name="P10011"/>
      <w:bookmarkEnd w:id="142"/>
      <w:r>
        <w:t xml:space="preserve">&lt;********&gt; Указываются расходы консолидированного бюджета субъекта Российской </w:t>
      </w:r>
      <w:r>
        <w:lastRenderedPageBreak/>
        <w:t>Федерации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w:t>
      </w:r>
    </w:p>
    <w:p w:rsidR="0052205C" w:rsidRDefault="0052205C">
      <w:pPr>
        <w:pStyle w:val="ConsPlusNormal"/>
        <w:spacing w:before="220"/>
        <w:ind w:firstLine="540"/>
        <w:jc w:val="both"/>
      </w:pPr>
      <w:bookmarkStart w:id="143" w:name="P10012"/>
      <w:bookmarkEnd w:id="143"/>
      <w:r>
        <w:t xml:space="preserve">&lt;*********&gt;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w:t>
      </w:r>
      <w:proofErr w:type="gramStart"/>
      <w:r>
        <w:t>соответствующими</w:t>
      </w:r>
      <w:proofErr w:type="gramEnd"/>
      <w:r>
        <w:t xml:space="preserve"> платежом субъекта Российской Федерации.</w:t>
      </w:r>
    </w:p>
    <w:p w:rsidR="0052205C" w:rsidRDefault="0052205C">
      <w:pPr>
        <w:pStyle w:val="ConsPlusNormal"/>
        <w:spacing w:before="220"/>
        <w:ind w:firstLine="540"/>
        <w:jc w:val="both"/>
      </w:pPr>
      <w:bookmarkStart w:id="144" w:name="P10013"/>
      <w:bookmarkEnd w:id="144"/>
      <w:r>
        <w:t>&lt;**********&gt; Нормативы объема включают не менее 25%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w:t>
      </w: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both"/>
      </w:pPr>
    </w:p>
    <w:p w:rsidR="0052205C" w:rsidRDefault="0052205C">
      <w:pPr>
        <w:pStyle w:val="ConsPlusNormal"/>
        <w:jc w:val="right"/>
        <w:outlineLvl w:val="1"/>
      </w:pPr>
      <w:r>
        <w:t>Приложение N 9</w:t>
      </w:r>
    </w:p>
    <w:p w:rsidR="0052205C" w:rsidRDefault="0052205C">
      <w:pPr>
        <w:pStyle w:val="ConsPlusNormal"/>
        <w:jc w:val="right"/>
      </w:pPr>
      <w:r>
        <w:t>к Программе</w:t>
      </w:r>
    </w:p>
    <w:p w:rsidR="0052205C" w:rsidRDefault="0052205C">
      <w:pPr>
        <w:pStyle w:val="ConsPlusNormal"/>
        <w:jc w:val="right"/>
      </w:pPr>
      <w:r>
        <w:t xml:space="preserve">государственных гарантий </w:t>
      </w:r>
      <w:proofErr w:type="gramStart"/>
      <w:r>
        <w:t>бесплатного</w:t>
      </w:r>
      <w:proofErr w:type="gramEnd"/>
    </w:p>
    <w:p w:rsidR="0052205C" w:rsidRDefault="0052205C">
      <w:pPr>
        <w:pStyle w:val="ConsPlusNormal"/>
        <w:jc w:val="right"/>
      </w:pPr>
      <w:r>
        <w:t>оказания гражданам медицинской помощи</w:t>
      </w:r>
    </w:p>
    <w:p w:rsidR="0052205C" w:rsidRDefault="0052205C">
      <w:pPr>
        <w:pStyle w:val="ConsPlusNormal"/>
        <w:jc w:val="right"/>
      </w:pPr>
      <w:r>
        <w:t>в Кабардино-Балкарской Республике</w:t>
      </w:r>
    </w:p>
    <w:p w:rsidR="0052205C" w:rsidRDefault="0052205C">
      <w:pPr>
        <w:pStyle w:val="ConsPlusNormal"/>
        <w:jc w:val="right"/>
      </w:pPr>
      <w:r>
        <w:t>на 2024 год и на плановый период</w:t>
      </w:r>
    </w:p>
    <w:p w:rsidR="0052205C" w:rsidRDefault="0052205C">
      <w:pPr>
        <w:pStyle w:val="ConsPlusNormal"/>
        <w:jc w:val="right"/>
      </w:pPr>
      <w:r>
        <w:t>2025 и 2026 годов</w:t>
      </w:r>
    </w:p>
    <w:p w:rsidR="0052205C" w:rsidRDefault="0052205C">
      <w:pPr>
        <w:pStyle w:val="ConsPlusNormal"/>
        <w:jc w:val="both"/>
      </w:pPr>
    </w:p>
    <w:p w:rsidR="0052205C" w:rsidRDefault="0052205C">
      <w:pPr>
        <w:pStyle w:val="ConsPlusTitle"/>
        <w:jc w:val="center"/>
      </w:pPr>
      <w:r>
        <w:t>ОБЪЕМ</w:t>
      </w:r>
    </w:p>
    <w:p w:rsidR="0052205C" w:rsidRDefault="0052205C">
      <w:pPr>
        <w:pStyle w:val="ConsPlusTitle"/>
        <w:jc w:val="center"/>
      </w:pPr>
      <w:r>
        <w:t>МЕДИЦИНСКОЙ ПОМОЩИ В АМБУЛАТОРНЫХ УСЛОВИЯХ,</w:t>
      </w:r>
    </w:p>
    <w:p w:rsidR="0052205C" w:rsidRDefault="0052205C">
      <w:pPr>
        <w:pStyle w:val="ConsPlusTitle"/>
        <w:jc w:val="center"/>
      </w:pPr>
      <w:r>
        <w:t>ОКАЗЫВАЕМОЙ С ПРОФИЛАКТИЧЕСКОЙ И ИНЫМИ ЦЕЛЯМИ,</w:t>
      </w:r>
    </w:p>
    <w:p w:rsidR="0052205C" w:rsidRDefault="0052205C">
      <w:pPr>
        <w:pStyle w:val="ConsPlusTitle"/>
        <w:jc w:val="center"/>
      </w:pPr>
      <w:r>
        <w:t>НА 1 ЖИТЕЛЯ/ЗАСТРАХОВАННОЕ ЛИЦО НА 2024 ГОД</w:t>
      </w:r>
    </w:p>
    <w:p w:rsidR="0052205C" w:rsidRDefault="005220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52205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205C" w:rsidRDefault="005220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205C" w:rsidRDefault="0052205C">
            <w:pPr>
              <w:pStyle w:val="ConsPlusNormal"/>
              <w:jc w:val="center"/>
            </w:pPr>
            <w:r>
              <w:rPr>
                <w:color w:val="392C69"/>
              </w:rPr>
              <w:t>Список изменяющих документов</w:t>
            </w:r>
          </w:p>
          <w:p w:rsidR="0052205C" w:rsidRDefault="0052205C">
            <w:pPr>
              <w:pStyle w:val="ConsPlusNormal"/>
              <w:jc w:val="center"/>
            </w:pPr>
            <w:r>
              <w:rPr>
                <w:color w:val="392C69"/>
              </w:rPr>
              <w:t xml:space="preserve">(в ред. </w:t>
            </w:r>
            <w:hyperlink r:id="rId138">
              <w:r>
                <w:rPr>
                  <w:color w:val="0000FF"/>
                </w:rPr>
                <w:t>Постановления</w:t>
              </w:r>
            </w:hyperlink>
            <w:r>
              <w:rPr>
                <w:color w:val="392C69"/>
              </w:rPr>
              <w:t xml:space="preserve"> Правительства КБР от 25.12.2024 N 208-ПП)</w:t>
            </w:r>
          </w:p>
        </w:tc>
        <w:tc>
          <w:tcPr>
            <w:tcW w:w="113" w:type="dxa"/>
            <w:tcBorders>
              <w:top w:val="nil"/>
              <w:left w:val="nil"/>
              <w:bottom w:val="nil"/>
              <w:right w:val="nil"/>
            </w:tcBorders>
            <w:shd w:val="clear" w:color="auto" w:fill="F4F3F8"/>
            <w:tcMar>
              <w:top w:w="0" w:type="dxa"/>
              <w:left w:w="0" w:type="dxa"/>
              <w:bottom w:w="0" w:type="dxa"/>
              <w:right w:w="0" w:type="dxa"/>
            </w:tcMar>
          </w:tcPr>
          <w:p w:rsidR="0052205C" w:rsidRDefault="0052205C">
            <w:pPr>
              <w:pStyle w:val="ConsPlusNormal"/>
            </w:pPr>
          </w:p>
        </w:tc>
      </w:tr>
    </w:tbl>
    <w:p w:rsidR="0052205C" w:rsidRDefault="0052205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2789"/>
        <w:gridCol w:w="2608"/>
      </w:tblGrid>
      <w:tr w:rsidR="0052205C">
        <w:tc>
          <w:tcPr>
            <w:tcW w:w="3685" w:type="dxa"/>
            <w:vMerge w:val="restart"/>
          </w:tcPr>
          <w:p w:rsidR="0052205C" w:rsidRDefault="0052205C">
            <w:pPr>
              <w:pStyle w:val="ConsPlusNormal"/>
              <w:jc w:val="center"/>
            </w:pPr>
            <w:r>
              <w:t>Показатель (на 1 жителя/ застрахованное лицо)</w:t>
            </w:r>
          </w:p>
        </w:tc>
        <w:tc>
          <w:tcPr>
            <w:tcW w:w="5397" w:type="dxa"/>
            <w:gridSpan w:val="2"/>
          </w:tcPr>
          <w:p w:rsidR="0052205C" w:rsidRDefault="0052205C">
            <w:pPr>
              <w:pStyle w:val="ConsPlusNormal"/>
              <w:jc w:val="center"/>
            </w:pPr>
            <w:r>
              <w:t>Источник финансового обеспечения</w:t>
            </w:r>
          </w:p>
        </w:tc>
      </w:tr>
      <w:tr w:rsidR="0052205C">
        <w:tc>
          <w:tcPr>
            <w:tcW w:w="3685" w:type="dxa"/>
            <w:vMerge/>
          </w:tcPr>
          <w:p w:rsidR="0052205C" w:rsidRDefault="0052205C">
            <w:pPr>
              <w:pStyle w:val="ConsPlusNormal"/>
            </w:pPr>
          </w:p>
        </w:tc>
        <w:tc>
          <w:tcPr>
            <w:tcW w:w="2789" w:type="dxa"/>
          </w:tcPr>
          <w:p w:rsidR="0052205C" w:rsidRDefault="0052205C">
            <w:pPr>
              <w:pStyle w:val="ConsPlusNormal"/>
              <w:jc w:val="center"/>
            </w:pPr>
            <w:r>
              <w:t>бюджетные ассигнования бюджета Кабардино-Балкарской Республики</w:t>
            </w:r>
          </w:p>
        </w:tc>
        <w:tc>
          <w:tcPr>
            <w:tcW w:w="2608" w:type="dxa"/>
          </w:tcPr>
          <w:p w:rsidR="0052205C" w:rsidRDefault="0052205C">
            <w:pPr>
              <w:pStyle w:val="ConsPlusNormal"/>
              <w:jc w:val="center"/>
            </w:pPr>
            <w:r>
              <w:t>средства ОМС</w:t>
            </w:r>
          </w:p>
        </w:tc>
      </w:tr>
      <w:tr w:rsidR="0052205C">
        <w:tc>
          <w:tcPr>
            <w:tcW w:w="3685" w:type="dxa"/>
          </w:tcPr>
          <w:p w:rsidR="0052205C" w:rsidRDefault="0052205C">
            <w:pPr>
              <w:pStyle w:val="ConsPlusNormal"/>
            </w:pPr>
            <w:r>
              <w:t xml:space="preserve">Посещения с </w:t>
            </w:r>
            <w:proofErr w:type="gramStart"/>
            <w:r>
              <w:t>профилактической</w:t>
            </w:r>
            <w:proofErr w:type="gramEnd"/>
            <w:r>
              <w:t xml:space="preserve"> и иными целями, всего (сумма строк 2 + 3+ 4),</w:t>
            </w:r>
          </w:p>
          <w:p w:rsidR="0052205C" w:rsidRDefault="0052205C">
            <w:pPr>
              <w:pStyle w:val="ConsPlusNormal"/>
            </w:pPr>
            <w:r>
              <w:t>в том числе:</w:t>
            </w:r>
          </w:p>
        </w:tc>
        <w:tc>
          <w:tcPr>
            <w:tcW w:w="2789" w:type="dxa"/>
          </w:tcPr>
          <w:p w:rsidR="0052205C" w:rsidRDefault="0052205C">
            <w:pPr>
              <w:pStyle w:val="ConsPlusNormal"/>
              <w:jc w:val="center"/>
            </w:pPr>
            <w:r>
              <w:t>0,73</w:t>
            </w:r>
          </w:p>
        </w:tc>
        <w:tc>
          <w:tcPr>
            <w:tcW w:w="2608" w:type="dxa"/>
          </w:tcPr>
          <w:p w:rsidR="0052205C" w:rsidRDefault="0052205C">
            <w:pPr>
              <w:pStyle w:val="ConsPlusNormal"/>
              <w:jc w:val="center"/>
            </w:pPr>
            <w:r>
              <w:t>2,9777442241</w:t>
            </w:r>
          </w:p>
        </w:tc>
      </w:tr>
      <w:tr w:rsidR="0052205C">
        <w:tc>
          <w:tcPr>
            <w:tcW w:w="3685" w:type="dxa"/>
          </w:tcPr>
          <w:p w:rsidR="0052205C" w:rsidRDefault="0052205C">
            <w:pPr>
              <w:pStyle w:val="ConsPlusNormal"/>
            </w:pPr>
            <w:r>
              <w:t>I. Нормативы комплексных посещений для проведения профилактических медицинских осмотров (включая первое посещение для проведения диспансерного наблюдения)</w:t>
            </w:r>
          </w:p>
        </w:tc>
        <w:tc>
          <w:tcPr>
            <w:tcW w:w="2789" w:type="dxa"/>
          </w:tcPr>
          <w:p w:rsidR="0052205C" w:rsidRDefault="0052205C">
            <w:pPr>
              <w:pStyle w:val="ConsPlusNormal"/>
            </w:pPr>
          </w:p>
        </w:tc>
        <w:tc>
          <w:tcPr>
            <w:tcW w:w="2608" w:type="dxa"/>
          </w:tcPr>
          <w:p w:rsidR="0052205C" w:rsidRDefault="0052205C">
            <w:pPr>
              <w:pStyle w:val="ConsPlusNormal"/>
              <w:jc w:val="center"/>
            </w:pPr>
            <w:r>
              <w:t>0,3823286674</w:t>
            </w:r>
          </w:p>
        </w:tc>
      </w:tr>
      <w:tr w:rsidR="0052205C">
        <w:tc>
          <w:tcPr>
            <w:tcW w:w="3685" w:type="dxa"/>
          </w:tcPr>
          <w:p w:rsidR="0052205C" w:rsidRDefault="0052205C">
            <w:pPr>
              <w:pStyle w:val="ConsPlusNormal"/>
            </w:pPr>
            <w:r>
              <w:t xml:space="preserve">II. Нормативы комплексных </w:t>
            </w:r>
            <w:r>
              <w:lastRenderedPageBreak/>
              <w:t>посещений для проведения диспансеризации, в том числе:</w:t>
            </w:r>
          </w:p>
        </w:tc>
        <w:tc>
          <w:tcPr>
            <w:tcW w:w="2789" w:type="dxa"/>
          </w:tcPr>
          <w:p w:rsidR="0052205C" w:rsidRDefault="0052205C">
            <w:pPr>
              <w:pStyle w:val="ConsPlusNormal"/>
            </w:pPr>
          </w:p>
        </w:tc>
        <w:tc>
          <w:tcPr>
            <w:tcW w:w="2608" w:type="dxa"/>
          </w:tcPr>
          <w:p w:rsidR="0052205C" w:rsidRDefault="0052205C">
            <w:pPr>
              <w:pStyle w:val="ConsPlusNormal"/>
              <w:jc w:val="center"/>
            </w:pPr>
            <w:r>
              <w:t>0,4621515567</w:t>
            </w:r>
          </w:p>
        </w:tc>
      </w:tr>
      <w:tr w:rsidR="0052205C">
        <w:tc>
          <w:tcPr>
            <w:tcW w:w="3685" w:type="dxa"/>
          </w:tcPr>
          <w:p w:rsidR="0052205C" w:rsidRDefault="0052205C">
            <w:pPr>
              <w:pStyle w:val="ConsPlusNormal"/>
            </w:pPr>
            <w:r>
              <w:lastRenderedPageBreak/>
              <w:t>для проведения углубленной диспансеризации</w:t>
            </w:r>
          </w:p>
        </w:tc>
        <w:tc>
          <w:tcPr>
            <w:tcW w:w="2789" w:type="dxa"/>
          </w:tcPr>
          <w:p w:rsidR="0052205C" w:rsidRDefault="0052205C">
            <w:pPr>
              <w:pStyle w:val="ConsPlusNormal"/>
            </w:pPr>
          </w:p>
        </w:tc>
        <w:tc>
          <w:tcPr>
            <w:tcW w:w="2608" w:type="dxa"/>
          </w:tcPr>
          <w:p w:rsidR="0052205C" w:rsidRDefault="0052205C">
            <w:pPr>
              <w:pStyle w:val="ConsPlusNormal"/>
              <w:jc w:val="center"/>
            </w:pPr>
            <w:r>
              <w:t>0,0363134365</w:t>
            </w:r>
          </w:p>
        </w:tc>
      </w:tr>
      <w:tr w:rsidR="0052205C">
        <w:tc>
          <w:tcPr>
            <w:tcW w:w="3685" w:type="dxa"/>
          </w:tcPr>
          <w:p w:rsidR="0052205C" w:rsidRDefault="0052205C">
            <w:pPr>
              <w:pStyle w:val="ConsPlusNormal"/>
            </w:pPr>
            <w:r>
              <w:t>III. Нормативы посещений с иными целями (сумма строк 5 + 8 + 9 + 10), в том числе:</w:t>
            </w:r>
          </w:p>
        </w:tc>
        <w:tc>
          <w:tcPr>
            <w:tcW w:w="2789" w:type="dxa"/>
          </w:tcPr>
          <w:p w:rsidR="0052205C" w:rsidRDefault="0052205C">
            <w:pPr>
              <w:pStyle w:val="ConsPlusNormal"/>
            </w:pPr>
          </w:p>
        </w:tc>
        <w:tc>
          <w:tcPr>
            <w:tcW w:w="2608" w:type="dxa"/>
          </w:tcPr>
          <w:p w:rsidR="0052205C" w:rsidRDefault="0052205C">
            <w:pPr>
              <w:pStyle w:val="ConsPlusNormal"/>
              <w:jc w:val="center"/>
            </w:pPr>
            <w:r>
              <w:t>2,1332640</w:t>
            </w:r>
          </w:p>
        </w:tc>
      </w:tr>
      <w:tr w:rsidR="0052205C">
        <w:tc>
          <w:tcPr>
            <w:tcW w:w="3685" w:type="dxa"/>
          </w:tcPr>
          <w:p w:rsidR="0052205C" w:rsidRDefault="0052205C">
            <w:pPr>
              <w:pStyle w:val="ConsPlusNormal"/>
            </w:pPr>
            <w:r>
              <w:t>нормативы посещений для паллиативной медицинской помощи (сумма строк 6 + 7), в том числе</w:t>
            </w:r>
          </w:p>
        </w:tc>
        <w:tc>
          <w:tcPr>
            <w:tcW w:w="2789" w:type="dxa"/>
          </w:tcPr>
          <w:p w:rsidR="0052205C" w:rsidRDefault="0052205C">
            <w:pPr>
              <w:pStyle w:val="ConsPlusNormal"/>
              <w:jc w:val="center"/>
            </w:pPr>
            <w:r>
              <w:t>0,730</w:t>
            </w:r>
          </w:p>
        </w:tc>
        <w:tc>
          <w:tcPr>
            <w:tcW w:w="2608" w:type="dxa"/>
          </w:tcPr>
          <w:p w:rsidR="0052205C" w:rsidRDefault="0052205C">
            <w:pPr>
              <w:pStyle w:val="ConsPlusNormal"/>
              <w:jc w:val="center"/>
            </w:pPr>
            <w:r>
              <w:t>0,000000</w:t>
            </w:r>
          </w:p>
        </w:tc>
      </w:tr>
      <w:tr w:rsidR="0052205C">
        <w:tc>
          <w:tcPr>
            <w:tcW w:w="3685" w:type="dxa"/>
          </w:tcPr>
          <w:p w:rsidR="0052205C" w:rsidRDefault="0052205C">
            <w:pPr>
              <w:pStyle w:val="ConsPlusNormal"/>
            </w:pPr>
            <w:r>
              <w:t>нормативы посещений по паллиативной медицинской помощи без учета посещений на дому патронажными бригадами паллиативной медицинской помощи</w:t>
            </w:r>
          </w:p>
        </w:tc>
        <w:tc>
          <w:tcPr>
            <w:tcW w:w="2789" w:type="dxa"/>
          </w:tcPr>
          <w:p w:rsidR="0052205C" w:rsidRDefault="0052205C">
            <w:pPr>
              <w:pStyle w:val="ConsPlusNormal"/>
              <w:jc w:val="center"/>
            </w:pPr>
            <w:r>
              <w:t>0,022</w:t>
            </w:r>
          </w:p>
        </w:tc>
        <w:tc>
          <w:tcPr>
            <w:tcW w:w="2608" w:type="dxa"/>
          </w:tcPr>
          <w:p w:rsidR="0052205C" w:rsidRDefault="0052205C">
            <w:pPr>
              <w:pStyle w:val="ConsPlusNormal"/>
              <w:jc w:val="center"/>
            </w:pPr>
            <w:r>
              <w:t>0,000000</w:t>
            </w:r>
          </w:p>
        </w:tc>
      </w:tr>
      <w:tr w:rsidR="0052205C">
        <w:tc>
          <w:tcPr>
            <w:tcW w:w="3685" w:type="dxa"/>
          </w:tcPr>
          <w:p w:rsidR="0052205C" w:rsidRDefault="0052205C">
            <w:pPr>
              <w:pStyle w:val="ConsPlusNormal"/>
            </w:pPr>
            <w:r>
              <w:t>нормативы посещений на дому выездными патронажными бригадами</w:t>
            </w:r>
          </w:p>
        </w:tc>
        <w:tc>
          <w:tcPr>
            <w:tcW w:w="2789" w:type="dxa"/>
          </w:tcPr>
          <w:p w:rsidR="0052205C" w:rsidRDefault="0052205C">
            <w:pPr>
              <w:pStyle w:val="ConsPlusNormal"/>
              <w:jc w:val="center"/>
            </w:pPr>
            <w:r>
              <w:t>0,008</w:t>
            </w:r>
          </w:p>
        </w:tc>
        <w:tc>
          <w:tcPr>
            <w:tcW w:w="2608" w:type="dxa"/>
          </w:tcPr>
          <w:p w:rsidR="0052205C" w:rsidRDefault="0052205C">
            <w:pPr>
              <w:pStyle w:val="ConsPlusNormal"/>
              <w:jc w:val="center"/>
            </w:pPr>
            <w:r>
              <w:t>0,000000</w:t>
            </w:r>
          </w:p>
        </w:tc>
      </w:tr>
      <w:tr w:rsidR="0052205C">
        <w:tc>
          <w:tcPr>
            <w:tcW w:w="3685" w:type="dxa"/>
          </w:tcPr>
          <w:p w:rsidR="0052205C" w:rsidRDefault="0052205C">
            <w:pPr>
              <w:pStyle w:val="ConsPlusNormal"/>
            </w:pPr>
            <w:r>
              <w:t>объем разовых посещений в связи с заболеванием</w:t>
            </w:r>
          </w:p>
        </w:tc>
        <w:tc>
          <w:tcPr>
            <w:tcW w:w="2789" w:type="dxa"/>
          </w:tcPr>
          <w:p w:rsidR="0052205C" w:rsidRDefault="0052205C">
            <w:pPr>
              <w:pStyle w:val="ConsPlusNormal"/>
              <w:jc w:val="center"/>
            </w:pPr>
            <w:r>
              <w:t>0,640</w:t>
            </w:r>
          </w:p>
        </w:tc>
        <w:tc>
          <w:tcPr>
            <w:tcW w:w="2608" w:type="dxa"/>
          </w:tcPr>
          <w:p w:rsidR="0052205C" w:rsidRDefault="0052205C">
            <w:pPr>
              <w:pStyle w:val="ConsPlusNormal"/>
              <w:jc w:val="center"/>
            </w:pPr>
            <w:r>
              <w:t>1,8242746</w:t>
            </w:r>
          </w:p>
        </w:tc>
      </w:tr>
      <w:tr w:rsidR="0052205C">
        <w:tc>
          <w:tcPr>
            <w:tcW w:w="3685" w:type="dxa"/>
          </w:tcPr>
          <w:p w:rsidR="0052205C" w:rsidRDefault="0052205C">
            <w:pPr>
              <w:pStyle w:val="ConsPlusNormal"/>
            </w:pPr>
            <w:r>
              <w:t>объем посещений с другими целями (патронаж, выдача справок и иных медицинских документов и др.)</w:t>
            </w:r>
          </w:p>
        </w:tc>
        <w:tc>
          <w:tcPr>
            <w:tcW w:w="2789" w:type="dxa"/>
          </w:tcPr>
          <w:p w:rsidR="0052205C" w:rsidRDefault="0052205C">
            <w:pPr>
              <w:pStyle w:val="ConsPlusNormal"/>
              <w:jc w:val="center"/>
            </w:pPr>
            <w:r>
              <w:t>0,060</w:t>
            </w:r>
          </w:p>
        </w:tc>
        <w:tc>
          <w:tcPr>
            <w:tcW w:w="2608" w:type="dxa"/>
          </w:tcPr>
          <w:p w:rsidR="0052205C" w:rsidRDefault="0052205C">
            <w:pPr>
              <w:pStyle w:val="ConsPlusNormal"/>
              <w:jc w:val="center"/>
            </w:pPr>
            <w:r>
              <w:t>0,2932208</w:t>
            </w:r>
          </w:p>
        </w:tc>
      </w:tr>
      <w:tr w:rsidR="0052205C">
        <w:tc>
          <w:tcPr>
            <w:tcW w:w="3685" w:type="dxa"/>
          </w:tcPr>
          <w:p w:rsidR="0052205C" w:rsidRDefault="0052205C">
            <w:pPr>
              <w:pStyle w:val="ConsPlusNormal"/>
            </w:pPr>
            <w:r>
              <w:t>объем посещений медицинских работников, имеющих среднее медицинское образование, ведущих самостоятельный прием</w:t>
            </w:r>
          </w:p>
        </w:tc>
        <w:tc>
          <w:tcPr>
            <w:tcW w:w="2789" w:type="dxa"/>
          </w:tcPr>
          <w:p w:rsidR="0052205C" w:rsidRDefault="0052205C">
            <w:pPr>
              <w:pStyle w:val="ConsPlusNormal"/>
            </w:pPr>
          </w:p>
        </w:tc>
        <w:tc>
          <w:tcPr>
            <w:tcW w:w="2608" w:type="dxa"/>
          </w:tcPr>
          <w:p w:rsidR="0052205C" w:rsidRDefault="0052205C">
            <w:pPr>
              <w:pStyle w:val="ConsPlusNormal"/>
              <w:jc w:val="center"/>
            </w:pPr>
            <w:r>
              <w:t>0,0157686</w:t>
            </w:r>
          </w:p>
        </w:tc>
      </w:tr>
      <w:tr w:rsidR="0052205C">
        <w:tc>
          <w:tcPr>
            <w:tcW w:w="3685" w:type="dxa"/>
          </w:tcPr>
          <w:p w:rsidR="0052205C" w:rsidRDefault="0052205C">
            <w:pPr>
              <w:pStyle w:val="ConsPlusNormal"/>
            </w:pPr>
            <w:r>
              <w:t>Справочно:</w:t>
            </w:r>
          </w:p>
        </w:tc>
        <w:tc>
          <w:tcPr>
            <w:tcW w:w="2789" w:type="dxa"/>
          </w:tcPr>
          <w:p w:rsidR="0052205C" w:rsidRDefault="0052205C">
            <w:pPr>
              <w:pStyle w:val="ConsPlusNormal"/>
            </w:pPr>
          </w:p>
        </w:tc>
        <w:tc>
          <w:tcPr>
            <w:tcW w:w="2608" w:type="dxa"/>
          </w:tcPr>
          <w:p w:rsidR="0052205C" w:rsidRDefault="0052205C">
            <w:pPr>
              <w:pStyle w:val="ConsPlusNormal"/>
            </w:pPr>
          </w:p>
        </w:tc>
      </w:tr>
      <w:tr w:rsidR="0052205C">
        <w:tc>
          <w:tcPr>
            <w:tcW w:w="3685" w:type="dxa"/>
          </w:tcPr>
          <w:p w:rsidR="0052205C" w:rsidRDefault="0052205C">
            <w:pPr>
              <w:pStyle w:val="ConsPlusNormal"/>
            </w:pPr>
            <w:r>
              <w:t>объем посещений центров здоровья</w:t>
            </w:r>
          </w:p>
        </w:tc>
        <w:tc>
          <w:tcPr>
            <w:tcW w:w="2789" w:type="dxa"/>
          </w:tcPr>
          <w:p w:rsidR="0052205C" w:rsidRDefault="0052205C">
            <w:pPr>
              <w:pStyle w:val="ConsPlusNormal"/>
            </w:pPr>
          </w:p>
        </w:tc>
        <w:tc>
          <w:tcPr>
            <w:tcW w:w="2608" w:type="dxa"/>
          </w:tcPr>
          <w:p w:rsidR="0052205C" w:rsidRDefault="0052205C">
            <w:pPr>
              <w:pStyle w:val="ConsPlusNormal"/>
              <w:jc w:val="center"/>
            </w:pPr>
            <w:r>
              <w:t>0,0171590</w:t>
            </w:r>
          </w:p>
        </w:tc>
      </w:tr>
      <w:tr w:rsidR="0052205C">
        <w:tc>
          <w:tcPr>
            <w:tcW w:w="3685" w:type="dxa"/>
          </w:tcPr>
          <w:p w:rsidR="0052205C" w:rsidRDefault="0052205C">
            <w:pPr>
              <w:pStyle w:val="ConsPlusNormal"/>
            </w:pPr>
            <w:r>
              <w:t>объем посещений центров амбулаторной онкологической помощи</w:t>
            </w:r>
          </w:p>
        </w:tc>
        <w:tc>
          <w:tcPr>
            <w:tcW w:w="2789" w:type="dxa"/>
          </w:tcPr>
          <w:p w:rsidR="0052205C" w:rsidRDefault="0052205C">
            <w:pPr>
              <w:pStyle w:val="ConsPlusNormal"/>
            </w:pPr>
          </w:p>
        </w:tc>
        <w:tc>
          <w:tcPr>
            <w:tcW w:w="2608" w:type="dxa"/>
          </w:tcPr>
          <w:p w:rsidR="0052205C" w:rsidRDefault="0052205C">
            <w:pPr>
              <w:pStyle w:val="ConsPlusNormal"/>
              <w:jc w:val="center"/>
            </w:pPr>
            <w:r>
              <w:t>0,0457207</w:t>
            </w:r>
          </w:p>
        </w:tc>
      </w:tr>
      <w:tr w:rsidR="0052205C">
        <w:tc>
          <w:tcPr>
            <w:tcW w:w="3685" w:type="dxa"/>
          </w:tcPr>
          <w:p w:rsidR="0052205C" w:rsidRDefault="0052205C">
            <w:pPr>
              <w:pStyle w:val="ConsPlusNormal"/>
            </w:pPr>
            <w:r>
              <w:t>объем посещений для проведения 2 этапа диспансеризации</w:t>
            </w:r>
          </w:p>
        </w:tc>
        <w:tc>
          <w:tcPr>
            <w:tcW w:w="2789" w:type="dxa"/>
          </w:tcPr>
          <w:p w:rsidR="0052205C" w:rsidRDefault="0052205C">
            <w:pPr>
              <w:pStyle w:val="ConsPlusNormal"/>
            </w:pPr>
          </w:p>
        </w:tc>
        <w:tc>
          <w:tcPr>
            <w:tcW w:w="2608" w:type="dxa"/>
          </w:tcPr>
          <w:p w:rsidR="0052205C" w:rsidRDefault="0052205C">
            <w:pPr>
              <w:pStyle w:val="ConsPlusNormal"/>
              <w:jc w:val="center"/>
            </w:pPr>
            <w:r>
              <w:t>0,0888511648</w:t>
            </w:r>
          </w:p>
        </w:tc>
      </w:tr>
      <w:tr w:rsidR="0052205C">
        <w:tc>
          <w:tcPr>
            <w:tcW w:w="3685" w:type="dxa"/>
          </w:tcPr>
          <w:p w:rsidR="0052205C" w:rsidRDefault="0052205C">
            <w:pPr>
              <w:pStyle w:val="ConsPlusNormal"/>
            </w:pPr>
            <w:r>
              <w:t>объем комплексных посещений для проведения диспансерного наблюдения (за исключением первого посещения)</w:t>
            </w:r>
          </w:p>
        </w:tc>
        <w:tc>
          <w:tcPr>
            <w:tcW w:w="2789" w:type="dxa"/>
          </w:tcPr>
          <w:p w:rsidR="0052205C" w:rsidRDefault="0052205C">
            <w:pPr>
              <w:pStyle w:val="ConsPlusNormal"/>
            </w:pPr>
          </w:p>
        </w:tc>
        <w:tc>
          <w:tcPr>
            <w:tcW w:w="2608" w:type="dxa"/>
          </w:tcPr>
          <w:p w:rsidR="0052205C" w:rsidRDefault="0052205C">
            <w:pPr>
              <w:pStyle w:val="ConsPlusNormal"/>
              <w:jc w:val="center"/>
            </w:pPr>
            <w:r>
              <w:t>0,2365428244</w:t>
            </w:r>
          </w:p>
        </w:tc>
      </w:tr>
    </w:tbl>
    <w:p w:rsidR="0052205C" w:rsidRDefault="0052205C">
      <w:pPr>
        <w:pStyle w:val="ConsPlusNormal"/>
        <w:jc w:val="both"/>
      </w:pPr>
    </w:p>
    <w:p w:rsidR="0052205C" w:rsidRDefault="0052205C">
      <w:pPr>
        <w:pStyle w:val="ConsPlusNormal"/>
        <w:jc w:val="both"/>
      </w:pPr>
    </w:p>
    <w:p w:rsidR="0052205C" w:rsidRDefault="0052205C">
      <w:pPr>
        <w:pStyle w:val="ConsPlusNormal"/>
        <w:pBdr>
          <w:bottom w:val="single" w:sz="6" w:space="0" w:color="auto"/>
        </w:pBdr>
        <w:spacing w:before="100" w:after="100"/>
        <w:jc w:val="both"/>
        <w:rPr>
          <w:sz w:val="2"/>
          <w:szCs w:val="2"/>
        </w:rPr>
      </w:pPr>
    </w:p>
    <w:p w:rsidR="00887203" w:rsidRDefault="00887203"/>
    <w:sectPr w:rsidR="00887203" w:rsidSect="005A42F1">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grammar="clean"/>
  <w:defaultTabStop w:val="708"/>
  <w:characterSpacingControl w:val="doNotCompress"/>
  <w:compat/>
  <w:rsids>
    <w:rsidRoot w:val="0052205C"/>
    <w:rsid w:val="000B2951"/>
    <w:rsid w:val="00270D48"/>
    <w:rsid w:val="003F3C4D"/>
    <w:rsid w:val="004023B1"/>
    <w:rsid w:val="0052205C"/>
    <w:rsid w:val="005443A8"/>
    <w:rsid w:val="007A3912"/>
    <w:rsid w:val="00887203"/>
    <w:rsid w:val="009959F1"/>
    <w:rsid w:val="00B10817"/>
    <w:rsid w:val="00EF5B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2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20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220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220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220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220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220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220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220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58593" TargetMode="External"/><Relationship Id="rId117" Type="http://schemas.openxmlformats.org/officeDocument/2006/relationships/hyperlink" Target="https://login.consultant.ru/link/?req=doc&amp;base=RZR&amp;n=370075" TargetMode="External"/><Relationship Id="rId21" Type="http://schemas.openxmlformats.org/officeDocument/2006/relationships/hyperlink" Target="https://login.consultant.ru/link/?req=doc&amp;base=RZR&amp;n=472964&amp;dst=100021" TargetMode="External"/><Relationship Id="rId42" Type="http://schemas.openxmlformats.org/officeDocument/2006/relationships/hyperlink" Target="https://login.consultant.ru/link/?req=doc&amp;base=RZR&amp;n=494972&amp;dst=100752" TargetMode="External"/><Relationship Id="rId47" Type="http://schemas.openxmlformats.org/officeDocument/2006/relationships/hyperlink" Target="https://login.consultant.ru/link/?req=doc&amp;base=RZR&amp;n=494972" TargetMode="External"/><Relationship Id="rId63" Type="http://schemas.openxmlformats.org/officeDocument/2006/relationships/hyperlink" Target="https://login.consultant.ru/link/?req=doc&amp;base=RLAW304&amp;n=73011" TargetMode="External"/><Relationship Id="rId68" Type="http://schemas.openxmlformats.org/officeDocument/2006/relationships/hyperlink" Target="https://login.consultant.ru/link/?req=doc&amp;base=RLAW304&amp;n=110819&amp;dst=100030" TargetMode="External"/><Relationship Id="rId84" Type="http://schemas.openxmlformats.org/officeDocument/2006/relationships/hyperlink" Target="https://login.consultant.ru/link/?req=doc&amp;base=RLAW304&amp;n=117072&amp;dst=100013" TargetMode="External"/><Relationship Id="rId89" Type="http://schemas.openxmlformats.org/officeDocument/2006/relationships/hyperlink" Target="https://login.consultant.ru/link/?req=doc&amp;base=RZR&amp;n=494972&amp;dst=100275" TargetMode="External"/><Relationship Id="rId112" Type="http://schemas.openxmlformats.org/officeDocument/2006/relationships/hyperlink" Target="https://login.consultant.ru/link/?req=doc&amp;base=RLAW304&amp;n=110819&amp;dst=100168" TargetMode="External"/><Relationship Id="rId133" Type="http://schemas.openxmlformats.org/officeDocument/2006/relationships/image" Target="media/image1.wmf"/><Relationship Id="rId138" Type="http://schemas.openxmlformats.org/officeDocument/2006/relationships/hyperlink" Target="https://login.consultant.ru/link/?req=doc&amp;base=RLAW304&amp;n=117072&amp;dst=102287" TargetMode="External"/><Relationship Id="rId16" Type="http://schemas.openxmlformats.org/officeDocument/2006/relationships/hyperlink" Target="https://login.consultant.ru/link/?req=doc&amp;base=RZR&amp;n=472964&amp;dst=100449" TargetMode="External"/><Relationship Id="rId107" Type="http://schemas.openxmlformats.org/officeDocument/2006/relationships/hyperlink" Target="https://login.consultant.ru/link/?req=doc&amp;base=RLAW304&amp;n=90476&amp;dst=100091" TargetMode="External"/><Relationship Id="rId11" Type="http://schemas.openxmlformats.org/officeDocument/2006/relationships/hyperlink" Target="https://login.consultant.ru/link/?req=doc&amp;base=RLAW304&amp;n=112459&amp;dst=100005" TargetMode="External"/><Relationship Id="rId32" Type="http://schemas.openxmlformats.org/officeDocument/2006/relationships/hyperlink" Target="https://login.consultant.ru/link/?req=doc&amp;base=RLAW304&amp;n=110819&amp;dst=100014" TargetMode="External"/><Relationship Id="rId37" Type="http://schemas.openxmlformats.org/officeDocument/2006/relationships/hyperlink" Target="https://login.consultant.ru/link/?req=doc&amp;base=RLAW304&amp;n=112459&amp;dst=100013" TargetMode="External"/><Relationship Id="rId53" Type="http://schemas.openxmlformats.org/officeDocument/2006/relationships/hyperlink" Target="https://login.consultant.ru/link/?req=doc&amp;base=RLAW304&amp;n=110819&amp;dst=100023" TargetMode="External"/><Relationship Id="rId58" Type="http://schemas.openxmlformats.org/officeDocument/2006/relationships/hyperlink" Target="https://login.consultant.ru/link/?req=doc&amp;base=RZR&amp;n=439282" TargetMode="External"/><Relationship Id="rId74" Type="http://schemas.openxmlformats.org/officeDocument/2006/relationships/hyperlink" Target="https://login.consultant.ru/link/?req=doc&amp;base=RLAW304&amp;n=117072&amp;dst=100012" TargetMode="External"/><Relationship Id="rId79" Type="http://schemas.openxmlformats.org/officeDocument/2006/relationships/hyperlink" Target="https://login.consultant.ru/link/?req=doc&amp;base=RLAW304&amp;n=110819&amp;dst=100037" TargetMode="External"/><Relationship Id="rId102" Type="http://schemas.openxmlformats.org/officeDocument/2006/relationships/hyperlink" Target="https://login.consultant.ru/link/?req=doc&amp;base=RZR&amp;n=470444&amp;dst=100752" TargetMode="External"/><Relationship Id="rId123" Type="http://schemas.openxmlformats.org/officeDocument/2006/relationships/hyperlink" Target="https://login.consultant.ru/link/?req=doc&amp;base=RZR&amp;n=466154&amp;dst=2918" TargetMode="External"/><Relationship Id="rId128" Type="http://schemas.openxmlformats.org/officeDocument/2006/relationships/hyperlink" Target="https://login.consultant.ru/link/?req=doc&amp;base=RLAW304&amp;n=102837&amp;dst=100006" TargetMode="External"/><Relationship Id="rId5" Type="http://schemas.openxmlformats.org/officeDocument/2006/relationships/hyperlink" Target="https://login.consultant.ru/link/?req=doc&amp;base=RLAW304&amp;n=110819&amp;dst=100005" TargetMode="External"/><Relationship Id="rId90" Type="http://schemas.openxmlformats.org/officeDocument/2006/relationships/hyperlink" Target="https://login.consultant.ru/link/?req=doc&amp;base=RLAW304&amp;n=52781" TargetMode="External"/><Relationship Id="rId95" Type="http://schemas.openxmlformats.org/officeDocument/2006/relationships/hyperlink" Target="https://login.consultant.ru/link/?req=doc&amp;base=RZR&amp;n=130703" TargetMode="External"/><Relationship Id="rId22" Type="http://schemas.openxmlformats.org/officeDocument/2006/relationships/hyperlink" Target="https://login.consultant.ru/link/?req=doc&amp;base=RLAW304&amp;n=110819&amp;dst=100012" TargetMode="External"/><Relationship Id="rId27" Type="http://schemas.openxmlformats.org/officeDocument/2006/relationships/hyperlink" Target="https://login.consultant.ru/link/?req=doc&amp;base=RZR&amp;n=370077" TargetMode="External"/><Relationship Id="rId43" Type="http://schemas.openxmlformats.org/officeDocument/2006/relationships/hyperlink" Target="https://login.consultant.ru/link/?req=doc&amp;base=RZR&amp;n=472964&amp;dst=104691" TargetMode="External"/><Relationship Id="rId48" Type="http://schemas.openxmlformats.org/officeDocument/2006/relationships/hyperlink" Target="https://login.consultant.ru/link/?req=doc&amp;base=RLAW304&amp;n=110819&amp;dst=100018" TargetMode="External"/><Relationship Id="rId64" Type="http://schemas.openxmlformats.org/officeDocument/2006/relationships/hyperlink" Target="https://login.consultant.ru/link/?req=doc&amp;base=RLAW304&amp;n=110819&amp;dst=100025" TargetMode="External"/><Relationship Id="rId69" Type="http://schemas.openxmlformats.org/officeDocument/2006/relationships/hyperlink" Target="https://login.consultant.ru/link/?req=doc&amp;base=RLAW304&amp;n=117072&amp;dst=100010" TargetMode="External"/><Relationship Id="rId113" Type="http://schemas.openxmlformats.org/officeDocument/2006/relationships/hyperlink" Target="https://login.consultant.ru/link/?req=doc&amp;base=RZR&amp;n=131056" TargetMode="External"/><Relationship Id="rId118" Type="http://schemas.openxmlformats.org/officeDocument/2006/relationships/hyperlink" Target="https://login.consultant.ru/link/?req=doc&amp;base=RZR&amp;n=356172" TargetMode="External"/><Relationship Id="rId134" Type="http://schemas.openxmlformats.org/officeDocument/2006/relationships/hyperlink" Target="https://login.consultant.ru/link/?req=doc&amp;base=RLAW304&amp;n=112459&amp;dst=100231" TargetMode="External"/><Relationship Id="rId139" Type="http://schemas.openxmlformats.org/officeDocument/2006/relationships/fontTable" Target="fontTable.xml"/><Relationship Id="rId8" Type="http://schemas.openxmlformats.org/officeDocument/2006/relationships/hyperlink" Target="https://login.consultant.ru/link/?req=doc&amp;base=RZR&amp;n=494972&amp;dst=100207" TargetMode="External"/><Relationship Id="rId51" Type="http://schemas.openxmlformats.org/officeDocument/2006/relationships/hyperlink" Target="https://login.consultant.ru/link/?req=doc&amp;base=RZR&amp;n=472964&amp;dst=100097" TargetMode="External"/><Relationship Id="rId72" Type="http://schemas.openxmlformats.org/officeDocument/2006/relationships/hyperlink" Target="https://login.consultant.ru/link/?req=doc&amp;base=RLAW304&amp;n=117072&amp;dst=100011" TargetMode="External"/><Relationship Id="rId80" Type="http://schemas.openxmlformats.org/officeDocument/2006/relationships/hyperlink" Target="https://login.consultant.ru/link/?req=doc&amp;base=RLAW304&amp;n=110819&amp;dst=100038" TargetMode="External"/><Relationship Id="rId85" Type="http://schemas.openxmlformats.org/officeDocument/2006/relationships/hyperlink" Target="https://login.consultant.ru/link/?req=doc&amp;base=RLAW304&amp;n=110819&amp;dst=100160" TargetMode="External"/><Relationship Id="rId93" Type="http://schemas.openxmlformats.org/officeDocument/2006/relationships/hyperlink" Target="https://login.consultant.ru/link/?req=doc&amp;base=RZR&amp;n=143633" TargetMode="External"/><Relationship Id="rId98" Type="http://schemas.openxmlformats.org/officeDocument/2006/relationships/hyperlink" Target="https://login.consultant.ru/link/?req=doc&amp;base=RZR&amp;n=474804&amp;dst=105018" TargetMode="External"/><Relationship Id="rId121" Type="http://schemas.openxmlformats.org/officeDocument/2006/relationships/hyperlink" Target="https://login.consultant.ru/link/?req=doc&amp;base=RZR&amp;n=472753" TargetMode="External"/><Relationship Id="rId3" Type="http://schemas.openxmlformats.org/officeDocument/2006/relationships/webSettings" Target="webSettings.xml"/><Relationship Id="rId12" Type="http://schemas.openxmlformats.org/officeDocument/2006/relationships/hyperlink" Target="https://login.consultant.ru/link/?req=doc&amp;base=RLAW304&amp;n=117072&amp;dst=100005" TargetMode="External"/><Relationship Id="rId17" Type="http://schemas.openxmlformats.org/officeDocument/2006/relationships/hyperlink" Target="https://login.consultant.ru/link/?req=doc&amp;base=RLAW304&amp;n=110819&amp;dst=100010" TargetMode="External"/><Relationship Id="rId25" Type="http://schemas.openxmlformats.org/officeDocument/2006/relationships/hyperlink" Target="https://login.consultant.ru/link/?req=doc&amp;base=RZR&amp;n=370075" TargetMode="External"/><Relationship Id="rId33" Type="http://schemas.openxmlformats.org/officeDocument/2006/relationships/hyperlink" Target="https://login.consultant.ru/link/?req=doc&amp;base=RLAW304&amp;n=112459&amp;dst=100009" TargetMode="External"/><Relationship Id="rId38" Type="http://schemas.openxmlformats.org/officeDocument/2006/relationships/hyperlink" Target="https://login.consultant.ru/link/?req=doc&amp;base=RLAW304&amp;n=112459&amp;dst=100014" TargetMode="External"/><Relationship Id="rId46" Type="http://schemas.openxmlformats.org/officeDocument/2006/relationships/hyperlink" Target="https://login.consultant.ru/link/?req=doc&amp;base=RLAW304&amp;n=110819&amp;dst=100018" TargetMode="External"/><Relationship Id="rId59" Type="http://schemas.openxmlformats.org/officeDocument/2006/relationships/hyperlink" Target="https://login.consultant.ru/link/?req=doc&amp;base=RLAW304&amp;n=115403" TargetMode="External"/><Relationship Id="rId67" Type="http://schemas.openxmlformats.org/officeDocument/2006/relationships/hyperlink" Target="https://login.consultant.ru/link/?req=doc&amp;base=RLAW304&amp;n=112459&amp;dst=100017" TargetMode="External"/><Relationship Id="rId103" Type="http://schemas.openxmlformats.org/officeDocument/2006/relationships/hyperlink" Target="https://login.consultant.ru/link/?req=doc&amp;base=RZR&amp;n=354666&amp;dst=100051" TargetMode="External"/><Relationship Id="rId108" Type="http://schemas.openxmlformats.org/officeDocument/2006/relationships/hyperlink" Target="https://login.consultant.ru/link/?req=doc&amp;base=RLAW304&amp;n=46845&amp;dst=100015" TargetMode="External"/><Relationship Id="rId116" Type="http://schemas.openxmlformats.org/officeDocument/2006/relationships/hyperlink" Target="https://login.consultant.ru/link/?req=doc&amp;base=RZR&amp;n=370077" TargetMode="External"/><Relationship Id="rId124" Type="http://schemas.openxmlformats.org/officeDocument/2006/relationships/hyperlink" Target="https://login.consultant.ru/link/?req=doc&amp;base=RZR&amp;n=341304" TargetMode="External"/><Relationship Id="rId129" Type="http://schemas.openxmlformats.org/officeDocument/2006/relationships/hyperlink" Target="https://login.consultant.ru/link/?req=doc&amp;base=RZR&amp;n=472964&amp;dst=100097" TargetMode="External"/><Relationship Id="rId137" Type="http://schemas.openxmlformats.org/officeDocument/2006/relationships/hyperlink" Target="https://login.consultant.ru/link/?req=doc&amp;base=RZR&amp;n=472964&amp;dst=100021" TargetMode="External"/><Relationship Id="rId20" Type="http://schemas.openxmlformats.org/officeDocument/2006/relationships/hyperlink" Target="https://login.consultant.ru/link/?req=doc&amp;base=RLAW304&amp;n=106785&amp;dst=100008" TargetMode="External"/><Relationship Id="rId41" Type="http://schemas.openxmlformats.org/officeDocument/2006/relationships/hyperlink" Target="https://login.consultant.ru/link/?req=doc&amp;base=RZR&amp;n=489328&amp;dst=100331" TargetMode="External"/><Relationship Id="rId54" Type="http://schemas.openxmlformats.org/officeDocument/2006/relationships/hyperlink" Target="https://login.consultant.ru/link/?req=doc&amp;base=RZR&amp;n=388687" TargetMode="External"/><Relationship Id="rId62" Type="http://schemas.openxmlformats.org/officeDocument/2006/relationships/hyperlink" Target="https://login.consultant.ru/link/?req=doc&amp;base=RZR&amp;n=422211" TargetMode="External"/><Relationship Id="rId70" Type="http://schemas.openxmlformats.org/officeDocument/2006/relationships/hyperlink" Target="https://login.consultant.ru/link/?req=doc&amp;base=RLAW304&amp;n=110819&amp;dst=100031" TargetMode="External"/><Relationship Id="rId75" Type="http://schemas.openxmlformats.org/officeDocument/2006/relationships/hyperlink" Target="https://login.consultant.ru/link/?req=doc&amp;base=RLAW304&amp;n=117134" TargetMode="External"/><Relationship Id="rId83" Type="http://schemas.openxmlformats.org/officeDocument/2006/relationships/hyperlink" Target="https://login.consultant.ru/link/?req=doc&amp;base=RLAW304&amp;n=110819&amp;dst=100040" TargetMode="External"/><Relationship Id="rId88" Type="http://schemas.openxmlformats.org/officeDocument/2006/relationships/hyperlink" Target="https://login.consultant.ru/link/?req=doc&amp;base=RLAW304&amp;n=110819&amp;dst=100164" TargetMode="External"/><Relationship Id="rId91" Type="http://schemas.openxmlformats.org/officeDocument/2006/relationships/hyperlink" Target="https://login.consultant.ru/link/?req=doc&amp;base=RZR&amp;n=494972" TargetMode="External"/><Relationship Id="rId96" Type="http://schemas.openxmlformats.org/officeDocument/2006/relationships/hyperlink" Target="https://login.consultant.ru/link/?req=doc&amp;base=RZR&amp;n=367744" TargetMode="External"/><Relationship Id="rId111" Type="http://schemas.openxmlformats.org/officeDocument/2006/relationships/hyperlink" Target="https://login.consultant.ru/link/?req=doc&amp;base=RLAW304&amp;n=117105&amp;dst=100023" TargetMode="External"/><Relationship Id="rId132" Type="http://schemas.openxmlformats.org/officeDocument/2006/relationships/hyperlink" Target="https://login.consultant.ru/link/?req=doc&amp;base=RLAW304&amp;n=117072&amp;dst=100126"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04&amp;n=112459&amp;dst=100005" TargetMode="External"/><Relationship Id="rId15" Type="http://schemas.openxmlformats.org/officeDocument/2006/relationships/hyperlink" Target="https://login.consultant.ru/link/?req=doc&amp;base=RZR&amp;n=489328" TargetMode="External"/><Relationship Id="rId23" Type="http://schemas.openxmlformats.org/officeDocument/2006/relationships/hyperlink" Target="https://login.consultant.ru/link/?req=doc&amp;base=RZR&amp;n=391825&amp;dst=100013" TargetMode="External"/><Relationship Id="rId28" Type="http://schemas.openxmlformats.org/officeDocument/2006/relationships/hyperlink" Target="https://login.consultant.ru/link/?req=doc&amp;base=RZR&amp;n=416066" TargetMode="External"/><Relationship Id="rId36" Type="http://schemas.openxmlformats.org/officeDocument/2006/relationships/hyperlink" Target="https://login.consultant.ru/link/?req=doc&amp;base=RLAW304&amp;n=112459&amp;dst=100012" TargetMode="External"/><Relationship Id="rId49" Type="http://schemas.openxmlformats.org/officeDocument/2006/relationships/hyperlink" Target="https://login.consultant.ru/link/?req=doc&amp;base=RLAW304&amp;n=110819&amp;dst=100019" TargetMode="External"/><Relationship Id="rId57" Type="http://schemas.openxmlformats.org/officeDocument/2006/relationships/hyperlink" Target="https://login.consultant.ru/link/?req=doc&amp;base=RZR&amp;n=493417&amp;dst=32379" TargetMode="External"/><Relationship Id="rId106" Type="http://schemas.openxmlformats.org/officeDocument/2006/relationships/hyperlink" Target="https://login.consultant.ru/link/?req=doc&amp;base=RLAW304&amp;n=101248" TargetMode="External"/><Relationship Id="rId114" Type="http://schemas.openxmlformats.org/officeDocument/2006/relationships/hyperlink" Target="https://login.consultant.ru/link/?req=doc&amp;base=RZR&amp;n=414860&amp;dst=100018" TargetMode="External"/><Relationship Id="rId119" Type="http://schemas.openxmlformats.org/officeDocument/2006/relationships/hyperlink" Target="https://login.consultant.ru/link/?req=doc&amp;base=RZR&amp;n=483648" TargetMode="External"/><Relationship Id="rId127" Type="http://schemas.openxmlformats.org/officeDocument/2006/relationships/hyperlink" Target="https://login.consultant.ru/link/?req=doc&amp;base=RLAW304&amp;n=90861" TargetMode="External"/><Relationship Id="rId10" Type="http://schemas.openxmlformats.org/officeDocument/2006/relationships/hyperlink" Target="https://login.consultant.ru/link/?req=doc&amp;base=RLAW304&amp;n=110819&amp;dst=100005" TargetMode="External"/><Relationship Id="rId31" Type="http://schemas.openxmlformats.org/officeDocument/2006/relationships/hyperlink" Target="https://login.consultant.ru/link/?req=doc&amp;base=RZR&amp;n=489328" TargetMode="External"/><Relationship Id="rId44" Type="http://schemas.openxmlformats.org/officeDocument/2006/relationships/hyperlink" Target="https://login.consultant.ru/link/?req=doc&amp;base=RZR&amp;n=472964&amp;dst=104827" TargetMode="External"/><Relationship Id="rId52" Type="http://schemas.openxmlformats.org/officeDocument/2006/relationships/hyperlink" Target="https://login.consultant.ru/link/?req=doc&amp;base=RZR&amp;n=472964&amp;dst=100450" TargetMode="External"/><Relationship Id="rId60" Type="http://schemas.openxmlformats.org/officeDocument/2006/relationships/hyperlink" Target="https://login.consultant.ru/link/?req=doc&amp;base=RZR&amp;n=369863" TargetMode="External"/><Relationship Id="rId65" Type="http://schemas.openxmlformats.org/officeDocument/2006/relationships/hyperlink" Target="https://login.consultant.ru/link/?req=doc&amp;base=RLAW304&amp;n=110819&amp;dst=100028" TargetMode="External"/><Relationship Id="rId73" Type="http://schemas.openxmlformats.org/officeDocument/2006/relationships/hyperlink" Target="https://login.consultant.ru/link/?req=doc&amp;base=RLAW304&amp;n=112459&amp;dst=100019" TargetMode="External"/><Relationship Id="rId78" Type="http://schemas.openxmlformats.org/officeDocument/2006/relationships/hyperlink" Target="https://login.consultant.ru/link/?req=doc&amp;base=RLAW304&amp;n=110819&amp;dst=100036" TargetMode="External"/><Relationship Id="rId81" Type="http://schemas.openxmlformats.org/officeDocument/2006/relationships/hyperlink" Target="https://login.consultant.ru/link/?req=doc&amp;base=RZR&amp;n=129344" TargetMode="External"/><Relationship Id="rId86" Type="http://schemas.openxmlformats.org/officeDocument/2006/relationships/hyperlink" Target="https://login.consultant.ru/link/?req=doc&amp;base=RLAW304&amp;n=110819&amp;dst=100162" TargetMode="External"/><Relationship Id="rId94" Type="http://schemas.openxmlformats.org/officeDocument/2006/relationships/hyperlink" Target="https://login.consultant.ru/link/?req=doc&amp;base=RZR&amp;n=494972&amp;dst=100275" TargetMode="External"/><Relationship Id="rId99" Type="http://schemas.openxmlformats.org/officeDocument/2006/relationships/hyperlink" Target="https://login.consultant.ru/link/?req=doc&amp;base=RZR&amp;n=433653" TargetMode="External"/><Relationship Id="rId101" Type="http://schemas.openxmlformats.org/officeDocument/2006/relationships/hyperlink" Target="https://login.consultant.ru/link/?req=doc&amp;base=RZR&amp;n=433653&amp;dst=100006" TargetMode="External"/><Relationship Id="rId122" Type="http://schemas.openxmlformats.org/officeDocument/2006/relationships/hyperlink" Target="https://login.consultant.ru/link/?req=doc&amp;base=RZR&amp;n=416066" TargetMode="External"/><Relationship Id="rId130" Type="http://schemas.openxmlformats.org/officeDocument/2006/relationships/hyperlink" Target="https://login.consultant.ru/link/?req=doc&amp;base=RLAW304&amp;n=110819&amp;dst=100170" TargetMode="External"/><Relationship Id="rId135" Type="http://schemas.openxmlformats.org/officeDocument/2006/relationships/hyperlink" Target="https://login.consultant.ru/link/?req=doc&amp;base=RLAW304&amp;n=117072&amp;dst=10022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04&amp;n=117199&amp;dst=42" TargetMode="External"/><Relationship Id="rId13" Type="http://schemas.openxmlformats.org/officeDocument/2006/relationships/hyperlink" Target="https://login.consultant.ru/link/?req=doc&amp;base=RZR&amp;n=494972" TargetMode="External"/><Relationship Id="rId18" Type="http://schemas.openxmlformats.org/officeDocument/2006/relationships/hyperlink" Target="https://login.consultant.ru/link/?req=doc&amp;base=RLAW304&amp;n=90476&amp;dst=100091" TargetMode="External"/><Relationship Id="rId39" Type="http://schemas.openxmlformats.org/officeDocument/2006/relationships/hyperlink" Target="https://login.consultant.ru/link/?req=doc&amp;base=RLAW304&amp;n=112459&amp;dst=100015" TargetMode="External"/><Relationship Id="rId109" Type="http://schemas.openxmlformats.org/officeDocument/2006/relationships/hyperlink" Target="https://login.consultant.ru/link/?req=doc&amp;base=RLAW304&amp;n=110819&amp;dst=100165" TargetMode="External"/><Relationship Id="rId34" Type="http://schemas.openxmlformats.org/officeDocument/2006/relationships/hyperlink" Target="https://login.consultant.ru/link/?req=doc&amp;base=RLAW304&amp;n=112459&amp;dst=100011" TargetMode="External"/><Relationship Id="rId50" Type="http://schemas.openxmlformats.org/officeDocument/2006/relationships/hyperlink" Target="https://login.consultant.ru/link/?req=doc&amp;base=RLAW304&amp;n=110819&amp;dst=100021" TargetMode="External"/><Relationship Id="rId55" Type="http://schemas.openxmlformats.org/officeDocument/2006/relationships/hyperlink" Target="https://login.consultant.ru/link/?req=doc&amp;base=RZR&amp;n=472964&amp;dst=101936" TargetMode="External"/><Relationship Id="rId76" Type="http://schemas.openxmlformats.org/officeDocument/2006/relationships/hyperlink" Target="https://login.consultant.ru/link/?req=doc&amp;base=RLAW304&amp;n=110819&amp;dst=100033" TargetMode="External"/><Relationship Id="rId97" Type="http://schemas.openxmlformats.org/officeDocument/2006/relationships/hyperlink" Target="https://login.consultant.ru/link/?req=doc&amp;base=RZR&amp;n=474804&amp;dst=104990" TargetMode="External"/><Relationship Id="rId104" Type="http://schemas.openxmlformats.org/officeDocument/2006/relationships/hyperlink" Target="https://login.consultant.ru/link/?req=doc&amp;base=RZR&amp;n=433653&amp;dst=100006" TargetMode="External"/><Relationship Id="rId120" Type="http://schemas.openxmlformats.org/officeDocument/2006/relationships/hyperlink" Target="https://login.consultant.ru/link/?req=doc&amp;base=RZR&amp;n=389899" TargetMode="External"/><Relationship Id="rId125" Type="http://schemas.openxmlformats.org/officeDocument/2006/relationships/hyperlink" Target="https://login.consultant.ru/link/?req=doc&amp;base=RZR&amp;n=433852" TargetMode="External"/><Relationship Id="rId7" Type="http://schemas.openxmlformats.org/officeDocument/2006/relationships/hyperlink" Target="https://login.consultant.ru/link/?req=doc&amp;base=RLAW304&amp;n=117072&amp;dst=100005" TargetMode="External"/><Relationship Id="rId71" Type="http://schemas.openxmlformats.org/officeDocument/2006/relationships/hyperlink" Target="https://login.consultant.ru/link/?req=doc&amp;base=RLAW304&amp;n=112459&amp;dst=100018" TargetMode="External"/><Relationship Id="rId92" Type="http://schemas.openxmlformats.org/officeDocument/2006/relationships/hyperlink" Target="https://login.consultant.ru/link/?req=doc&amp;base=RZR&amp;n=130221" TargetMode="External"/><Relationship Id="rId2" Type="http://schemas.openxmlformats.org/officeDocument/2006/relationships/settings" Target="settings.xml"/><Relationship Id="rId29" Type="http://schemas.openxmlformats.org/officeDocument/2006/relationships/hyperlink" Target="https://login.consultant.ru/link/?req=doc&amp;base=RZR&amp;n=367763&amp;dst=100021" TargetMode="External"/><Relationship Id="rId24" Type="http://schemas.openxmlformats.org/officeDocument/2006/relationships/hyperlink" Target="https://login.consultant.ru/link/?req=doc&amp;base=RZR&amp;n=483648" TargetMode="External"/><Relationship Id="rId40" Type="http://schemas.openxmlformats.org/officeDocument/2006/relationships/hyperlink" Target="https://login.consultant.ru/link/?req=doc&amp;base=RZR&amp;n=489328&amp;dst=100099" TargetMode="External"/><Relationship Id="rId45" Type="http://schemas.openxmlformats.org/officeDocument/2006/relationships/hyperlink" Target="https://login.consultant.ru/link/?req=doc&amp;base=RZR&amp;n=389899&amp;dst=100010" TargetMode="External"/><Relationship Id="rId66" Type="http://schemas.openxmlformats.org/officeDocument/2006/relationships/hyperlink" Target="https://login.consultant.ru/link/?req=doc&amp;base=RLAW304&amp;n=110819&amp;dst=100029" TargetMode="External"/><Relationship Id="rId87" Type="http://schemas.openxmlformats.org/officeDocument/2006/relationships/hyperlink" Target="https://login.consultant.ru/link/?req=doc&amp;base=RLAW304&amp;n=110819&amp;dst=100163" TargetMode="External"/><Relationship Id="rId110" Type="http://schemas.openxmlformats.org/officeDocument/2006/relationships/hyperlink" Target="https://login.consultant.ru/link/?req=doc&amp;base=RZR&amp;n=410635&amp;dst=100049" TargetMode="External"/><Relationship Id="rId115" Type="http://schemas.openxmlformats.org/officeDocument/2006/relationships/hyperlink" Target="https://login.consultant.ru/link/?req=doc&amp;base=RZR&amp;n=107482" TargetMode="External"/><Relationship Id="rId131" Type="http://schemas.openxmlformats.org/officeDocument/2006/relationships/hyperlink" Target="https://login.consultant.ru/link/?req=doc&amp;base=RLAW304&amp;n=110819&amp;dst=100364" TargetMode="External"/><Relationship Id="rId136" Type="http://schemas.openxmlformats.org/officeDocument/2006/relationships/hyperlink" Target="https://login.consultant.ru/link/?req=doc&amp;base=RLAW304&amp;n=117072&amp;dst=100630" TargetMode="External"/><Relationship Id="rId61" Type="http://schemas.openxmlformats.org/officeDocument/2006/relationships/hyperlink" Target="https://login.consultant.ru/link/?req=doc&amp;base=RLAW304&amp;n=97417" TargetMode="External"/><Relationship Id="rId82" Type="http://schemas.openxmlformats.org/officeDocument/2006/relationships/hyperlink" Target="https://login.consultant.ru/link/?req=doc&amp;base=RLAW304&amp;n=110819&amp;dst=100039" TargetMode="External"/><Relationship Id="rId19" Type="http://schemas.openxmlformats.org/officeDocument/2006/relationships/hyperlink" Target="https://login.consultant.ru/link/?req=doc&amp;base=RZR&amp;n=494972&amp;dst=100069" TargetMode="External"/><Relationship Id="rId14" Type="http://schemas.openxmlformats.org/officeDocument/2006/relationships/hyperlink" Target="https://login.consultant.ru/link/?req=doc&amp;base=RZR&amp;n=494972" TargetMode="External"/><Relationship Id="rId30" Type="http://schemas.openxmlformats.org/officeDocument/2006/relationships/hyperlink" Target="https://login.consultant.ru/link/?req=doc&amp;base=RZR&amp;n=472964&amp;dst=100449" TargetMode="External"/><Relationship Id="rId35" Type="http://schemas.openxmlformats.org/officeDocument/2006/relationships/hyperlink" Target="https://login.consultant.ru/link/?req=doc&amp;base=RZR&amp;n=493202&amp;dst=100755" TargetMode="External"/><Relationship Id="rId56" Type="http://schemas.openxmlformats.org/officeDocument/2006/relationships/hyperlink" Target="https://login.consultant.ru/link/?req=doc&amp;base=RZR&amp;n=489351&amp;dst=287" TargetMode="External"/><Relationship Id="rId77" Type="http://schemas.openxmlformats.org/officeDocument/2006/relationships/hyperlink" Target="https://login.consultant.ru/link/?req=doc&amp;base=RLAW304&amp;n=110819&amp;dst=100035" TargetMode="External"/><Relationship Id="rId100" Type="http://schemas.openxmlformats.org/officeDocument/2006/relationships/hyperlink" Target="https://login.consultant.ru/link/?req=doc&amp;base=RZR&amp;n=470444&amp;dst=100752" TargetMode="External"/><Relationship Id="rId105" Type="http://schemas.openxmlformats.org/officeDocument/2006/relationships/hyperlink" Target="https://login.consultant.ru/link/?req=doc&amp;base=RLAW304&amp;n=100071" TargetMode="External"/><Relationship Id="rId126" Type="http://schemas.openxmlformats.org/officeDocument/2006/relationships/hyperlink" Target="https://login.consultant.ru/link/?req=doc&amp;base=RLAW304&amp;n=814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227</Pages>
  <Words>57018</Words>
  <Characters>325004</Characters>
  <Application>Microsoft Office Word</Application>
  <DocSecurity>0</DocSecurity>
  <Lines>2708</Lines>
  <Paragraphs>762</Paragraphs>
  <ScaleCrop>false</ScaleCrop>
  <Company>SPecialiST RePack</Company>
  <LinksUpToDate>false</LinksUpToDate>
  <CharactersWithSpaces>381260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dc:creator>
  <cp:lastModifiedBy>f1</cp:lastModifiedBy>
  <cp:revision>1</cp:revision>
  <dcterms:created xsi:type="dcterms:W3CDTF">2025-01-29T06:04:00Z</dcterms:created>
  <dcterms:modified xsi:type="dcterms:W3CDTF">2025-01-29T06:10:00Z</dcterms:modified>
</cp:coreProperties>
</file>