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0F9E" w:rsidRDefault="002B0F9E" w:rsidP="002B0F9E">
      <w:pPr>
        <w:pStyle w:val="2"/>
        <w:tabs>
          <w:tab w:val="center" w:pos="4819"/>
          <w:tab w:val="right" w:pos="9638"/>
        </w:tabs>
        <w:rPr>
          <w:b/>
          <w:sz w:val="32"/>
          <w:u w:val="single"/>
        </w:rPr>
      </w:pPr>
      <w:r>
        <w:rPr>
          <w:b/>
          <w:sz w:val="32"/>
          <w:u w:val="single"/>
        </w:rPr>
        <w:t>Государственное бюджетное учреждение здравоохранения</w:t>
      </w:r>
    </w:p>
    <w:p w:rsidR="002B0F9E" w:rsidRDefault="002B0F9E" w:rsidP="002B0F9E">
      <w:pPr>
        <w:pStyle w:val="2"/>
        <w:tabs>
          <w:tab w:val="center" w:pos="4819"/>
          <w:tab w:val="right" w:pos="9638"/>
        </w:tabs>
        <w:rPr>
          <w:b/>
          <w:sz w:val="32"/>
          <w:u w:val="single"/>
        </w:rPr>
      </w:pPr>
      <w:r>
        <w:rPr>
          <w:b/>
          <w:sz w:val="32"/>
          <w:u w:val="single"/>
        </w:rPr>
        <w:t>«Медицинский консультативно-диагностический центр»</w:t>
      </w:r>
    </w:p>
    <w:p w:rsidR="002B0F9E" w:rsidRDefault="002B0F9E" w:rsidP="002B0F9E">
      <w:pPr>
        <w:pStyle w:val="2"/>
        <w:tabs>
          <w:tab w:val="center" w:pos="4819"/>
          <w:tab w:val="right" w:pos="9638"/>
        </w:tabs>
        <w:rPr>
          <w:b/>
          <w:sz w:val="32"/>
          <w:u w:val="single"/>
        </w:rPr>
      </w:pPr>
      <w:r>
        <w:rPr>
          <w:b/>
          <w:sz w:val="32"/>
          <w:u w:val="single"/>
        </w:rPr>
        <w:t>Министер</w:t>
      </w:r>
      <w:r w:rsidR="00040E5B">
        <w:rPr>
          <w:b/>
          <w:sz w:val="32"/>
          <w:u w:val="single"/>
        </w:rPr>
        <w:t xml:space="preserve">ства здравоохранения </w:t>
      </w:r>
      <w:r>
        <w:rPr>
          <w:b/>
          <w:sz w:val="32"/>
          <w:u w:val="single"/>
        </w:rPr>
        <w:t>КБР</w:t>
      </w:r>
    </w:p>
    <w:p w:rsidR="002B0F9E" w:rsidRPr="00B45B05" w:rsidRDefault="002B0F9E" w:rsidP="002B0F9E">
      <w:pPr>
        <w:pStyle w:val="2"/>
        <w:tabs>
          <w:tab w:val="center" w:pos="4819"/>
          <w:tab w:val="right" w:pos="9638"/>
        </w:tabs>
        <w:rPr>
          <w:b/>
          <w:sz w:val="32"/>
          <w:u w:val="single"/>
        </w:rPr>
      </w:pPr>
      <w:r>
        <w:rPr>
          <w:rFonts w:eastAsia="Calibri"/>
          <w:b/>
        </w:rPr>
        <w:t xml:space="preserve"> </w:t>
      </w:r>
      <w:r>
        <w:rPr>
          <w:rFonts w:eastAsia="Calibri"/>
          <w:b/>
        </w:rPr>
        <w:tab/>
        <w:t xml:space="preserve"> </w:t>
      </w:r>
    </w:p>
    <w:p w:rsidR="002B0F9E" w:rsidRDefault="00C518CD" w:rsidP="002B0F9E">
      <w:pPr>
        <w:jc w:val="both"/>
        <w:rPr>
          <w:rFonts w:ascii="Times New Roman" w:eastAsia="Calibri" w:hAnsi="Times New Roman" w:cs="Times New Roman"/>
          <w:b/>
          <w:sz w:val="28"/>
        </w:rPr>
      </w:pPr>
      <w:r>
        <w:rPr>
          <w:rFonts w:ascii="Times New Roman" w:eastAsia="Calibri" w:hAnsi="Times New Roman" w:cs="Times New Roman"/>
          <w:b/>
          <w:sz w:val="28"/>
        </w:rPr>
        <w:t>09</w:t>
      </w:r>
      <w:r w:rsidR="002B0F9E">
        <w:rPr>
          <w:rFonts w:ascii="Times New Roman" w:eastAsia="Calibri" w:hAnsi="Times New Roman" w:cs="Times New Roman"/>
          <w:b/>
          <w:sz w:val="28"/>
        </w:rPr>
        <w:t xml:space="preserve"> </w:t>
      </w:r>
      <w:r>
        <w:rPr>
          <w:rFonts w:ascii="Times New Roman" w:eastAsia="Calibri" w:hAnsi="Times New Roman" w:cs="Times New Roman"/>
          <w:b/>
          <w:sz w:val="28"/>
        </w:rPr>
        <w:t>марта</w:t>
      </w:r>
      <w:r w:rsidR="002B0F9E">
        <w:rPr>
          <w:rFonts w:ascii="Times New Roman" w:eastAsia="Calibri" w:hAnsi="Times New Roman" w:cs="Times New Roman"/>
          <w:b/>
          <w:sz w:val="28"/>
        </w:rPr>
        <w:t xml:space="preserve"> 201</w:t>
      </w:r>
      <w:r>
        <w:rPr>
          <w:rFonts w:ascii="Times New Roman" w:eastAsia="Calibri" w:hAnsi="Times New Roman" w:cs="Times New Roman"/>
          <w:b/>
          <w:sz w:val="28"/>
        </w:rPr>
        <w:t>7</w:t>
      </w:r>
      <w:r w:rsidR="002B0F9E">
        <w:rPr>
          <w:rFonts w:ascii="Times New Roman" w:eastAsia="Calibri" w:hAnsi="Times New Roman" w:cs="Times New Roman"/>
          <w:b/>
          <w:sz w:val="28"/>
        </w:rPr>
        <w:t xml:space="preserve"> г.</w:t>
      </w:r>
      <w:r w:rsidR="002B0F9E">
        <w:rPr>
          <w:rFonts w:ascii="Times New Roman" w:eastAsia="Calibri" w:hAnsi="Times New Roman" w:cs="Times New Roman"/>
          <w:b/>
          <w:sz w:val="28"/>
        </w:rPr>
        <w:tab/>
      </w:r>
      <w:r w:rsidR="002B0F9E">
        <w:rPr>
          <w:rFonts w:ascii="Times New Roman" w:eastAsia="Calibri" w:hAnsi="Times New Roman" w:cs="Times New Roman"/>
          <w:b/>
          <w:sz w:val="28"/>
        </w:rPr>
        <w:tab/>
      </w:r>
      <w:r w:rsidR="002B0F9E">
        <w:rPr>
          <w:rFonts w:ascii="Times New Roman" w:eastAsia="Calibri" w:hAnsi="Times New Roman" w:cs="Times New Roman"/>
          <w:b/>
          <w:sz w:val="28"/>
        </w:rPr>
        <w:tab/>
      </w:r>
      <w:r w:rsidR="002B0F9E">
        <w:rPr>
          <w:rFonts w:ascii="Times New Roman" w:eastAsia="Calibri" w:hAnsi="Times New Roman" w:cs="Times New Roman"/>
          <w:b/>
          <w:sz w:val="28"/>
        </w:rPr>
        <w:tab/>
        <w:t xml:space="preserve">                 </w:t>
      </w:r>
      <w:r w:rsidR="002B0F9E">
        <w:rPr>
          <w:rFonts w:ascii="Times New Roman" w:eastAsia="Calibri" w:hAnsi="Times New Roman" w:cs="Times New Roman"/>
          <w:b/>
          <w:sz w:val="28"/>
        </w:rPr>
        <w:tab/>
      </w:r>
      <w:r w:rsidR="002B0F9E">
        <w:rPr>
          <w:rFonts w:ascii="Times New Roman" w:eastAsia="Calibri" w:hAnsi="Times New Roman" w:cs="Times New Roman"/>
          <w:b/>
          <w:sz w:val="28"/>
        </w:rPr>
        <w:tab/>
        <w:t>г. Нальчик</w:t>
      </w:r>
    </w:p>
    <w:p w:rsidR="00C518CD" w:rsidRDefault="00C518CD" w:rsidP="002B0F9E">
      <w:pPr>
        <w:jc w:val="both"/>
        <w:rPr>
          <w:rFonts w:ascii="Times New Roman" w:eastAsia="Calibri" w:hAnsi="Times New Roman" w:cs="Times New Roman"/>
          <w:b/>
          <w:sz w:val="28"/>
        </w:rPr>
      </w:pPr>
    </w:p>
    <w:p w:rsidR="00C518CD" w:rsidRPr="00EF6E76" w:rsidRDefault="00C518CD" w:rsidP="002B0F9E">
      <w:pPr>
        <w:jc w:val="both"/>
        <w:rPr>
          <w:rFonts w:ascii="Times New Roman" w:eastAsia="Calibri" w:hAnsi="Times New Roman" w:cs="Times New Roman"/>
          <w:b/>
          <w:sz w:val="28"/>
        </w:rPr>
      </w:pPr>
      <w:r>
        <w:rPr>
          <w:rFonts w:ascii="Times New Roman" w:eastAsia="Calibri" w:hAnsi="Times New Roman" w:cs="Times New Roman"/>
          <w:b/>
          <w:sz w:val="28"/>
        </w:rPr>
        <w:tab/>
      </w:r>
      <w:r>
        <w:rPr>
          <w:rFonts w:ascii="Times New Roman" w:eastAsia="Calibri" w:hAnsi="Times New Roman" w:cs="Times New Roman"/>
          <w:b/>
          <w:sz w:val="28"/>
        </w:rPr>
        <w:tab/>
      </w:r>
      <w:r>
        <w:rPr>
          <w:rFonts w:ascii="Times New Roman" w:eastAsia="Calibri" w:hAnsi="Times New Roman" w:cs="Times New Roman"/>
          <w:b/>
          <w:sz w:val="28"/>
        </w:rPr>
        <w:tab/>
      </w:r>
      <w:r>
        <w:rPr>
          <w:rFonts w:ascii="Times New Roman" w:eastAsia="Calibri" w:hAnsi="Times New Roman" w:cs="Times New Roman"/>
          <w:b/>
          <w:sz w:val="28"/>
        </w:rPr>
        <w:tab/>
      </w:r>
      <w:r>
        <w:rPr>
          <w:rFonts w:ascii="Times New Roman" w:eastAsia="Calibri" w:hAnsi="Times New Roman" w:cs="Times New Roman"/>
          <w:b/>
          <w:sz w:val="28"/>
        </w:rPr>
        <w:tab/>
      </w:r>
      <w:proofErr w:type="gramStart"/>
      <w:r>
        <w:rPr>
          <w:rFonts w:ascii="Times New Roman" w:eastAsia="Calibri" w:hAnsi="Times New Roman" w:cs="Times New Roman"/>
          <w:b/>
          <w:sz w:val="28"/>
        </w:rPr>
        <w:t>П</w:t>
      </w:r>
      <w:proofErr w:type="gramEnd"/>
      <w:r>
        <w:rPr>
          <w:rFonts w:ascii="Times New Roman" w:eastAsia="Calibri" w:hAnsi="Times New Roman" w:cs="Times New Roman"/>
          <w:b/>
          <w:sz w:val="28"/>
        </w:rPr>
        <w:t xml:space="preserve"> Р И К А З №</w:t>
      </w:r>
      <w:r w:rsidR="001337B3">
        <w:rPr>
          <w:rFonts w:ascii="Times New Roman" w:eastAsia="Calibri" w:hAnsi="Times New Roman" w:cs="Times New Roman"/>
          <w:b/>
          <w:sz w:val="28"/>
        </w:rPr>
        <w:t xml:space="preserve"> 19-П</w:t>
      </w:r>
    </w:p>
    <w:p w:rsidR="001337B3" w:rsidRPr="000F7D4F" w:rsidRDefault="00A7714E" w:rsidP="001337B3">
      <w:pPr>
        <w:autoSpaceDE w:val="0"/>
        <w:autoSpaceDN w:val="0"/>
        <w:adjustRightInd w:val="0"/>
        <w:spacing w:after="0"/>
        <w:jc w:val="center"/>
        <w:rPr>
          <w:rStyle w:val="FontStyle21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</w:t>
      </w:r>
      <w:r w:rsidRPr="003D3EC6">
        <w:rPr>
          <w:rFonts w:ascii="Times New Roman" w:hAnsi="Times New Roman"/>
          <w:b/>
          <w:sz w:val="28"/>
          <w:szCs w:val="28"/>
        </w:rPr>
        <w:t xml:space="preserve">О порядке взаимодействия </w:t>
      </w:r>
    </w:p>
    <w:p w:rsidR="00A7714E" w:rsidRPr="003D3EC6" w:rsidRDefault="00A7714E" w:rsidP="00A7714E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0F7D4F">
        <w:rPr>
          <w:rStyle w:val="FontStyle21"/>
          <w:b/>
          <w:sz w:val="28"/>
          <w:szCs w:val="28"/>
        </w:rPr>
        <w:t>ГБУЗ «Диагностический центр» Минздрава КБР</w:t>
      </w:r>
      <w:r w:rsidRPr="003D3EC6">
        <w:rPr>
          <w:rFonts w:ascii="Times New Roman" w:hAnsi="Times New Roman"/>
          <w:b/>
          <w:sz w:val="28"/>
          <w:szCs w:val="28"/>
        </w:rPr>
        <w:t xml:space="preserve"> с правоохранительными органами</w:t>
      </w:r>
      <w:r>
        <w:rPr>
          <w:rFonts w:ascii="Times New Roman" w:hAnsi="Times New Roman"/>
          <w:b/>
          <w:sz w:val="28"/>
          <w:szCs w:val="28"/>
        </w:rPr>
        <w:t>»</w:t>
      </w:r>
    </w:p>
    <w:p w:rsidR="00A7714E" w:rsidRPr="003D3EC6" w:rsidRDefault="00A7714E" w:rsidP="00A7714E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A7714E" w:rsidRPr="003D3EC6" w:rsidRDefault="00A7714E" w:rsidP="00A7714E">
      <w:pPr>
        <w:spacing w:after="1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D3EC6">
        <w:rPr>
          <w:rFonts w:ascii="Times New Roman" w:eastAsia="Times New Roman" w:hAnsi="Times New Roman"/>
          <w:sz w:val="28"/>
          <w:szCs w:val="28"/>
          <w:lang w:eastAsia="ru-RU"/>
        </w:rPr>
        <w:t xml:space="preserve">В целях обеспечения реализации положений Федерального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з</w:t>
      </w:r>
      <w:r w:rsidRPr="003D3EC6">
        <w:rPr>
          <w:rFonts w:ascii="Times New Roman" w:eastAsia="Times New Roman" w:hAnsi="Times New Roman"/>
          <w:sz w:val="28"/>
          <w:szCs w:val="28"/>
          <w:lang w:eastAsia="ru-RU"/>
        </w:rPr>
        <w:t>акона от 25 декабря 2008 №273-ФЗ «О противодействии коррупции», для упорядочения действий по осуществлению взаимодействия с правоохранительными органами по вопросам предупреждения и противодействия коррупции</w:t>
      </w:r>
    </w:p>
    <w:p w:rsidR="00A7714E" w:rsidRDefault="00A7714E" w:rsidP="00A7714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7714E" w:rsidRPr="003D3EC6" w:rsidRDefault="00A7714E" w:rsidP="00A7714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D3EC6">
        <w:rPr>
          <w:rFonts w:ascii="Times New Roman" w:hAnsi="Times New Roman"/>
          <w:b/>
          <w:sz w:val="28"/>
          <w:szCs w:val="28"/>
        </w:rPr>
        <w:t>ПРИКАЗЫВАЮ:</w:t>
      </w:r>
    </w:p>
    <w:p w:rsidR="00A7714E" w:rsidRPr="003D3EC6" w:rsidRDefault="00A7714E" w:rsidP="00A7714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7714E" w:rsidRPr="003D3EC6" w:rsidRDefault="00A7714E" w:rsidP="00A7714E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bookmarkStart w:id="0" w:name="Par14"/>
      <w:bookmarkEnd w:id="0"/>
      <w:r w:rsidRPr="003D3EC6">
        <w:rPr>
          <w:rFonts w:ascii="Times New Roman" w:hAnsi="Times New Roman"/>
          <w:sz w:val="28"/>
          <w:szCs w:val="28"/>
        </w:rPr>
        <w:t xml:space="preserve">Утвердить Порядок взаимодействия государственного </w:t>
      </w:r>
      <w:r w:rsidRPr="009B6149">
        <w:rPr>
          <w:rStyle w:val="FontStyle21"/>
        </w:rPr>
        <w:t xml:space="preserve">ГБУЗ </w:t>
      </w:r>
      <w:r w:rsidRPr="000F7D4F">
        <w:rPr>
          <w:rStyle w:val="FontStyle21"/>
          <w:sz w:val="28"/>
          <w:szCs w:val="28"/>
        </w:rPr>
        <w:t>«Диагностический центр» Минздрава КБР</w:t>
      </w:r>
      <w:r w:rsidRPr="003D3EC6">
        <w:rPr>
          <w:rFonts w:ascii="Times New Roman" w:hAnsi="Times New Roman"/>
          <w:sz w:val="28"/>
          <w:szCs w:val="28"/>
        </w:rPr>
        <w:t xml:space="preserve"> с правоохранительными органами.</w:t>
      </w:r>
    </w:p>
    <w:p w:rsidR="00C518CD" w:rsidRPr="00FD0FC1" w:rsidRDefault="00C518CD" w:rsidP="00C518CD">
      <w:pPr>
        <w:numPr>
          <w:ilvl w:val="0"/>
          <w:numId w:val="4"/>
        </w:numPr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  <w:r w:rsidRPr="00FD0FC1">
        <w:rPr>
          <w:rFonts w:ascii="Times New Roman" w:hAnsi="Times New Roman"/>
          <w:sz w:val="28"/>
          <w:szCs w:val="28"/>
        </w:rPr>
        <w:t xml:space="preserve">Начальнику отдела кадров </w:t>
      </w:r>
      <w:r>
        <w:rPr>
          <w:rFonts w:ascii="Times New Roman" w:hAnsi="Times New Roman"/>
          <w:sz w:val="28"/>
          <w:szCs w:val="28"/>
        </w:rPr>
        <w:t xml:space="preserve">Дышековой М.А. </w:t>
      </w:r>
      <w:r w:rsidRPr="00FD0FC1">
        <w:rPr>
          <w:rFonts w:ascii="Times New Roman" w:hAnsi="Times New Roman"/>
          <w:sz w:val="28"/>
          <w:szCs w:val="28"/>
        </w:rPr>
        <w:t xml:space="preserve">ознакомить </w:t>
      </w:r>
      <w:r w:rsidR="00A7714E">
        <w:rPr>
          <w:rFonts w:ascii="Times New Roman" w:hAnsi="Times New Roman"/>
          <w:sz w:val="28"/>
          <w:szCs w:val="28"/>
        </w:rPr>
        <w:t xml:space="preserve">заинтересованных лиц </w:t>
      </w:r>
      <w:r w:rsidRPr="00FD0FC1">
        <w:rPr>
          <w:rFonts w:ascii="Times New Roman" w:hAnsi="Times New Roman"/>
          <w:sz w:val="28"/>
          <w:szCs w:val="28"/>
        </w:rPr>
        <w:t xml:space="preserve">с настоящим </w:t>
      </w:r>
      <w:r>
        <w:rPr>
          <w:rFonts w:ascii="Times New Roman" w:hAnsi="Times New Roman"/>
          <w:sz w:val="28"/>
          <w:szCs w:val="28"/>
        </w:rPr>
        <w:t>п</w:t>
      </w:r>
      <w:r w:rsidRPr="00FD0FC1">
        <w:rPr>
          <w:rFonts w:ascii="Times New Roman" w:hAnsi="Times New Roman"/>
          <w:sz w:val="28"/>
          <w:szCs w:val="28"/>
        </w:rPr>
        <w:t>риказом под личную роспись.</w:t>
      </w:r>
    </w:p>
    <w:p w:rsidR="00C518CD" w:rsidRPr="009A1A46" w:rsidRDefault="00C518CD" w:rsidP="00C518CD">
      <w:pPr>
        <w:numPr>
          <w:ilvl w:val="0"/>
          <w:numId w:val="4"/>
        </w:numPr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  <w:r w:rsidRPr="009A1A46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9A1A46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9A1A46">
        <w:rPr>
          <w:rFonts w:ascii="Times New Roman" w:hAnsi="Times New Roman"/>
          <w:sz w:val="28"/>
          <w:szCs w:val="28"/>
        </w:rPr>
        <w:t xml:space="preserve"> исполнением настоящего приказа оставляю за собой.</w:t>
      </w:r>
    </w:p>
    <w:p w:rsidR="00C518CD" w:rsidRPr="009A1A46" w:rsidRDefault="00C518CD" w:rsidP="00C518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518CD" w:rsidRPr="009A1A46" w:rsidRDefault="00C518CD" w:rsidP="00C518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518CD" w:rsidRDefault="00C518CD" w:rsidP="00C518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C518CD" w:rsidRDefault="00C518CD" w:rsidP="00C518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C518CD" w:rsidRDefault="00C518CD" w:rsidP="00C518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C518CD" w:rsidRPr="009A1A46" w:rsidRDefault="00C518CD" w:rsidP="00C518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C518CD" w:rsidRPr="009A1A46" w:rsidRDefault="00C518CD" w:rsidP="00C518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518CD" w:rsidRDefault="00C518CD" w:rsidP="00C518CD">
      <w:pPr>
        <w:pStyle w:val="ConsPlusTitle"/>
        <w:ind w:left="840"/>
        <w:jc w:val="center"/>
        <w:outlineLvl w:val="0"/>
      </w:pPr>
      <w:r>
        <w:rPr>
          <w:rFonts w:ascii="Times New Roman" w:hAnsi="Times New Roman" w:cs="Times New Roman"/>
          <w:b w:val="0"/>
          <w:sz w:val="28"/>
          <w:szCs w:val="28"/>
        </w:rPr>
        <w:t>И.о</w:t>
      </w:r>
      <w:proofErr w:type="gramStart"/>
      <w:r>
        <w:rPr>
          <w:rFonts w:ascii="Times New Roman" w:hAnsi="Times New Roman" w:cs="Times New Roman"/>
          <w:b w:val="0"/>
          <w:sz w:val="28"/>
          <w:szCs w:val="28"/>
        </w:rPr>
        <w:t>.г</w:t>
      </w:r>
      <w:proofErr w:type="gramEnd"/>
      <w:r w:rsidRPr="009A1A46">
        <w:rPr>
          <w:rFonts w:ascii="Times New Roman" w:hAnsi="Times New Roman" w:cs="Times New Roman"/>
          <w:b w:val="0"/>
          <w:sz w:val="28"/>
          <w:szCs w:val="28"/>
        </w:rPr>
        <w:t>лавн</w:t>
      </w:r>
      <w:r>
        <w:rPr>
          <w:rFonts w:ascii="Times New Roman" w:hAnsi="Times New Roman" w:cs="Times New Roman"/>
          <w:b w:val="0"/>
          <w:sz w:val="28"/>
          <w:szCs w:val="28"/>
        </w:rPr>
        <w:t>ого врача</w:t>
      </w:r>
      <w:r w:rsidRPr="009A1A46"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               </w:t>
      </w:r>
      <w:r>
        <w:rPr>
          <w:rFonts w:ascii="Times New Roman" w:hAnsi="Times New Roman" w:cs="Times New Roman"/>
          <w:b w:val="0"/>
          <w:sz w:val="28"/>
          <w:szCs w:val="28"/>
        </w:rPr>
        <w:t>И.А.Кульбаева</w:t>
      </w:r>
    </w:p>
    <w:p w:rsidR="00C518CD" w:rsidRDefault="00C518CD" w:rsidP="00C518CD">
      <w:pPr>
        <w:pStyle w:val="ConsPlusTitle"/>
        <w:ind w:left="-284"/>
        <w:jc w:val="center"/>
        <w:outlineLvl w:val="0"/>
      </w:pPr>
    </w:p>
    <w:p w:rsidR="002B0F9E" w:rsidRDefault="002B0F9E" w:rsidP="00C518CD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sectPr w:rsidR="002B0F9E" w:rsidSect="00A41E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A0361"/>
    <w:multiLevelType w:val="hybridMultilevel"/>
    <w:tmpl w:val="D0F007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4C7089"/>
    <w:multiLevelType w:val="hybridMultilevel"/>
    <w:tmpl w:val="D00CDB36"/>
    <w:lvl w:ilvl="0" w:tplc="42B0EA1C">
      <w:start w:val="1"/>
      <w:numFmt w:val="decimal"/>
      <w:lvlText w:val="%1."/>
      <w:lvlJc w:val="left"/>
      <w:pPr>
        <w:ind w:left="84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">
    <w:nsid w:val="1CFB0148"/>
    <w:multiLevelType w:val="hybridMultilevel"/>
    <w:tmpl w:val="D8E0AA3E"/>
    <w:lvl w:ilvl="0" w:tplc="6FCA1E2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7BF40F46"/>
    <w:multiLevelType w:val="hybridMultilevel"/>
    <w:tmpl w:val="10BC400A"/>
    <w:lvl w:ilvl="0" w:tplc="7D8E43B6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E42E5"/>
    <w:rsid w:val="00004092"/>
    <w:rsid w:val="00040E5B"/>
    <w:rsid w:val="00054FEA"/>
    <w:rsid w:val="000B1358"/>
    <w:rsid w:val="000B2B0A"/>
    <w:rsid w:val="001337B3"/>
    <w:rsid w:val="002B0F9E"/>
    <w:rsid w:val="0035265A"/>
    <w:rsid w:val="003C078C"/>
    <w:rsid w:val="003E42E5"/>
    <w:rsid w:val="004076B8"/>
    <w:rsid w:val="004225B4"/>
    <w:rsid w:val="00446EB5"/>
    <w:rsid w:val="00466E27"/>
    <w:rsid w:val="004B0FF6"/>
    <w:rsid w:val="0051016A"/>
    <w:rsid w:val="005A2639"/>
    <w:rsid w:val="005D555D"/>
    <w:rsid w:val="00641402"/>
    <w:rsid w:val="00687AF5"/>
    <w:rsid w:val="007225B3"/>
    <w:rsid w:val="007330F7"/>
    <w:rsid w:val="00733EE0"/>
    <w:rsid w:val="00751260"/>
    <w:rsid w:val="007F4317"/>
    <w:rsid w:val="009D5850"/>
    <w:rsid w:val="00A41E92"/>
    <w:rsid w:val="00A46C47"/>
    <w:rsid w:val="00A7714E"/>
    <w:rsid w:val="00A949EB"/>
    <w:rsid w:val="00BC7CF4"/>
    <w:rsid w:val="00BD474C"/>
    <w:rsid w:val="00C518CD"/>
    <w:rsid w:val="00C663D9"/>
    <w:rsid w:val="00CB4C22"/>
    <w:rsid w:val="00CD5AAE"/>
    <w:rsid w:val="00D44389"/>
    <w:rsid w:val="00D95DE9"/>
    <w:rsid w:val="00D967F7"/>
    <w:rsid w:val="00E0510F"/>
    <w:rsid w:val="00F375B6"/>
    <w:rsid w:val="00FA58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1E92"/>
  </w:style>
  <w:style w:type="paragraph" w:styleId="2">
    <w:name w:val="heading 2"/>
    <w:basedOn w:val="a"/>
    <w:next w:val="a"/>
    <w:link w:val="20"/>
    <w:qFormat/>
    <w:rsid w:val="00A46C47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46C4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List Paragraph"/>
    <w:basedOn w:val="a"/>
    <w:uiPriority w:val="34"/>
    <w:qFormat/>
    <w:rsid w:val="002B0F9E"/>
    <w:pPr>
      <w:ind w:left="720"/>
      <w:contextualSpacing/>
    </w:pPr>
  </w:style>
  <w:style w:type="table" w:styleId="a4">
    <w:name w:val="Table Grid"/>
    <w:basedOn w:val="a1"/>
    <w:uiPriority w:val="59"/>
    <w:rsid w:val="002B0F9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F375B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40E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40E5B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C518C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FontStyle21">
    <w:name w:val="Font Style21"/>
    <w:basedOn w:val="a0"/>
    <w:uiPriority w:val="99"/>
    <w:rsid w:val="00A7714E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0A64BC-DC24-4EEB-9F79-EEC720E5F8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146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Zarema</dc:creator>
  <cp:lastModifiedBy>User</cp:lastModifiedBy>
  <cp:revision>3</cp:revision>
  <cp:lastPrinted>2017-03-10T07:23:00Z</cp:lastPrinted>
  <dcterms:created xsi:type="dcterms:W3CDTF">2017-03-09T13:21:00Z</dcterms:created>
  <dcterms:modified xsi:type="dcterms:W3CDTF">2017-03-10T07:23:00Z</dcterms:modified>
</cp:coreProperties>
</file>